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2EAB" w:rsidRPr="00756ABE" w:rsidRDefault="00BA2EAB">
      <w:pPr>
        <w:rPr>
          <w:rFonts w:ascii="Arial" w:hAnsi="Arial" w:cs="Arial"/>
          <w:sz w:val="20"/>
        </w:rPr>
      </w:pPr>
    </w:p>
    <w:p w14:paraId="0A37501D" w14:textId="77777777" w:rsidR="00BA2EAB" w:rsidRPr="00756ABE" w:rsidRDefault="00BA2EAB">
      <w:pPr>
        <w:rPr>
          <w:rFonts w:ascii="Arial" w:hAnsi="Arial" w:cs="Arial"/>
          <w:sz w:val="20"/>
        </w:rPr>
      </w:pPr>
    </w:p>
    <w:p w14:paraId="5DAB6C7B" w14:textId="77777777" w:rsidR="00BA2EAB" w:rsidRPr="00756ABE" w:rsidRDefault="00BA2EAB">
      <w:pPr>
        <w:rPr>
          <w:rFonts w:ascii="Arial" w:hAnsi="Arial" w:cs="Arial"/>
          <w:sz w:val="20"/>
        </w:rPr>
      </w:pPr>
    </w:p>
    <w:p w14:paraId="02EB378F" w14:textId="77777777" w:rsidR="00BA2EAB" w:rsidRPr="00756ABE" w:rsidRDefault="00BA2EAB">
      <w:pPr>
        <w:rPr>
          <w:rFonts w:ascii="Arial" w:hAnsi="Arial" w:cs="Arial"/>
          <w:sz w:val="20"/>
        </w:rPr>
      </w:pPr>
    </w:p>
    <w:p w14:paraId="6A05A809" w14:textId="77777777" w:rsidR="00BA2EAB" w:rsidRPr="00756ABE" w:rsidRDefault="00BA2EAB">
      <w:pPr>
        <w:rPr>
          <w:rFonts w:ascii="Arial" w:hAnsi="Arial" w:cs="Arial"/>
          <w:sz w:val="20"/>
        </w:rPr>
      </w:pPr>
    </w:p>
    <w:p w14:paraId="5A39BBE3" w14:textId="77777777" w:rsidR="00BA2EAB" w:rsidRPr="00756ABE" w:rsidRDefault="00BA2EAB">
      <w:pPr>
        <w:rPr>
          <w:rFonts w:ascii="Arial" w:hAnsi="Arial" w:cs="Arial"/>
          <w:sz w:val="20"/>
        </w:rPr>
      </w:pPr>
    </w:p>
    <w:p w14:paraId="41C8F396" w14:textId="77777777" w:rsidR="00BA2EAB" w:rsidRPr="00756ABE" w:rsidRDefault="00BA2EAB">
      <w:pPr>
        <w:rPr>
          <w:rFonts w:ascii="Arial" w:hAnsi="Arial" w:cs="Arial"/>
          <w:sz w:val="20"/>
        </w:rPr>
      </w:pPr>
    </w:p>
    <w:p w14:paraId="72A3D3EC" w14:textId="77777777" w:rsidR="00BA2EAB" w:rsidRPr="00756ABE" w:rsidRDefault="00BA2EAB">
      <w:pPr>
        <w:rPr>
          <w:rFonts w:ascii="Arial" w:hAnsi="Arial" w:cs="Arial"/>
          <w:sz w:val="20"/>
        </w:rPr>
      </w:pPr>
    </w:p>
    <w:p w14:paraId="0D0B940D" w14:textId="77777777"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14:paraId="16D4D299" w14:textId="77777777">
        <w:trPr>
          <w:cantSplit/>
          <w:trHeight w:val="1400"/>
          <w:jc w:val="center"/>
        </w:trPr>
        <w:tc>
          <w:tcPr>
            <w:tcW w:w="1242" w:type="dxa"/>
          </w:tcPr>
          <w:p w14:paraId="0E27B00A" w14:textId="77777777" w:rsidR="00BA2EAB" w:rsidRPr="00756ABE" w:rsidRDefault="00BA2EAB" w:rsidP="003C6F15">
            <w:pPr>
              <w:pStyle w:val="BodyText"/>
              <w:ind w:left="0"/>
              <w:rPr>
                <w:rFonts w:ascii="Arial" w:hAnsi="Arial" w:cs="Arial"/>
                <w:szCs w:val="22"/>
              </w:rPr>
            </w:pPr>
          </w:p>
        </w:tc>
        <w:tc>
          <w:tcPr>
            <w:tcW w:w="6237" w:type="dxa"/>
            <w:tcBorders>
              <w:top w:val="single" w:sz="4" w:space="0" w:color="000000"/>
              <w:bottom w:val="single" w:sz="4" w:space="0" w:color="000000"/>
            </w:tcBorders>
            <w:vAlign w:val="center"/>
          </w:tcPr>
          <w:p w14:paraId="58A945C1" w14:textId="77777777" w:rsidR="00BA2EAB" w:rsidRPr="00756ABE" w:rsidRDefault="00756ABE" w:rsidP="003C6F15">
            <w:pPr>
              <w:pStyle w:val="BodyText"/>
              <w:spacing w:before="120"/>
              <w:ind w:left="0"/>
              <w:jc w:val="center"/>
              <w:rPr>
                <w:rFonts w:ascii="Arial" w:hAnsi="Arial" w:cs="Arial"/>
                <w:caps/>
                <w:szCs w:val="22"/>
              </w:rPr>
            </w:pPr>
            <w:r>
              <w:rPr>
                <w:rFonts w:ascii="Arial" w:hAnsi="Arial" w:cs="Arial"/>
                <w:caps/>
                <w:szCs w:val="22"/>
              </w:rPr>
              <w:t xml:space="preserve">VCS VERIFICATION </w:t>
            </w:r>
            <w:r w:rsidR="00BA2EAB" w:rsidRPr="00756ABE">
              <w:rPr>
                <w:rFonts w:ascii="Arial" w:hAnsi="Arial" w:cs="Arial"/>
                <w:caps/>
                <w:szCs w:val="22"/>
              </w:rPr>
              <w:t>DEED OF representation</w:t>
            </w:r>
          </w:p>
          <w:p w14:paraId="60535034" w14:textId="77777777" w:rsidR="00BA2EAB" w:rsidRPr="00756ABE" w:rsidRDefault="00BA2EAB" w:rsidP="003C6F15">
            <w:pPr>
              <w:pStyle w:val="BodyText"/>
              <w:ind w:left="0"/>
              <w:jc w:val="center"/>
              <w:rPr>
                <w:rFonts w:ascii="Arial" w:hAnsi="Arial" w:cs="Arial"/>
                <w:caps/>
                <w:szCs w:val="22"/>
              </w:rPr>
            </w:pPr>
            <w:r w:rsidRPr="00756ABE">
              <w:rPr>
                <w:rFonts w:ascii="Arial" w:hAnsi="Arial" w:cs="Arial"/>
                <w:caps/>
                <w:szCs w:val="22"/>
              </w:rPr>
              <w:t>by</w:t>
            </w:r>
          </w:p>
          <w:p w14:paraId="49086BAA" w14:textId="77777777" w:rsidR="00BA2EAB" w:rsidRPr="00756ABE" w:rsidRDefault="00756ABE" w:rsidP="003C6F15">
            <w:pPr>
              <w:pStyle w:val="BodyText"/>
              <w:ind w:left="0"/>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14:paraId="60061E4C" w14:textId="77777777" w:rsidR="00BA2EAB" w:rsidRPr="00756ABE" w:rsidRDefault="00BA2EAB" w:rsidP="003C6F15">
            <w:pPr>
              <w:pStyle w:val="BodyText"/>
              <w:ind w:left="0"/>
              <w:rPr>
                <w:rFonts w:ascii="Arial" w:hAnsi="Arial" w:cs="Arial"/>
                <w:szCs w:val="22"/>
              </w:rPr>
            </w:pPr>
          </w:p>
        </w:tc>
      </w:tr>
    </w:tbl>
    <w:p w14:paraId="44EAFD9C" w14:textId="77777777" w:rsidR="00BA2EAB" w:rsidRPr="00756ABE" w:rsidRDefault="00BA2EAB">
      <w:pPr>
        <w:rPr>
          <w:rFonts w:ascii="Arial" w:hAnsi="Arial" w:cs="Arial"/>
          <w:szCs w:val="22"/>
        </w:rPr>
      </w:pPr>
    </w:p>
    <w:p w14:paraId="6CF4091F" w14:textId="77777777" w:rsidR="00900B65" w:rsidRPr="00267ADF" w:rsidRDefault="00900B65" w:rsidP="00900B65">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B94D5A5" w14:textId="666A6628" w:rsidR="00BA2EAB" w:rsidRPr="00756ABE" w:rsidRDefault="00900B65" w:rsidP="00F654F1">
      <w:pPr>
        <w:jc w:val="center"/>
        <w:rPr>
          <w:rFonts w:ascii="Arial" w:hAnsi="Arial" w:cs="Arial"/>
          <w:sz w:val="20"/>
        </w:rPr>
      </w:pPr>
      <w:r w:rsidRPr="00267ADF">
        <w:rPr>
          <w:rFonts w:ascii="Arial" w:hAnsi="Arial" w:cs="Arial"/>
          <w:bCs/>
          <w:szCs w:val="22"/>
          <w:highlight w:val="yellow"/>
        </w:rPr>
        <w:t>[REGISTRY PROJECT ID]</w:t>
      </w:r>
    </w:p>
    <w:p w14:paraId="3DEEC669" w14:textId="77777777" w:rsidR="00BA2EAB" w:rsidRPr="00756ABE" w:rsidRDefault="00BA2EAB">
      <w:pPr>
        <w:rPr>
          <w:rFonts w:ascii="Arial" w:hAnsi="Arial" w:cs="Arial"/>
          <w:sz w:val="20"/>
        </w:rPr>
      </w:pPr>
    </w:p>
    <w:p w14:paraId="3656B9AB" w14:textId="77777777" w:rsidR="00BA2EAB" w:rsidRPr="00756ABE" w:rsidRDefault="00BA2EAB">
      <w:pPr>
        <w:rPr>
          <w:rFonts w:ascii="Arial" w:hAnsi="Arial" w:cs="Arial"/>
          <w:sz w:val="20"/>
        </w:rPr>
      </w:pPr>
    </w:p>
    <w:p w14:paraId="45FB0818" w14:textId="77777777" w:rsidR="00BA2EAB" w:rsidRPr="00756ABE" w:rsidRDefault="00BA2EAB">
      <w:pPr>
        <w:rPr>
          <w:rFonts w:ascii="Arial" w:hAnsi="Arial" w:cs="Arial"/>
          <w:sz w:val="20"/>
        </w:rPr>
      </w:pPr>
    </w:p>
    <w:p w14:paraId="049F31CB" w14:textId="77777777" w:rsidR="00BA2EAB" w:rsidRPr="00756ABE" w:rsidRDefault="00BA2EAB">
      <w:pPr>
        <w:rPr>
          <w:rFonts w:ascii="Arial" w:hAnsi="Arial" w:cs="Arial"/>
          <w:sz w:val="20"/>
        </w:rPr>
      </w:pPr>
    </w:p>
    <w:p w14:paraId="53128261" w14:textId="77777777" w:rsidR="00BA2EAB" w:rsidRPr="00756ABE" w:rsidRDefault="00BA2EAB">
      <w:pPr>
        <w:rPr>
          <w:rFonts w:ascii="Arial" w:hAnsi="Arial" w:cs="Arial"/>
          <w:sz w:val="20"/>
        </w:rPr>
      </w:pPr>
    </w:p>
    <w:p w14:paraId="62486C05" w14:textId="77777777" w:rsidR="00BA2EAB" w:rsidRPr="00756ABE" w:rsidRDefault="00BA2EAB">
      <w:pPr>
        <w:rPr>
          <w:rFonts w:ascii="Arial" w:hAnsi="Arial" w:cs="Arial"/>
          <w:sz w:val="20"/>
        </w:rPr>
      </w:pPr>
    </w:p>
    <w:p w14:paraId="4101652C" w14:textId="77777777" w:rsidR="00BA2EAB" w:rsidRPr="00756ABE" w:rsidRDefault="00BA2EAB">
      <w:pPr>
        <w:rPr>
          <w:rFonts w:ascii="Arial" w:hAnsi="Arial" w:cs="Arial"/>
          <w:sz w:val="20"/>
        </w:rPr>
      </w:pPr>
    </w:p>
    <w:p w14:paraId="4B99056E" w14:textId="77777777" w:rsidR="00BA2EAB" w:rsidRPr="00756ABE" w:rsidRDefault="00BA2EAB">
      <w:pPr>
        <w:rPr>
          <w:rFonts w:ascii="Arial" w:hAnsi="Arial" w:cs="Arial"/>
          <w:sz w:val="20"/>
        </w:rPr>
      </w:pPr>
    </w:p>
    <w:p w14:paraId="1299C43A" w14:textId="77777777" w:rsidR="00BA2EAB" w:rsidRPr="00756ABE" w:rsidRDefault="00BA2EAB">
      <w:pPr>
        <w:rPr>
          <w:rFonts w:ascii="Arial" w:hAnsi="Arial" w:cs="Arial"/>
          <w:sz w:val="20"/>
        </w:rPr>
      </w:pPr>
    </w:p>
    <w:p w14:paraId="4DDBEF00" w14:textId="77777777" w:rsidR="00BA2EAB" w:rsidRPr="00756ABE" w:rsidRDefault="00BA2EAB">
      <w:pPr>
        <w:rPr>
          <w:rFonts w:ascii="Arial" w:hAnsi="Arial" w:cs="Arial"/>
          <w:sz w:val="20"/>
        </w:rPr>
      </w:pPr>
    </w:p>
    <w:p w14:paraId="3461D779" w14:textId="77777777" w:rsidR="00BA2EAB" w:rsidRPr="00756ABE" w:rsidRDefault="00BA2EAB">
      <w:pPr>
        <w:rPr>
          <w:rFonts w:ascii="Arial" w:hAnsi="Arial" w:cs="Arial"/>
          <w:sz w:val="20"/>
        </w:rPr>
      </w:pPr>
    </w:p>
    <w:p w14:paraId="3CF2D8B6" w14:textId="77777777" w:rsidR="00BA2EAB" w:rsidRPr="00756ABE" w:rsidRDefault="00BA2EAB">
      <w:pPr>
        <w:rPr>
          <w:rFonts w:ascii="Arial" w:hAnsi="Arial" w:cs="Arial"/>
          <w:sz w:val="20"/>
        </w:rPr>
      </w:pPr>
    </w:p>
    <w:p w14:paraId="0FB78278" w14:textId="77777777" w:rsidR="00BA2EAB" w:rsidRPr="00756ABE" w:rsidRDefault="00BA2EAB">
      <w:pPr>
        <w:rPr>
          <w:rFonts w:ascii="Arial" w:hAnsi="Arial" w:cs="Arial"/>
          <w:sz w:val="20"/>
        </w:rPr>
      </w:pPr>
    </w:p>
    <w:p w14:paraId="1FC39945" w14:textId="77777777" w:rsidR="00BA2EAB" w:rsidRPr="00756ABE" w:rsidRDefault="00BA2EAB">
      <w:pPr>
        <w:rPr>
          <w:rFonts w:ascii="Arial" w:hAnsi="Arial" w:cs="Arial"/>
          <w:sz w:val="20"/>
        </w:rPr>
      </w:pPr>
    </w:p>
    <w:p w14:paraId="2398114E" w14:textId="25A16EA9" w:rsidR="00BA2EAB" w:rsidRPr="003D6DC2" w:rsidRDefault="00756ABE">
      <w:pPr>
        <w:rPr>
          <w:rFonts w:ascii="Arial" w:hAnsi="Arial" w:cs="Arial"/>
          <w:sz w:val="20"/>
        </w:rPr>
      </w:pPr>
      <w:r>
        <w:rPr>
          <w:rFonts w:ascii="Arial" w:hAnsi="Arial" w:cs="Arial"/>
          <w:b/>
          <w:bCs/>
          <w:sz w:val="20"/>
        </w:rPr>
        <w:br w:type="page"/>
      </w:r>
      <w:r w:rsidR="00BA2EAB" w:rsidRPr="003D6DC2">
        <w:rPr>
          <w:rFonts w:ascii="Arial" w:hAnsi="Arial" w:cs="Arial"/>
          <w:b/>
          <w:bCs/>
          <w:sz w:val="20"/>
        </w:rPr>
        <w:lastRenderedPageBreak/>
        <w:t>THIS DEED OF REPRESENTATION</w:t>
      </w:r>
      <w:r w:rsidR="00BA2EAB" w:rsidRPr="003D6DC2">
        <w:rPr>
          <w:rFonts w:ascii="Arial" w:hAnsi="Arial" w:cs="Arial"/>
          <w:sz w:val="20"/>
        </w:rPr>
        <w:t xml:space="preserve"> is made on </w:t>
      </w:r>
      <w:r w:rsidR="00BA2EAB" w:rsidRPr="003D6DC2">
        <w:rPr>
          <w:rFonts w:ascii="Arial" w:hAnsi="Arial" w:cs="Arial"/>
          <w:sz w:val="20"/>
          <w:highlight w:val="yellow"/>
        </w:rPr>
        <w:t>[DATE]</w:t>
      </w:r>
      <w:r w:rsidR="003C6F15">
        <w:rPr>
          <w:rStyle w:val="FootnoteReference"/>
          <w:rFonts w:cs="Arial"/>
          <w:sz w:val="20"/>
          <w:highlight w:val="yellow"/>
        </w:rPr>
        <w:footnoteReference w:id="1"/>
      </w:r>
    </w:p>
    <w:p w14:paraId="7BEB9BAA" w14:textId="77777777" w:rsidR="00BA2EAB" w:rsidRPr="003D6DC2" w:rsidRDefault="00BA2EAB">
      <w:pPr>
        <w:rPr>
          <w:rFonts w:ascii="Arial" w:hAnsi="Arial" w:cs="Arial"/>
          <w:b/>
          <w:bCs/>
          <w:sz w:val="20"/>
        </w:rPr>
      </w:pPr>
      <w:r w:rsidRPr="003D6DC2">
        <w:rPr>
          <w:rFonts w:ascii="Arial" w:hAnsi="Arial" w:cs="Arial"/>
          <w:b/>
          <w:bCs/>
          <w:sz w:val="20"/>
        </w:rPr>
        <w:t>BY</w:t>
      </w:r>
    </w:p>
    <w:p w14:paraId="531D58A2" w14:textId="0B53D944"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w:t>
      </w:r>
      <w:r w:rsidR="00B05344">
        <w:rPr>
          <w:rFonts w:ascii="Arial" w:hAnsi="Arial" w:cs="Arial"/>
          <w:sz w:val="20"/>
          <w:highlight w:val="yellow"/>
        </w:rPr>
        <w:t>, CONTACT EMAIL,</w:t>
      </w:r>
      <w:r w:rsidR="00756ABE" w:rsidRPr="003D6DC2">
        <w:rPr>
          <w:rFonts w:ascii="Arial" w:hAnsi="Arial" w:cs="Arial"/>
          <w:sz w:val="20"/>
          <w:highlight w:val="yellow"/>
        </w:rPr>
        <w:t xml:space="preserv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14:paraId="27632B66" w14:textId="77777777"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14:paraId="65D22815" w14:textId="77777777" w:rsidR="00BA2EAB" w:rsidRPr="003D6DC2" w:rsidRDefault="00BA2EAB">
      <w:pPr>
        <w:pStyle w:val="Heading1"/>
        <w:rPr>
          <w:rFonts w:ascii="Arial" w:hAnsi="Arial" w:cs="Arial"/>
        </w:rPr>
      </w:pPr>
      <w:r w:rsidRPr="003D6DC2">
        <w:rPr>
          <w:rFonts w:ascii="Arial" w:hAnsi="Arial" w:cs="Arial"/>
        </w:rPr>
        <w:t>INTERPRETATION</w:t>
      </w:r>
    </w:p>
    <w:p w14:paraId="5BBA2CD9" w14:textId="77777777" w:rsidR="00BA2EAB" w:rsidRPr="003D6DC2" w:rsidRDefault="00BA2EAB">
      <w:pPr>
        <w:pStyle w:val="Heading2"/>
        <w:rPr>
          <w:rFonts w:ascii="Arial" w:hAnsi="Arial" w:cs="Arial"/>
          <w:sz w:val="20"/>
        </w:rPr>
      </w:pPr>
      <w:r w:rsidRPr="003D6DC2">
        <w:rPr>
          <w:rFonts w:ascii="Arial" w:hAnsi="Arial" w:cs="Arial"/>
          <w:sz w:val="20"/>
        </w:rPr>
        <w:t>In this Deed:</w:t>
      </w:r>
    </w:p>
    <w:p w14:paraId="56D149BC" w14:textId="3C52DEA7" w:rsidR="00756ABE" w:rsidRPr="003D6DC2" w:rsidRDefault="00756ABE" w:rsidP="00E1517D">
      <w:pPr>
        <w:ind w:left="630"/>
        <w:rPr>
          <w:rFonts w:ascii="Arial" w:hAnsi="Arial" w:cs="Arial"/>
          <w:sz w:val="20"/>
        </w:rPr>
      </w:pPr>
      <w:r w:rsidRPr="003D6DC2">
        <w:rPr>
          <w:rFonts w:ascii="Arial" w:hAnsi="Arial" w:cs="Arial"/>
          <w:b/>
          <w:bCs/>
          <w:sz w:val="20"/>
        </w:rPr>
        <w:t>"Accountholder"</w:t>
      </w:r>
      <w:r w:rsidRPr="003D6DC2">
        <w:rPr>
          <w:rFonts w:ascii="Arial" w:hAnsi="Arial" w:cs="Arial"/>
          <w:sz w:val="20"/>
        </w:rPr>
        <w:t xml:space="preserve"> means </w:t>
      </w:r>
      <w:r w:rsidR="0073114B">
        <w:rPr>
          <w:rFonts w:ascii="Arial" w:hAnsi="Arial" w:cs="Arial"/>
          <w:sz w:val="20"/>
        </w:rPr>
        <w:t>the holder of an account in the Verra Registry;</w:t>
      </w:r>
    </w:p>
    <w:p w14:paraId="46DA4593" w14:textId="77777777" w:rsidR="009F59A9" w:rsidRPr="00424745" w:rsidRDefault="009F59A9" w:rsidP="00E1517D">
      <w:pPr>
        <w:ind w:left="630"/>
        <w:rPr>
          <w:rFonts w:ascii="Arial" w:hAnsi="Arial" w:cs="Arial"/>
          <w:sz w:val="20"/>
        </w:rPr>
      </w:pPr>
      <w:r w:rsidRPr="239E22CC">
        <w:rPr>
          <w:rFonts w:ascii="Arial" w:hAnsi="Arial" w:cs="Arial"/>
          <w:sz w:val="20"/>
        </w:rPr>
        <w:t>"</w:t>
      </w:r>
      <w:r w:rsidRPr="239E22CC">
        <w:rPr>
          <w:rFonts w:ascii="Arial" w:hAnsi="Arial" w:cs="Arial"/>
          <w:b/>
          <w:bCs/>
          <w:sz w:val="20"/>
        </w:rPr>
        <w:t>AF</w:t>
      </w:r>
      <w:r w:rsidRPr="00424745">
        <w:rPr>
          <w:rFonts w:ascii="Arial" w:hAnsi="Arial" w:cs="Arial"/>
          <w:b/>
          <w:bCs/>
          <w:sz w:val="20"/>
        </w:rPr>
        <w:t>OLU</w:t>
      </w:r>
      <w:r w:rsidRPr="00424745">
        <w:rPr>
          <w:rFonts w:ascii="Arial" w:hAnsi="Arial" w:cs="Arial"/>
          <w:sz w:val="20"/>
        </w:rPr>
        <w:t>" means agriculture, forestry and other land use;</w:t>
      </w:r>
    </w:p>
    <w:p w14:paraId="218B9B05" w14:textId="77777777" w:rsidR="009F59A9" w:rsidRPr="00424745" w:rsidRDefault="009F59A9" w:rsidP="00E1517D">
      <w:pPr>
        <w:ind w:left="630"/>
        <w:rPr>
          <w:rFonts w:ascii="Arial" w:hAnsi="Arial" w:cs="Arial"/>
          <w:bCs/>
          <w:sz w:val="20"/>
        </w:rPr>
      </w:pPr>
      <w:r w:rsidRPr="00424745">
        <w:rPr>
          <w:rFonts w:ascii="Arial" w:hAnsi="Arial" w:cs="Arial"/>
          <w:sz w:val="20"/>
        </w:rPr>
        <w:t>"</w:t>
      </w:r>
      <w:r w:rsidRPr="00424745">
        <w:rPr>
          <w:rFonts w:ascii="Arial" w:hAnsi="Arial" w:cs="Arial"/>
          <w:b/>
          <w:bCs/>
          <w:sz w:val="20"/>
        </w:rPr>
        <w:t>GHG</w:t>
      </w:r>
      <w:r w:rsidRPr="00424745">
        <w:rPr>
          <w:rFonts w:ascii="Arial" w:hAnsi="Arial" w:cs="Arial"/>
          <w:sz w:val="20"/>
        </w:rPr>
        <w:t>" means greenhouse gas;</w:t>
      </w:r>
    </w:p>
    <w:p w14:paraId="28FAA5DD" w14:textId="3F8C2591" w:rsidR="77BB7A0E" w:rsidRPr="00424745" w:rsidRDefault="77BB7A0E" w:rsidP="00E1517D">
      <w:pPr>
        <w:pStyle w:val="DefinitionsL1"/>
        <w:spacing w:after="200" w:line="288" w:lineRule="auto"/>
        <w:ind w:left="630"/>
        <w:jc w:val="left"/>
        <w:rPr>
          <w:rFonts w:ascii="Arial" w:eastAsia="Arial" w:hAnsi="Arial" w:cs="Arial"/>
          <w:sz w:val="20"/>
          <w:szCs w:val="20"/>
        </w:rPr>
      </w:pPr>
      <w:r w:rsidRPr="00424745">
        <w:rPr>
          <w:rFonts w:ascii="Arial" w:eastAsia="Arial" w:hAnsi="Arial" w:cs="Arial"/>
          <w:sz w:val="20"/>
          <w:szCs w:val="20"/>
        </w:rPr>
        <w:t>"</w:t>
      </w:r>
      <w:r w:rsidRPr="00424745">
        <w:rPr>
          <w:rFonts w:ascii="Arial" w:eastAsia="Arial" w:hAnsi="Arial" w:cs="Arial"/>
          <w:b/>
          <w:bCs/>
          <w:sz w:val="20"/>
          <w:szCs w:val="20"/>
        </w:rPr>
        <w:t>GHG Program</w:t>
      </w:r>
      <w:r w:rsidRPr="00424745">
        <w:rPr>
          <w:rFonts w:ascii="Arial" w:eastAsia="Arial" w:hAnsi="Arial" w:cs="Arial"/>
          <w:sz w:val="20"/>
          <w:szCs w:val="20"/>
        </w:rPr>
        <w:t>" means a formal or organized program, system or arrangement for the recognition of activities leading to Reductions or Removals, and/or the crediting or issuance of instruments representing, or acknowledging Reductions or Removals;</w:t>
      </w:r>
    </w:p>
    <w:p w14:paraId="5560D5D3" w14:textId="77777777" w:rsidR="00BA2EAB" w:rsidRPr="00424745" w:rsidRDefault="00BA2EAB" w:rsidP="00E1517D">
      <w:pPr>
        <w:ind w:left="630"/>
        <w:rPr>
          <w:rFonts w:ascii="Arial" w:hAnsi="Arial" w:cs="Arial"/>
          <w:sz w:val="20"/>
        </w:rPr>
      </w:pPr>
      <w:r w:rsidRPr="00424745">
        <w:rPr>
          <w:rFonts w:ascii="Arial" w:hAnsi="Arial" w:cs="Arial"/>
          <w:b/>
          <w:bCs/>
          <w:sz w:val="20"/>
        </w:rPr>
        <w:t xml:space="preserve">"Project" </w:t>
      </w:r>
      <w:r w:rsidRPr="00424745">
        <w:rPr>
          <w:rFonts w:ascii="Arial" w:hAnsi="Arial" w:cs="Arial"/>
          <w:sz w:val="20"/>
        </w:rPr>
        <w:t xml:space="preserve">means </w:t>
      </w:r>
      <w:r w:rsidR="00756ABE" w:rsidRPr="00424745">
        <w:rPr>
          <w:rFonts w:ascii="Arial" w:hAnsi="Arial" w:cs="Arial"/>
          <w:sz w:val="20"/>
          <w:highlight w:val="yellow"/>
        </w:rPr>
        <w:t>[NAME OF PROJECT]</w:t>
      </w:r>
      <w:r w:rsidRPr="00424745">
        <w:rPr>
          <w:rFonts w:ascii="Arial" w:hAnsi="Arial" w:cs="Arial"/>
          <w:sz w:val="20"/>
        </w:rPr>
        <w:t>;</w:t>
      </w:r>
    </w:p>
    <w:p w14:paraId="6A6C2EF2" w14:textId="2C926D27" w:rsidR="1D4B991A" w:rsidRPr="00424745" w:rsidRDefault="1D4B991A" w:rsidP="00E1517D">
      <w:pPr>
        <w:pStyle w:val="DefinitionsL1"/>
        <w:spacing w:after="200" w:line="288" w:lineRule="auto"/>
        <w:ind w:left="630"/>
        <w:jc w:val="left"/>
        <w:rPr>
          <w:lang w:val="en-US"/>
        </w:rPr>
      </w:pPr>
      <w:r w:rsidRPr="00424745">
        <w:rPr>
          <w:rFonts w:ascii="Arial" w:eastAsia="Arial" w:hAnsi="Arial" w:cs="Arial"/>
          <w:sz w:val="20"/>
          <w:szCs w:val="20"/>
        </w:rPr>
        <w:t>"</w:t>
      </w:r>
      <w:r w:rsidRPr="00424745">
        <w:rPr>
          <w:rFonts w:ascii="Arial" w:eastAsia="Arial" w:hAnsi="Arial" w:cs="Arial"/>
          <w:b/>
          <w:bCs/>
          <w:sz w:val="20"/>
          <w:szCs w:val="20"/>
        </w:rPr>
        <w:t>Project Crediting Period</w:t>
      </w:r>
      <w:r w:rsidRPr="00424745">
        <w:rPr>
          <w:rFonts w:ascii="Arial" w:eastAsia="Arial" w:hAnsi="Arial" w:cs="Arial"/>
          <w:sz w:val="20"/>
          <w:szCs w:val="20"/>
        </w:rPr>
        <w:t>" means the time period for which Reductions or Removals generated by the Project are eligible for issuance as VCUs, not including any potential crediting period renewals</w:t>
      </w:r>
      <w:r w:rsidRPr="00424745">
        <w:rPr>
          <w:rFonts w:ascii="Arial" w:eastAsia="Arial" w:hAnsi="Arial" w:cs="Arial"/>
          <w:i/>
          <w:iCs/>
          <w:sz w:val="20"/>
          <w:szCs w:val="20"/>
        </w:rPr>
        <w:t xml:space="preserve">; </w:t>
      </w:r>
      <w:r w:rsidRPr="00424745">
        <w:rPr>
          <w:lang w:val="en-US"/>
        </w:rPr>
        <w:t xml:space="preserve"> </w:t>
      </w:r>
    </w:p>
    <w:p w14:paraId="1BCE3ADE" w14:textId="2FDDE133" w:rsidR="009F59A9" w:rsidRPr="00424745" w:rsidRDefault="78A74BA3" w:rsidP="00424745">
      <w:pPr>
        <w:pStyle w:val="ListParagraph"/>
        <w:numPr>
          <w:ilvl w:val="0"/>
          <w:numId w:val="2"/>
        </w:numPr>
        <w:ind w:left="630"/>
        <w:rPr>
          <w:rFonts w:ascii="Arial" w:hAnsi="Arial" w:cs="Arial"/>
          <w:sz w:val="20"/>
        </w:rPr>
      </w:pPr>
      <w:r w:rsidRPr="00424745">
        <w:rPr>
          <w:rFonts w:ascii="Arial" w:hAnsi="Arial" w:cs="Arial"/>
          <w:sz w:val="20"/>
        </w:rPr>
        <w:t>"</w:t>
      </w:r>
      <w:r w:rsidRPr="00424745">
        <w:rPr>
          <w:rFonts w:ascii="Arial" w:hAnsi="Arial" w:cs="Arial"/>
          <w:b/>
          <w:bCs/>
          <w:sz w:val="20"/>
        </w:rPr>
        <w:t>Project Proponent</w:t>
      </w:r>
      <w:r w:rsidRPr="00424745">
        <w:rPr>
          <w:rFonts w:ascii="Arial" w:hAnsi="Arial" w:cs="Arial"/>
          <w:sz w:val="20"/>
        </w:rPr>
        <w:t xml:space="preserve">" means the individual or organization that has overall control </w:t>
      </w:r>
      <w:r w:rsidR="221F3AB3" w:rsidRPr="00424745">
        <w:rPr>
          <w:rFonts w:ascii="Arial" w:eastAsia="Arial" w:hAnsi="Arial" w:cs="Arial"/>
          <w:sz w:val="20"/>
        </w:rPr>
        <w:t>of, and responsibility and accountability for the Project, or an individual or organization that together with others, each of which is also a Project Proponent, has overall control of, and responsibility and accountability for the Project</w:t>
      </w:r>
      <w:r w:rsidR="221F3AB3" w:rsidRPr="00424745">
        <w:rPr>
          <w:rFonts w:ascii="Arial" w:eastAsia="Arial" w:hAnsi="Arial" w:cs="Arial"/>
          <w:sz w:val="20"/>
          <w:lang w:val="en-US"/>
        </w:rPr>
        <w:t xml:space="preserve">. Such entities can demonstrate </w:t>
      </w:r>
      <w:r w:rsidR="221F3AB3" w:rsidRPr="00424745">
        <w:rPr>
          <w:rFonts w:ascii="Arial" w:eastAsia="Arial" w:hAnsi="Arial" w:cs="Arial"/>
          <w:sz w:val="20"/>
        </w:rPr>
        <w:t>the Right to Operate and the Right to Reductions and Removals</w:t>
      </w:r>
      <w:r w:rsidR="221F3AB3" w:rsidRPr="00424745">
        <w:rPr>
          <w:rFonts w:ascii="Arial" w:eastAsia="Arial" w:hAnsi="Arial" w:cs="Arial"/>
          <w:sz w:val="20"/>
          <w:lang w:val="en-US"/>
        </w:rPr>
        <w:t>;</w:t>
      </w:r>
      <w:r w:rsidR="221F3AB3" w:rsidRPr="00424745">
        <w:rPr>
          <w:rFonts w:ascii="Arial" w:eastAsia="Arial" w:hAnsi="Arial" w:cs="Arial"/>
          <w:sz w:val="20"/>
        </w:rPr>
        <w:t xml:space="preserve"> </w:t>
      </w:r>
    </w:p>
    <w:p w14:paraId="12A847D9" w14:textId="040E1E62" w:rsidR="1ABA8642" w:rsidRPr="00424745" w:rsidRDefault="1ABA8642" w:rsidP="00E1517D">
      <w:pPr>
        <w:pStyle w:val="DefinitionsL1"/>
        <w:spacing w:after="200" w:line="288" w:lineRule="auto"/>
        <w:ind w:left="630"/>
        <w:jc w:val="left"/>
        <w:rPr>
          <w:rFonts w:ascii="Arial" w:eastAsia="Arial" w:hAnsi="Arial" w:cs="Arial"/>
          <w:sz w:val="20"/>
          <w:szCs w:val="20"/>
        </w:rPr>
      </w:pPr>
      <w:r w:rsidRPr="00424745">
        <w:rPr>
          <w:rFonts w:ascii="Arial" w:eastAsia="Arial" w:hAnsi="Arial" w:cs="Arial"/>
          <w:sz w:val="20"/>
          <w:szCs w:val="20"/>
        </w:rPr>
        <w:t>"</w:t>
      </w:r>
      <w:r w:rsidRPr="00424745">
        <w:rPr>
          <w:rFonts w:ascii="Arial" w:eastAsia="Arial" w:hAnsi="Arial" w:cs="Arial"/>
          <w:b/>
          <w:bCs/>
          <w:sz w:val="20"/>
          <w:szCs w:val="20"/>
        </w:rPr>
        <w:t>Reduction or Removal</w:t>
      </w:r>
      <w:r w:rsidRPr="00424745">
        <w:rPr>
          <w:rFonts w:ascii="Arial" w:eastAsia="Arial" w:hAnsi="Arial" w:cs="Arial"/>
          <w:sz w:val="20"/>
          <w:szCs w:val="20"/>
        </w:rPr>
        <w:t>" means a reduction or removal of one (1) metric tonne of CO</w:t>
      </w:r>
      <w:r w:rsidRPr="00424745">
        <w:rPr>
          <w:rFonts w:ascii="Arial" w:eastAsia="Arial" w:hAnsi="Arial" w:cs="Arial"/>
          <w:sz w:val="20"/>
          <w:szCs w:val="20"/>
          <w:vertAlign w:val="subscript"/>
        </w:rPr>
        <w:t>2</w:t>
      </w:r>
      <w:r w:rsidRPr="00424745">
        <w:rPr>
          <w:rFonts w:ascii="Arial" w:eastAsia="Arial" w:hAnsi="Arial" w:cs="Arial"/>
          <w:sz w:val="20"/>
          <w:szCs w:val="20"/>
        </w:rPr>
        <w:t xml:space="preserve"> equivalent caused by the activities of a project during the Project Crediting Period. Refer to the VCS Program Definitions for the full definitions for “GHG Emissions Reduction (Reduction)” or “Carbon Dioxide Removal (Removal)”;</w:t>
      </w:r>
    </w:p>
    <w:p w14:paraId="003DC620" w14:textId="33CFEC17" w:rsidR="1ABA8642" w:rsidRPr="00424745" w:rsidRDefault="1ABA8642" w:rsidP="00E1517D">
      <w:pPr>
        <w:pStyle w:val="HFWDefinition"/>
        <w:ind w:left="630"/>
        <w:rPr>
          <w:rFonts w:eastAsia="Arial"/>
          <w:sz w:val="20"/>
          <w:szCs w:val="20"/>
        </w:rPr>
      </w:pPr>
      <w:r w:rsidRPr="00424745">
        <w:rPr>
          <w:rFonts w:eastAsia="Arial"/>
          <w:sz w:val="20"/>
          <w:szCs w:val="20"/>
        </w:rPr>
        <w:t>“</w:t>
      </w:r>
      <w:r w:rsidRPr="00424745">
        <w:rPr>
          <w:rFonts w:eastAsia="Arial"/>
          <w:b/>
          <w:bCs/>
          <w:sz w:val="20"/>
          <w:szCs w:val="20"/>
        </w:rPr>
        <w:t>Right to Operate</w:t>
      </w:r>
      <w:r w:rsidRPr="00424745">
        <w:rPr>
          <w:rFonts w:eastAsia="Arial"/>
          <w:sz w:val="20"/>
          <w:szCs w:val="20"/>
        </w:rPr>
        <w:t>” means the legal right, and where customary rights exist, consent from customary rights holders to control and operate project activities and access the project area;</w:t>
      </w:r>
    </w:p>
    <w:p w14:paraId="5C66398C" w14:textId="6E154182" w:rsidR="1ABA8642" w:rsidRPr="00424745" w:rsidRDefault="1ABA8642" w:rsidP="00E1517D">
      <w:pPr>
        <w:pStyle w:val="HFWDefinition"/>
        <w:ind w:left="630"/>
        <w:rPr>
          <w:rFonts w:eastAsia="Arial"/>
          <w:sz w:val="20"/>
          <w:szCs w:val="20"/>
        </w:rPr>
      </w:pPr>
      <w:r w:rsidRPr="00424745">
        <w:rPr>
          <w:rFonts w:eastAsia="Arial"/>
          <w:sz w:val="20"/>
          <w:szCs w:val="20"/>
        </w:rPr>
        <w:t>“</w:t>
      </w:r>
      <w:r w:rsidRPr="00424745">
        <w:rPr>
          <w:rFonts w:eastAsia="Arial"/>
          <w:b/>
          <w:bCs/>
          <w:sz w:val="20"/>
          <w:szCs w:val="20"/>
        </w:rPr>
        <w:t>Right to Reductions and Removals</w:t>
      </w:r>
      <w:r w:rsidRPr="00424745">
        <w:rPr>
          <w:rFonts w:eastAsia="Arial"/>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36A2FD87" w14:textId="77777777" w:rsidR="00756ABE" w:rsidRPr="00424745" w:rsidRDefault="00756ABE" w:rsidP="00E1517D">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color w:val="auto"/>
          <w:sz w:val="20"/>
          <w:szCs w:val="20"/>
        </w:rPr>
      </w:pPr>
      <w:r w:rsidRPr="00424745">
        <w:rPr>
          <w:rFonts w:ascii="Arial" w:hAnsi="Arial" w:cs="Arial"/>
          <w:b/>
          <w:bCs/>
          <w:color w:val="auto"/>
          <w:sz w:val="20"/>
          <w:szCs w:val="20"/>
        </w:rPr>
        <w:t>"Validation/Verification Body"</w:t>
      </w:r>
      <w:r w:rsidRPr="00424745">
        <w:rPr>
          <w:rFonts w:ascii="Arial" w:hAnsi="Arial" w:cs="Arial"/>
          <w:color w:val="auto"/>
          <w:sz w:val="20"/>
          <w:szCs w:val="20"/>
        </w:rPr>
        <w:t xml:space="preserve"> </w:t>
      </w:r>
      <w:r w:rsidR="009F59A9" w:rsidRPr="00424745">
        <w:rPr>
          <w:rFonts w:ascii="Arial" w:hAnsi="Arial" w:cs="Arial"/>
          <w:color w:val="auto"/>
          <w:sz w:val="20"/>
          <w:szCs w:val="20"/>
        </w:rPr>
        <w:t>or "</w:t>
      </w:r>
      <w:r w:rsidR="009F59A9" w:rsidRPr="00424745">
        <w:rPr>
          <w:rFonts w:ascii="Arial" w:hAnsi="Arial" w:cs="Arial"/>
          <w:b/>
          <w:bCs/>
          <w:color w:val="auto"/>
          <w:sz w:val="20"/>
          <w:szCs w:val="20"/>
        </w:rPr>
        <w:t>VVB</w:t>
      </w:r>
      <w:r w:rsidR="009F59A9" w:rsidRPr="00424745">
        <w:rPr>
          <w:rFonts w:ascii="Arial" w:hAnsi="Arial" w:cs="Arial"/>
          <w:color w:val="auto"/>
          <w:sz w:val="20"/>
          <w:szCs w:val="20"/>
        </w:rPr>
        <w:t xml:space="preserve">" </w:t>
      </w:r>
      <w:r w:rsidRPr="00424745">
        <w:rPr>
          <w:rFonts w:ascii="Arial" w:hAnsi="Arial" w:cs="Arial"/>
          <w:color w:val="auto"/>
          <w:sz w:val="20"/>
          <w:szCs w:val="20"/>
        </w:rPr>
        <w:t xml:space="preserve">means an organization approved by </w:t>
      </w:r>
      <w:r w:rsidR="00F54A61" w:rsidRPr="00424745">
        <w:rPr>
          <w:rFonts w:ascii="Arial" w:hAnsi="Arial" w:cs="Arial"/>
          <w:color w:val="auto"/>
          <w:sz w:val="20"/>
          <w:szCs w:val="20"/>
        </w:rPr>
        <w:t>Verra</w:t>
      </w:r>
      <w:r w:rsidRPr="00424745">
        <w:rPr>
          <w:rFonts w:ascii="Arial" w:hAnsi="Arial" w:cs="Arial"/>
          <w:color w:val="auto"/>
          <w:sz w:val="20"/>
          <w:szCs w:val="20"/>
        </w:rPr>
        <w:t xml:space="preserve"> to act as a validation/verification body in respect of providing validation and/or verification </w:t>
      </w:r>
      <w:r w:rsidRPr="00424745">
        <w:rPr>
          <w:rFonts w:ascii="Arial" w:hAnsi="Arial" w:cs="Arial"/>
          <w:color w:val="auto"/>
          <w:sz w:val="20"/>
          <w:szCs w:val="20"/>
        </w:rPr>
        <w:lastRenderedPageBreak/>
        <w:t xml:space="preserve">services in accordance with the </w:t>
      </w:r>
      <w:r w:rsidR="006543F4" w:rsidRPr="00424745">
        <w:rPr>
          <w:rFonts w:ascii="Arial" w:hAnsi="Arial" w:cs="Arial"/>
          <w:color w:val="auto"/>
          <w:sz w:val="20"/>
          <w:szCs w:val="20"/>
        </w:rPr>
        <w:t>VCS Program Rules</w:t>
      </w:r>
      <w:r w:rsidRPr="00424745">
        <w:rPr>
          <w:rFonts w:ascii="Arial" w:hAnsi="Arial" w:cs="Arial"/>
          <w:color w:val="auto"/>
          <w:sz w:val="20"/>
          <w:szCs w:val="20"/>
        </w:rPr>
        <w:t>;</w:t>
      </w:r>
    </w:p>
    <w:p w14:paraId="1F0C61AA" w14:textId="372EA5BA" w:rsidR="17777609" w:rsidRPr="00424745" w:rsidRDefault="17777609" w:rsidP="00E1517D">
      <w:pPr>
        <w:pStyle w:val="DefinitionsL1"/>
        <w:spacing w:after="200" w:line="288" w:lineRule="auto"/>
        <w:ind w:left="630"/>
        <w:jc w:val="left"/>
        <w:rPr>
          <w:rFonts w:ascii="Arial" w:eastAsia="Arial" w:hAnsi="Arial" w:cs="Arial"/>
          <w:sz w:val="20"/>
          <w:szCs w:val="20"/>
        </w:rPr>
      </w:pPr>
      <w:r w:rsidRPr="00424745">
        <w:rPr>
          <w:rFonts w:ascii="Arial" w:eastAsia="Arial" w:hAnsi="Arial" w:cs="Arial"/>
          <w:b/>
          <w:bCs/>
          <w:sz w:val="20"/>
          <w:szCs w:val="20"/>
        </w:rPr>
        <w:t>"VCS Program"</w:t>
      </w:r>
      <w:r w:rsidRPr="00424745">
        <w:rPr>
          <w:rFonts w:ascii="Arial" w:eastAsia="Arial" w:hAnsi="Arial" w:cs="Arial"/>
          <w:sz w:val="20"/>
          <w:szCs w:val="20"/>
        </w:rPr>
        <w:t xml:space="preserve"> means the GHG Program operated by Verra which establishes the rules and requirements that operationalize the </w:t>
      </w:r>
      <w:r w:rsidRPr="00424745">
        <w:rPr>
          <w:rFonts w:ascii="Arial" w:eastAsia="Arial" w:hAnsi="Arial" w:cs="Arial"/>
          <w:i/>
          <w:iCs/>
          <w:sz w:val="20"/>
          <w:szCs w:val="20"/>
        </w:rPr>
        <w:t xml:space="preserve">VCS Standard </w:t>
      </w:r>
      <w:r w:rsidRPr="00424745">
        <w:rPr>
          <w:rFonts w:ascii="Arial" w:eastAsia="Arial" w:hAnsi="Arial" w:cs="Arial"/>
          <w:sz w:val="20"/>
          <w:szCs w:val="20"/>
        </w:rPr>
        <w:t>to enable the validation of GHG projects and programs, and the verification of Reductions and Removals;</w:t>
      </w:r>
    </w:p>
    <w:p w14:paraId="3B958789" w14:textId="16CF50DA" w:rsidR="17777609" w:rsidRPr="00424745" w:rsidRDefault="17777609" w:rsidP="00E1517D">
      <w:pPr>
        <w:pStyle w:val="DefinitionsL1"/>
        <w:spacing w:after="200" w:line="288" w:lineRule="auto"/>
        <w:ind w:left="630"/>
        <w:jc w:val="left"/>
        <w:rPr>
          <w:rFonts w:ascii="Arial" w:eastAsia="Arial" w:hAnsi="Arial" w:cs="Arial"/>
          <w:sz w:val="20"/>
          <w:szCs w:val="20"/>
        </w:rPr>
      </w:pPr>
      <w:r w:rsidRPr="00424745">
        <w:rPr>
          <w:rFonts w:ascii="Arial" w:eastAsia="Arial" w:hAnsi="Arial" w:cs="Arial"/>
          <w:sz w:val="20"/>
          <w:szCs w:val="20"/>
        </w:rPr>
        <w:t>"</w:t>
      </w:r>
      <w:r w:rsidRPr="00424745">
        <w:rPr>
          <w:rFonts w:ascii="Arial" w:eastAsia="Arial" w:hAnsi="Arial" w:cs="Arial"/>
          <w:b/>
          <w:bCs/>
          <w:sz w:val="20"/>
          <w:szCs w:val="20"/>
        </w:rPr>
        <w:t>VCS Program Rules</w:t>
      </w:r>
      <w:r w:rsidRPr="00424745">
        <w:rPr>
          <w:rFonts w:ascii="Arial" w:eastAsia="Arial" w:hAnsi="Arial" w:cs="Arial"/>
          <w:sz w:val="20"/>
          <w:szCs w:val="20"/>
        </w:rPr>
        <w:t xml:space="preserve">" means the rules and requirements set out in the </w:t>
      </w:r>
      <w:r w:rsidRPr="00424745">
        <w:rPr>
          <w:rFonts w:ascii="Arial" w:eastAsia="Arial" w:hAnsi="Arial" w:cs="Arial"/>
          <w:i/>
          <w:iCs/>
          <w:sz w:val="20"/>
          <w:szCs w:val="20"/>
        </w:rPr>
        <w:t>VCS Program Guide</w:t>
      </w:r>
      <w:r w:rsidRPr="00424745">
        <w:rPr>
          <w:rFonts w:ascii="Arial" w:eastAsia="Arial" w:hAnsi="Arial" w:cs="Arial"/>
          <w:sz w:val="20"/>
          <w:szCs w:val="20"/>
        </w:rPr>
        <w:t xml:space="preserve">, </w:t>
      </w:r>
      <w:r w:rsidRPr="00424745">
        <w:rPr>
          <w:rFonts w:ascii="Arial" w:eastAsia="Arial" w:hAnsi="Arial" w:cs="Arial"/>
          <w:i/>
          <w:iCs/>
          <w:sz w:val="20"/>
          <w:szCs w:val="20"/>
        </w:rPr>
        <w:t>VCS Standard, Registration and Issuance Process,</w:t>
      </w:r>
      <w:r w:rsidRPr="00424745">
        <w:rPr>
          <w:rFonts w:ascii="Arial" w:eastAsia="Arial" w:hAnsi="Arial" w:cs="Arial"/>
          <w:sz w:val="20"/>
          <w:szCs w:val="20"/>
        </w:rPr>
        <w:t xml:space="preserve"> and the other VCS Program documents, as such rules and requirements may be updated periodically;</w:t>
      </w:r>
    </w:p>
    <w:p w14:paraId="1EA99178" w14:textId="49327832" w:rsidR="3C0FAB14" w:rsidRPr="00424745" w:rsidRDefault="3C0FAB14" w:rsidP="00E1517D">
      <w:pPr>
        <w:pStyle w:val="DefinitionsL1"/>
        <w:ind w:left="630"/>
        <w:rPr>
          <w:lang w:val="en-US"/>
        </w:rPr>
      </w:pPr>
      <w:r w:rsidRPr="00424745">
        <w:rPr>
          <w:rFonts w:ascii="Arial" w:eastAsia="Arial" w:hAnsi="Arial" w:cs="Arial"/>
          <w:sz w:val="20"/>
          <w:szCs w:val="20"/>
        </w:rPr>
        <w:t>"</w:t>
      </w:r>
      <w:r w:rsidRPr="00424745">
        <w:rPr>
          <w:rFonts w:ascii="Arial" w:eastAsia="Arial" w:hAnsi="Arial" w:cs="Arial"/>
          <w:b/>
          <w:bCs/>
          <w:sz w:val="20"/>
          <w:szCs w:val="20"/>
        </w:rPr>
        <w:t>Verification Report</w:t>
      </w:r>
      <w:r w:rsidRPr="00424745">
        <w:rPr>
          <w:rFonts w:ascii="Arial" w:eastAsia="Arial" w:hAnsi="Arial" w:cs="Arial"/>
          <w:sz w:val="20"/>
          <w:szCs w:val="20"/>
        </w:rPr>
        <w:t xml:space="preserve">" means the written report of the verification prepared by the VVB in accordance with the VCS Program Rules; </w:t>
      </w:r>
      <w:r w:rsidRPr="00424745">
        <w:rPr>
          <w:lang w:val="en-US"/>
        </w:rPr>
        <w:t xml:space="preserve"> </w:t>
      </w:r>
    </w:p>
    <w:p w14:paraId="7123628D" w14:textId="53708389" w:rsidR="4C2C4A09" w:rsidRPr="00424745" w:rsidRDefault="4C2C4A09" w:rsidP="00E1517D">
      <w:pPr>
        <w:pStyle w:val="DefinitionsL1"/>
        <w:spacing w:after="200" w:line="288" w:lineRule="auto"/>
        <w:ind w:left="630"/>
        <w:jc w:val="left"/>
        <w:rPr>
          <w:rFonts w:ascii="CG Times" w:eastAsia="CG Times" w:hAnsi="CG Times" w:cs="CG Times"/>
          <w:sz w:val="22"/>
          <w:szCs w:val="22"/>
        </w:rPr>
      </w:pPr>
      <w:r w:rsidRPr="00424745">
        <w:rPr>
          <w:rFonts w:ascii="Arial" w:eastAsia="Arial" w:hAnsi="Arial" w:cs="Arial"/>
          <w:sz w:val="20"/>
          <w:szCs w:val="20"/>
        </w:rPr>
        <w:t>"</w:t>
      </w:r>
      <w:r w:rsidRPr="00424745">
        <w:rPr>
          <w:rFonts w:ascii="Arial" w:eastAsia="Arial" w:hAnsi="Arial" w:cs="Arial"/>
          <w:b/>
          <w:bCs/>
          <w:sz w:val="20"/>
          <w:szCs w:val="20"/>
        </w:rPr>
        <w:t>Verified Carbon Unit</w:t>
      </w:r>
      <w:r w:rsidRPr="00424745">
        <w:rPr>
          <w:rFonts w:ascii="Arial" w:eastAsia="Arial" w:hAnsi="Arial" w:cs="Arial"/>
          <w:sz w:val="20"/>
          <w:szCs w:val="20"/>
        </w:rPr>
        <w:t xml:space="preserve">" </w:t>
      </w:r>
      <w:r w:rsidRPr="00424745">
        <w:rPr>
          <w:rFonts w:ascii="Arial" w:eastAsia="Arial" w:hAnsi="Arial" w:cs="Arial"/>
          <w:b/>
          <w:bCs/>
          <w:sz w:val="20"/>
          <w:szCs w:val="20"/>
        </w:rPr>
        <w:t>(VCU)</w:t>
      </w:r>
      <w:r w:rsidRPr="00424745">
        <w:rPr>
          <w:rFonts w:ascii="Arial" w:eastAsia="Arial" w:hAnsi="Arial" w:cs="Arial"/>
          <w:sz w:val="20"/>
          <w:szCs w:val="20"/>
        </w:rPr>
        <w:t xml:space="preserve"> means a unit issued by, and held in the Verra Registry representing the right of an Accountholder in whose account the unit is recorded, to claim the achievement of a Reduction or Removal in an amount of one (1) metric tonne of CO</w:t>
      </w:r>
      <w:r w:rsidRPr="00424745">
        <w:rPr>
          <w:rFonts w:ascii="Arial" w:eastAsia="Arial" w:hAnsi="Arial" w:cs="Arial"/>
          <w:sz w:val="20"/>
          <w:szCs w:val="20"/>
          <w:vertAlign w:val="subscript"/>
        </w:rPr>
        <w:t>2</w:t>
      </w:r>
      <w:r w:rsidRPr="00424745">
        <w:rPr>
          <w:rFonts w:ascii="Arial" w:eastAsia="Arial" w:hAnsi="Arial" w:cs="Arial"/>
          <w:sz w:val="20"/>
          <w:szCs w:val="20"/>
        </w:rPr>
        <w:t xml:space="preserve"> equivalent that has been verified by a VVB in accordance with the VCS Program Rules. Recordation of a VCU in the account of the holder at the Verra Registry is </w:t>
      </w:r>
      <w:r w:rsidRPr="00424745">
        <w:rPr>
          <w:rFonts w:ascii="Arial" w:eastAsia="Arial" w:hAnsi="Arial" w:cs="Arial"/>
          <w:i/>
          <w:iCs/>
          <w:sz w:val="20"/>
          <w:szCs w:val="20"/>
        </w:rPr>
        <w:t>prima facie</w:t>
      </w:r>
      <w:r w:rsidRPr="00424745">
        <w:rPr>
          <w:rFonts w:ascii="Arial" w:eastAsia="Arial" w:hAnsi="Arial" w:cs="Arial"/>
          <w:sz w:val="20"/>
          <w:szCs w:val="20"/>
        </w:rPr>
        <w:t xml:space="preserve"> evidence of that holder’s entitlement to that VCU; and</w:t>
      </w:r>
    </w:p>
    <w:p w14:paraId="02FE52BE" w14:textId="277EDACC" w:rsidR="1941BB9A" w:rsidRPr="00424745" w:rsidRDefault="1941BB9A" w:rsidP="00E1517D">
      <w:pPr>
        <w:pStyle w:val="DefinitionsL1"/>
        <w:spacing w:after="200" w:line="288" w:lineRule="auto"/>
        <w:ind w:left="630"/>
        <w:jc w:val="left"/>
      </w:pPr>
      <w:r w:rsidRPr="00424745">
        <w:rPr>
          <w:rFonts w:ascii="Arial" w:eastAsia="Arial" w:hAnsi="Arial" w:cs="Arial"/>
          <w:sz w:val="20"/>
          <w:szCs w:val="20"/>
        </w:rPr>
        <w:t>“</w:t>
      </w:r>
      <w:r w:rsidRPr="00424745">
        <w:rPr>
          <w:rFonts w:ascii="Arial" w:eastAsia="Arial" w:hAnsi="Arial" w:cs="Arial"/>
          <w:b/>
          <w:bCs/>
          <w:sz w:val="20"/>
          <w:szCs w:val="20"/>
        </w:rPr>
        <w:t>Verra</w:t>
      </w:r>
      <w:r w:rsidRPr="00424745">
        <w:rPr>
          <w:rFonts w:ascii="Arial" w:eastAsia="Arial" w:hAnsi="Arial" w:cs="Arial"/>
          <w:sz w:val="20"/>
          <w:szCs w:val="20"/>
        </w:rPr>
        <w:t xml:space="preserve"> </w:t>
      </w:r>
      <w:r w:rsidRPr="00424745">
        <w:rPr>
          <w:rFonts w:ascii="Arial" w:eastAsia="Arial" w:hAnsi="Arial" w:cs="Arial"/>
          <w:b/>
          <w:bCs/>
          <w:sz w:val="20"/>
          <w:szCs w:val="20"/>
        </w:rPr>
        <w:t>Registry</w:t>
      </w:r>
      <w:r w:rsidRPr="00424745">
        <w:rPr>
          <w:rFonts w:ascii="Arial" w:eastAsia="Arial" w:hAnsi="Arial" w:cs="Arial"/>
          <w:sz w:val="20"/>
          <w:szCs w:val="20"/>
        </w:rPr>
        <w:t xml:space="preserve">” means </w:t>
      </w:r>
      <w:r w:rsidRPr="00424745">
        <w:rPr>
          <w:rFonts w:ascii="Arial" w:eastAsia="Arial" w:hAnsi="Arial" w:cs="Arial"/>
          <w:sz w:val="20"/>
          <w:szCs w:val="20"/>
          <w:lang w:val="en-US"/>
        </w:rPr>
        <w:t>the</w:t>
      </w:r>
      <w:r w:rsidR="00424745" w:rsidRPr="00424745">
        <w:rPr>
          <w:rFonts w:ascii="Arial" w:eastAsia="Arial" w:hAnsi="Arial" w:cs="Arial"/>
          <w:sz w:val="20"/>
          <w:szCs w:val="20"/>
          <w:lang w:val="en-US"/>
        </w:rPr>
        <w:t xml:space="preserve"> </w:t>
      </w:r>
      <w:r w:rsidRPr="00424745">
        <w:rPr>
          <w:rFonts w:ascii="Arial" w:eastAsia="Arial" w:hAnsi="Arial" w:cs="Arial"/>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EC48DD" w:rsidRPr="00424745">
        <w:rPr>
          <w:rFonts w:ascii="Arial" w:eastAsia="Arial" w:hAnsi="Arial" w:cs="Arial"/>
          <w:sz w:val="20"/>
          <w:szCs w:val="20"/>
          <w:lang w:val="en-US"/>
        </w:rPr>
        <w:t>,</w:t>
      </w:r>
      <w:r w:rsidRPr="00424745">
        <w:rPr>
          <w:rFonts w:ascii="Arial" w:eastAsia="Arial" w:hAnsi="Arial" w:cs="Arial"/>
          <w:sz w:val="20"/>
          <w:szCs w:val="20"/>
          <w:lang w:val="en-US"/>
        </w:rPr>
        <w:t xml:space="preserve"> and retire VCUs.</w:t>
      </w:r>
    </w:p>
    <w:p w14:paraId="1776A759" w14:textId="3FA56C26" w:rsidR="1941BB9A" w:rsidRPr="00424745" w:rsidRDefault="1941BB9A" w:rsidP="00424745">
      <w:pPr>
        <w:pStyle w:val="Heading2"/>
      </w:pPr>
      <w:r w:rsidRPr="00424745">
        <w:rPr>
          <w:rFonts w:ascii="Arial" w:hAnsi="Arial" w:cs="Arial"/>
          <w:sz w:val="20"/>
        </w:rPr>
        <w:t xml:space="preserve">Documents </w:t>
      </w:r>
      <w:r w:rsidRPr="00424745">
        <w:rPr>
          <w:rFonts w:ascii="Arial" w:eastAsia="Arial" w:hAnsi="Arial" w:cs="Arial"/>
          <w:sz w:val="20"/>
        </w:rPr>
        <w:t>referred to in this Deed but not defined shall be the VCS Program documents, as updated from time to time, to which the relevant term relates, as published and updated by Verra from time to time.</w:t>
      </w:r>
    </w:p>
    <w:p w14:paraId="21A796B4" w14:textId="77777777" w:rsidR="00BA2EAB" w:rsidRPr="00424745" w:rsidRDefault="00BA2EAB">
      <w:pPr>
        <w:pStyle w:val="Heading1"/>
        <w:rPr>
          <w:rFonts w:ascii="Arial" w:hAnsi="Arial" w:cs="Arial"/>
        </w:rPr>
      </w:pPr>
      <w:r w:rsidRPr="00424745">
        <w:rPr>
          <w:rFonts w:ascii="Arial" w:hAnsi="Arial" w:cs="Arial"/>
        </w:rPr>
        <w:t>REPRESENTATIONs</w:t>
      </w:r>
    </w:p>
    <w:p w14:paraId="1392BF10" w14:textId="499ACB88" w:rsidR="00BA2EAB" w:rsidRPr="00756ABE" w:rsidRDefault="00BA2EAB" w:rsidP="239E22CC">
      <w:pPr>
        <w:pStyle w:val="Heading2"/>
        <w:rPr>
          <w:rFonts w:ascii="Arial" w:hAnsi="Arial" w:cs="Arial"/>
          <w:sz w:val="20"/>
        </w:rPr>
      </w:pPr>
      <w:r w:rsidRPr="239E22CC">
        <w:rPr>
          <w:rFonts w:ascii="Arial" w:hAnsi="Arial" w:cs="Arial"/>
          <w:sz w:val="20"/>
        </w:rPr>
        <w:t xml:space="preserve">I am the </w:t>
      </w:r>
      <w:r w:rsidR="20B1D83F" w:rsidRPr="239E22CC">
        <w:rPr>
          <w:rFonts w:ascii="Arial" w:hAnsi="Arial" w:cs="Arial"/>
          <w:sz w:val="20"/>
        </w:rPr>
        <w:t xml:space="preserve">VVB </w:t>
      </w:r>
      <w:r w:rsidRPr="239E22CC">
        <w:rPr>
          <w:rFonts w:ascii="Arial" w:hAnsi="Arial" w:cs="Arial"/>
          <w:sz w:val="20"/>
        </w:rPr>
        <w:t xml:space="preserve">in relation to the </w:t>
      </w:r>
      <w:r w:rsidR="00756ABE" w:rsidRPr="239E22CC">
        <w:rPr>
          <w:rFonts w:ascii="Arial" w:hAnsi="Arial" w:cs="Arial"/>
          <w:sz w:val="20"/>
        </w:rPr>
        <w:t xml:space="preserve">verification of the </w:t>
      </w:r>
      <w:r w:rsidRPr="239E22CC">
        <w:rPr>
          <w:rFonts w:ascii="Arial" w:hAnsi="Arial" w:cs="Arial"/>
          <w:sz w:val="20"/>
        </w:rPr>
        <w:t>Project.</w:t>
      </w:r>
    </w:p>
    <w:p w14:paraId="0AA4FC6A" w14:textId="77777777"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14:paraId="64194ED6" w14:textId="33D6997A" w:rsidR="00BA2EAB" w:rsidRPr="00756ABE" w:rsidRDefault="00BA2EAB">
      <w:pPr>
        <w:pStyle w:val="Heading3"/>
        <w:rPr>
          <w:rFonts w:ascii="Arial" w:hAnsi="Arial" w:cs="Arial"/>
          <w:sz w:val="20"/>
        </w:rPr>
      </w:pPr>
      <w:r w:rsidRPr="00756ABE">
        <w:rPr>
          <w:rFonts w:ascii="Arial" w:hAnsi="Arial" w:cs="Arial"/>
          <w:sz w:val="20"/>
        </w:rPr>
        <w:t>I have independently verified the Reductions</w:t>
      </w:r>
      <w:r w:rsidR="006623CA">
        <w:rPr>
          <w:rFonts w:ascii="Arial" w:hAnsi="Arial" w:cs="Arial"/>
          <w:sz w:val="20"/>
        </w:rPr>
        <w:t xml:space="preserve"> </w:t>
      </w:r>
      <w:r w:rsidR="006623CA">
        <w:rPr>
          <w:rFonts w:ascii="Arial" w:hAnsi="Arial" w:cs="Arial"/>
          <w:b/>
          <w:bCs/>
          <w:kern w:val="24"/>
          <w:sz w:val="20"/>
        </w:rPr>
        <w:t>or Removals</w:t>
      </w:r>
      <w:r w:rsidRPr="00756ABE">
        <w:rPr>
          <w:rFonts w:ascii="Arial" w:hAnsi="Arial" w:cs="Arial"/>
          <w:sz w:val="20"/>
        </w:rPr>
        <w:t xml:space="preserve"> generated by the Project in accordance with the </w:t>
      </w:r>
      <w:r w:rsidR="006543F4">
        <w:rPr>
          <w:rFonts w:ascii="Arial" w:hAnsi="Arial" w:cs="Arial"/>
          <w:sz w:val="20"/>
        </w:rPr>
        <w:t>VCS Program Rules</w:t>
      </w:r>
      <w:r w:rsidRPr="00756ABE">
        <w:rPr>
          <w:rFonts w:ascii="Arial" w:hAnsi="Arial" w:cs="Arial"/>
          <w:sz w:val="20"/>
        </w:rPr>
        <w:t xml:space="preserve">; </w:t>
      </w:r>
    </w:p>
    <w:p w14:paraId="643FEB9D" w14:textId="77777777"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Verification Report, I have independently validated the Project’s compliance with the VCS Program requirements as set out in the </w:t>
      </w:r>
      <w:r w:rsidR="006543F4">
        <w:rPr>
          <w:rFonts w:ascii="Arial" w:hAnsi="Arial" w:cs="Arial"/>
          <w:sz w:val="20"/>
        </w:rPr>
        <w:t>VCS Program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14:paraId="425EB1CC" w14:textId="77777777" w:rsidR="00AB2B0D" w:rsidRPr="003D1413" w:rsidRDefault="00AB2B0D" w:rsidP="00AB2B0D">
      <w:pPr>
        <w:pStyle w:val="Heading3"/>
        <w:rPr>
          <w:rFonts w:ascii="Arial" w:hAnsi="Arial" w:cs="Arial"/>
          <w:sz w:val="20"/>
        </w:rPr>
      </w:pPr>
      <w:r w:rsidRPr="00C85473">
        <w:rPr>
          <w:rFonts w:ascii="Arial" w:hAnsi="Arial" w:cs="Arial"/>
          <w:sz w:val="20"/>
        </w:rPr>
        <w:t xml:space="preserve">All factual information that I provide in relation to this Deed or have provided in the </w:t>
      </w:r>
      <w:r>
        <w:rPr>
          <w:rFonts w:ascii="Arial" w:hAnsi="Arial" w:cs="Arial"/>
          <w:sz w:val="20"/>
        </w:rPr>
        <w:t>Verification</w:t>
      </w:r>
      <w:r w:rsidRPr="00C85473">
        <w:rPr>
          <w:rFonts w:ascii="Arial" w:hAnsi="Arial" w:cs="Arial"/>
          <w:sz w:val="20"/>
        </w:rPr>
        <w:t xml:space="preserve"> Report is to the best of my knowledge following due inquiry true, accurate and complete in all material respects and I have not made or provided, and will not make or provide, false, fraudulent or misleading statements or information in relation to this Deed or the </w:t>
      </w:r>
      <w:r>
        <w:rPr>
          <w:rFonts w:ascii="Arial" w:hAnsi="Arial" w:cs="Arial"/>
          <w:sz w:val="20"/>
        </w:rPr>
        <w:t>Verification</w:t>
      </w:r>
      <w:r w:rsidRPr="00C85473">
        <w:rPr>
          <w:rFonts w:ascii="Arial" w:hAnsi="Arial" w:cs="Arial"/>
          <w:sz w:val="20"/>
        </w:rPr>
        <w:t xml:space="preserve"> Report.</w:t>
      </w:r>
    </w:p>
    <w:p w14:paraId="679516E5" w14:textId="77777777" w:rsidR="00AB2B0D" w:rsidRPr="00015535" w:rsidRDefault="00AB2B0D" w:rsidP="00AB2B0D">
      <w:pPr>
        <w:numPr>
          <w:ilvl w:val="1"/>
          <w:numId w:val="3"/>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33C56BD" w14:textId="77777777" w:rsidR="00AB2B0D" w:rsidRPr="00015535" w:rsidRDefault="00AB2B0D" w:rsidP="00AB2B0D">
      <w:pPr>
        <w:numPr>
          <w:ilvl w:val="2"/>
          <w:numId w:val="3"/>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7106DE84" w14:textId="77777777" w:rsidR="00AB2B0D" w:rsidRPr="00015535" w:rsidRDefault="00F54A61" w:rsidP="00AB2B0D">
      <w:pPr>
        <w:numPr>
          <w:ilvl w:val="3"/>
          <w:numId w:val="32"/>
        </w:numPr>
        <w:spacing w:after="120" w:line="240" w:lineRule="auto"/>
        <w:outlineLvl w:val="3"/>
        <w:rPr>
          <w:rFonts w:ascii="Arial" w:eastAsia="SimSun" w:hAnsi="Arial" w:cs="Arial"/>
          <w:sz w:val="20"/>
          <w:lang w:eastAsia="en-GB" w:bidi="ar-AE"/>
        </w:rPr>
      </w:pPr>
      <w:bookmarkStart w:id="0" w:name="_Ref398730895"/>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0"/>
    </w:p>
    <w:p w14:paraId="60D60690" w14:textId="77777777" w:rsidR="00CC2348" w:rsidRDefault="00AB2B0D" w:rsidP="00AB2B0D">
      <w:pPr>
        <w:numPr>
          <w:ilvl w:val="3"/>
          <w:numId w:val="32"/>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lastRenderedPageBreak/>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39F52F6D" w14:textId="77777777" w:rsidR="00AB2B0D" w:rsidRPr="00015535" w:rsidRDefault="00CC2348" w:rsidP="00AB2B0D">
      <w:pPr>
        <w:numPr>
          <w:ilvl w:val="3"/>
          <w:numId w:val="32"/>
        </w:numPr>
        <w:spacing w:after="120" w:line="240" w:lineRule="auto"/>
        <w:outlineLvl w:val="3"/>
        <w:rPr>
          <w:rFonts w:ascii="Arial" w:eastAsia="SimSun" w:hAnsi="Arial" w:cs="Arial"/>
          <w:sz w:val="20"/>
          <w:lang w:eastAsia="en-GB" w:bidi="ar-AE"/>
        </w:rPr>
      </w:pPr>
      <w:bookmarkStart w:id="2" w:name="_Ref401063531"/>
      <w:r>
        <w:rPr>
          <w:rFonts w:ascii="Arial" w:hAnsi="Arial" w:cs="Arial"/>
          <w:bCs/>
          <w:sz w:val="20"/>
        </w:rPr>
        <w:t xml:space="preserve">each person on whose behalf VCUs relating to the </w:t>
      </w:r>
      <w:r>
        <w:rPr>
          <w:rFonts w:ascii="Arial" w:hAnsi="Arial" w:cs="Arial"/>
          <w:sz w:val="20"/>
        </w:rPr>
        <w:t>Project</w:t>
      </w:r>
      <w:r>
        <w:rPr>
          <w:rFonts w:ascii="Arial" w:hAnsi="Arial" w:cs="Arial"/>
          <w:bCs/>
          <w:sz w:val="20"/>
        </w:rPr>
        <w:t xml:space="preserve"> were retired by an Accountholder; </w:t>
      </w:r>
      <w:r w:rsidR="00AB2B0D" w:rsidRPr="00015535">
        <w:rPr>
          <w:rFonts w:ascii="Arial" w:eastAsia="SimSun" w:hAnsi="Arial" w:cs="Arial"/>
          <w:sz w:val="20"/>
          <w:lang w:eastAsia="en-GB" w:bidi="ar-AE"/>
        </w:rPr>
        <w:t>and</w:t>
      </w:r>
      <w:bookmarkEnd w:id="1"/>
      <w:bookmarkEnd w:id="2"/>
    </w:p>
    <w:p w14:paraId="5E109D6A" w14:textId="77777777" w:rsidR="00AB2B0D" w:rsidRPr="00015535" w:rsidRDefault="00AB2B0D" w:rsidP="00AB2B0D">
      <w:pPr>
        <w:numPr>
          <w:ilvl w:val="3"/>
          <w:numId w:val="32"/>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or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5B0B8694" w14:textId="3D1E6697" w:rsidR="00AB2B0D" w:rsidRPr="00015535" w:rsidRDefault="00AB2B0D" w:rsidP="00AB2B0D">
      <w:pPr>
        <w:numPr>
          <w:ilvl w:val="2"/>
          <w:numId w:val="3"/>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nor any of </w:t>
      </w:r>
      <w:r w:rsidR="0073114B">
        <w:rPr>
          <w:rFonts w:ascii="Arial" w:hAnsi="Arial" w:cs="Arial"/>
          <w:sz w:val="20"/>
        </w:rPr>
        <w:t>its</w:t>
      </w:r>
      <w:r w:rsidR="0073114B" w:rsidRPr="00015535">
        <w:rPr>
          <w:rFonts w:ascii="Arial" w:hAnsi="Arial" w:cs="Arial"/>
          <w:sz w:val="20"/>
        </w:rPr>
        <w:t xml:space="preserve"> </w:t>
      </w:r>
      <w:r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rPr>
        <w:t>Verification</w:t>
      </w:r>
      <w:r w:rsidRPr="00015535">
        <w:rPr>
          <w:rFonts w:ascii="Arial" w:hAnsi="Arial" w:cs="Arial"/>
          <w:sz w:val="20"/>
        </w:rPr>
        <w:t xml:space="preserve"> Report submitted to the </w:t>
      </w:r>
      <w:r w:rsidR="00F54A61">
        <w:rPr>
          <w:rFonts w:ascii="Arial" w:hAnsi="Arial" w:cs="Arial"/>
          <w:sz w:val="20"/>
        </w:rPr>
        <w:t>Verra</w:t>
      </w:r>
      <w:r w:rsidRPr="00015535">
        <w:rPr>
          <w:rFonts w:ascii="Arial" w:hAnsi="Arial" w:cs="Arial"/>
          <w:sz w:val="20"/>
        </w:rPr>
        <w:t xml:space="preserve"> Registry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damages; </w:t>
      </w:r>
    </w:p>
    <w:p w14:paraId="3F9C7B64" w14:textId="77777777" w:rsidR="00AB2B0D" w:rsidRDefault="00AB2B0D" w:rsidP="00D474C1">
      <w:pPr>
        <w:numPr>
          <w:ilvl w:val="2"/>
          <w:numId w:val="3"/>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6543F4">
        <w:rPr>
          <w:rFonts w:ascii="Arial" w:hAnsi="Arial" w:cs="Arial"/>
          <w:sz w:val="20"/>
        </w:rPr>
        <w:t>VCS Program Rules</w:t>
      </w:r>
      <w:r w:rsidRPr="00015535">
        <w:rPr>
          <w:rFonts w:ascii="Arial" w:hAnsi="Arial" w:cs="Arial"/>
          <w:sz w:val="20"/>
        </w:rPr>
        <w:t>; and</w:t>
      </w:r>
    </w:p>
    <w:p w14:paraId="1EC4B9B5" w14:textId="77777777" w:rsidR="00AB2B0D" w:rsidRPr="00AB2B0D" w:rsidRDefault="00F54A61" w:rsidP="00D474C1">
      <w:pPr>
        <w:numPr>
          <w:ilvl w:val="2"/>
          <w:numId w:val="3"/>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6543F4">
        <w:rPr>
          <w:rFonts w:ascii="Arial" w:hAnsi="Arial" w:cs="Arial"/>
          <w:sz w:val="20"/>
        </w:rPr>
        <w:t>VCS Program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VCS Program as a consequence of such amendment.</w:t>
      </w:r>
    </w:p>
    <w:p w14:paraId="639FC3B3" w14:textId="77777777" w:rsidR="00BA2EAB" w:rsidRPr="00756ABE" w:rsidRDefault="00BA2EAB">
      <w:pPr>
        <w:pStyle w:val="Heading1"/>
        <w:rPr>
          <w:rFonts w:ascii="Arial" w:hAnsi="Arial" w:cs="Arial"/>
        </w:rPr>
      </w:pPr>
      <w:r w:rsidRPr="00756ABE">
        <w:rPr>
          <w:rFonts w:ascii="Arial" w:hAnsi="Arial" w:cs="Arial"/>
        </w:rPr>
        <w:t xml:space="preserve">GOVERNING LAW AND JURISDICTION </w:t>
      </w:r>
    </w:p>
    <w:p w14:paraId="6E2748F4" w14:textId="77777777" w:rsidR="00BA2EAB" w:rsidRPr="00756ABE" w:rsidRDefault="00BA2EAB">
      <w:pPr>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11AA358" w14:textId="77777777" w:rsidR="0027500D" w:rsidRDefault="0027500D">
      <w:pPr>
        <w:pStyle w:val="Heading1"/>
        <w:rPr>
          <w:rFonts w:ascii="Arial" w:hAnsi="Arial" w:cs="Arial"/>
        </w:rPr>
      </w:pPr>
      <w:r>
        <w:rPr>
          <w:rFonts w:ascii="Arial" w:hAnsi="Arial" w:cs="Arial"/>
        </w:rPr>
        <w:t>SOvereign Immunity</w:t>
      </w:r>
    </w:p>
    <w:p w14:paraId="1C78E1C5" w14:textId="77777777" w:rsidR="0027500D" w:rsidRPr="00C4160F" w:rsidRDefault="0027500D" w:rsidP="00C4160F">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3C7BBBC" w14:textId="77777777" w:rsidR="00BA2EAB" w:rsidRPr="00756ABE" w:rsidRDefault="00BA2EAB">
      <w:pPr>
        <w:pStyle w:val="Heading1"/>
        <w:rPr>
          <w:rFonts w:ascii="Arial" w:hAnsi="Arial" w:cs="Arial"/>
        </w:rPr>
      </w:pPr>
      <w:r w:rsidRPr="00756ABE">
        <w:rPr>
          <w:rFonts w:ascii="Arial" w:hAnsi="Arial" w:cs="Arial"/>
        </w:rPr>
        <w:t>COUNTERPARTS</w:t>
      </w:r>
    </w:p>
    <w:p w14:paraId="37966D14" w14:textId="77777777" w:rsidR="00BA2EAB" w:rsidRPr="00756ABE" w:rsidRDefault="00BA2EAB">
      <w:pPr>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14:paraId="1DD1A935" w14:textId="77777777" w:rsidR="00BA2EAB" w:rsidRPr="00756ABE" w:rsidRDefault="00BA2EAB">
      <w:pPr>
        <w:pStyle w:val="Heading1"/>
        <w:rPr>
          <w:rFonts w:ascii="Arial" w:hAnsi="Arial" w:cs="Arial"/>
        </w:rPr>
      </w:pPr>
      <w:r w:rsidRPr="00756ABE">
        <w:rPr>
          <w:rFonts w:ascii="Arial" w:hAnsi="Arial" w:cs="Arial"/>
        </w:rPr>
        <w:t>DELIVERY</w:t>
      </w:r>
    </w:p>
    <w:p w14:paraId="70C32CD8" w14:textId="77777777" w:rsidR="00BA2EAB" w:rsidRPr="00756ABE" w:rsidRDefault="00BA2EAB">
      <w:pPr>
        <w:rPr>
          <w:rFonts w:ascii="Arial" w:hAnsi="Arial" w:cs="Arial"/>
          <w:sz w:val="20"/>
        </w:rPr>
      </w:pPr>
      <w:r w:rsidRPr="00756ABE">
        <w:rPr>
          <w:rFonts w:ascii="Arial" w:hAnsi="Arial" w:cs="Arial"/>
          <w:sz w:val="20"/>
        </w:rPr>
        <w:t>This Deed is delivered on the date written at the start of the Deed.</w:t>
      </w:r>
    </w:p>
    <w:p w14:paraId="0562CB0E" w14:textId="77777777" w:rsidR="00756ABE" w:rsidRDefault="00756ABE">
      <w:pPr>
        <w:rPr>
          <w:rFonts w:ascii="Arial" w:hAnsi="Arial" w:cs="Arial"/>
          <w:b/>
          <w:bCs/>
          <w:sz w:val="20"/>
        </w:rPr>
      </w:pPr>
    </w:p>
    <w:p w14:paraId="55A9AC67" w14:textId="04A2089B" w:rsidR="00BA2EAB" w:rsidRDefault="00BA2EAB">
      <w:pPr>
        <w:rPr>
          <w:rFonts w:ascii="Arial" w:hAnsi="Arial" w:cs="Arial"/>
          <w:sz w:val="20"/>
        </w:rPr>
      </w:pPr>
    </w:p>
    <w:p w14:paraId="2E60987C" w14:textId="77777777" w:rsidR="003F0D47" w:rsidRDefault="003F0D47">
      <w:pPr>
        <w:spacing w:after="0" w:line="240" w:lineRule="auto"/>
        <w:jc w:val="left"/>
        <w:rPr>
          <w:rFonts w:ascii="Arial" w:eastAsia="SimSun" w:hAnsi="Arial" w:cs="Arial"/>
          <w:b/>
          <w:bCs/>
          <w:sz w:val="20"/>
          <w:lang w:eastAsia="en-GB" w:bidi="ar-AE"/>
        </w:rPr>
      </w:pPr>
      <w:r>
        <w:rPr>
          <w:rFonts w:ascii="Arial" w:hAnsi="Arial" w:cs="Arial"/>
          <w:b/>
          <w:bCs/>
          <w:sz w:val="20"/>
        </w:rPr>
        <w:br w:type="page"/>
      </w:r>
    </w:p>
    <w:p w14:paraId="778214E2" w14:textId="35C3AA14" w:rsidR="006E2375" w:rsidRDefault="006E2375" w:rsidP="003F0D47">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sidRPr="00280662">
        <w:rPr>
          <w:rStyle w:val="FootnoteReference"/>
          <w:sz w:val="18"/>
          <w:szCs w:val="18"/>
        </w:rPr>
        <w:footnoteReference w:id="2"/>
      </w:r>
    </w:p>
    <w:p w14:paraId="5468253A" w14:textId="77777777" w:rsidR="006E2375" w:rsidRPr="002A06EB" w:rsidDel="00B77FE9" w:rsidRDefault="006E2375" w:rsidP="006E2375">
      <w:pPr>
        <w:pStyle w:val="BodyText"/>
        <w:ind w:left="0"/>
        <w:rPr>
          <w:rFonts w:ascii="Arial" w:hAnsi="Arial" w:cs="Arial"/>
          <w:b/>
          <w:bCs/>
          <w:sz w:val="20"/>
        </w:rPr>
      </w:pPr>
      <w:r w:rsidRPr="7765380E">
        <w:rPr>
          <w:rFonts w:ascii="Arial" w:hAnsi="Arial" w:cs="Arial"/>
          <w:b/>
          <w:bCs/>
          <w:sz w:val="20"/>
        </w:rPr>
        <w:t>This Deed has been executed as a deed and is delivered and takes effect on the date stated at the beginning of it.</w:t>
      </w:r>
    </w:p>
    <w:p w14:paraId="3A68F71D" w14:textId="77777777" w:rsidR="006E2375" w:rsidRPr="00267ADF" w:rsidRDefault="006E2375" w:rsidP="006E2375">
      <w:pPr>
        <w:pStyle w:val="BodyText"/>
        <w:ind w:left="0"/>
        <w:rPr>
          <w:rFonts w:ascii="Arial" w:eastAsia="Arial" w:hAnsi="Arial" w:cs="Arial"/>
          <w:i/>
          <w:iCs/>
          <w:color w:val="404040" w:themeColor="text1" w:themeTint="BF"/>
          <w:sz w:val="20"/>
          <w:lang w:val="en-US"/>
        </w:rPr>
      </w:pPr>
      <w:r w:rsidRPr="00267ADF">
        <w:rPr>
          <w:rFonts w:ascii="Arial" w:eastAsia="Arial" w:hAnsi="Arial" w:cs="Arial"/>
          <w:i/>
          <w:iCs/>
          <w:color w:val="404040" w:themeColor="text1" w:themeTint="BF"/>
          <w:sz w:val="20"/>
          <w:lang w:val="en-US"/>
        </w:rPr>
        <w:t xml:space="preserve">[NOTE: This deed may be signed by either </w:t>
      </w:r>
      <w:r>
        <w:rPr>
          <w:rFonts w:ascii="Arial" w:eastAsia="Arial" w:hAnsi="Arial" w:cs="Arial"/>
          <w:i/>
          <w:iCs/>
          <w:color w:val="404040" w:themeColor="text1" w:themeTint="BF"/>
          <w:sz w:val="20"/>
          <w:lang w:val="en-US"/>
        </w:rPr>
        <w:t xml:space="preserve">a) </w:t>
      </w:r>
      <w:r w:rsidRPr="00267ADF">
        <w:rPr>
          <w:rFonts w:ascii="Arial" w:eastAsia="Arial" w:hAnsi="Arial" w:cs="Arial"/>
          <w:i/>
          <w:iCs/>
          <w:color w:val="404040" w:themeColor="text1" w:themeTint="BF"/>
          <w:sz w:val="20"/>
          <w:lang w:val="en-US"/>
        </w:rPr>
        <w:t>a director and a company secretary</w:t>
      </w:r>
      <w:r>
        <w:rPr>
          <w:rFonts w:ascii="Arial" w:eastAsia="Arial" w:hAnsi="Arial" w:cs="Arial"/>
          <w:i/>
          <w:iCs/>
          <w:color w:val="404040" w:themeColor="text1" w:themeTint="BF"/>
          <w:sz w:val="20"/>
          <w:lang w:val="en-US"/>
        </w:rPr>
        <w:t>,</w:t>
      </w:r>
      <w:r w:rsidRPr="00267ADF">
        <w:rPr>
          <w:rFonts w:ascii="Arial" w:eastAsia="Arial" w:hAnsi="Arial" w:cs="Arial"/>
          <w:i/>
          <w:iCs/>
          <w:color w:val="404040" w:themeColor="text1" w:themeTint="BF"/>
          <w:sz w:val="20"/>
          <w:lang w:val="en-US"/>
        </w:rPr>
        <w:t xml:space="preserve"> </w:t>
      </w:r>
      <w:r>
        <w:rPr>
          <w:rFonts w:ascii="Arial" w:eastAsia="Arial" w:hAnsi="Arial" w:cs="Arial"/>
          <w:i/>
          <w:iCs/>
          <w:color w:val="404040" w:themeColor="text1" w:themeTint="BF"/>
          <w:sz w:val="20"/>
          <w:lang w:val="en-US"/>
        </w:rPr>
        <w:t xml:space="preserve">b) </w:t>
      </w:r>
      <w:r w:rsidRPr="00267ADF">
        <w:rPr>
          <w:rFonts w:ascii="Arial" w:eastAsia="Arial" w:hAnsi="Arial" w:cs="Arial"/>
          <w:i/>
          <w:iCs/>
          <w:color w:val="404040" w:themeColor="text1" w:themeTint="BF"/>
          <w:sz w:val="20"/>
          <w:lang w:val="en-US"/>
        </w:rPr>
        <w:t>two directors</w:t>
      </w:r>
      <w:r>
        <w:rPr>
          <w:rFonts w:ascii="Arial" w:eastAsia="Arial" w:hAnsi="Arial" w:cs="Arial"/>
          <w:i/>
          <w:iCs/>
          <w:color w:val="404040" w:themeColor="text1" w:themeTint="BF"/>
          <w:sz w:val="20"/>
          <w:lang w:val="en-US"/>
        </w:rPr>
        <w:t xml:space="preserve">, or c) </w:t>
      </w:r>
      <w:r w:rsidRPr="00267ADF">
        <w:rPr>
          <w:rFonts w:ascii="Arial" w:eastAsia="Arial" w:hAnsi="Arial" w:cs="Arial"/>
          <w:i/>
          <w:iCs/>
          <w:color w:val="404040" w:themeColor="text1" w:themeTint="BF"/>
          <w:sz w:val="20"/>
          <w:lang w:val="en-US"/>
        </w:rPr>
        <w:t xml:space="preserve">one director/duly </w:t>
      </w:r>
      <w:proofErr w:type="spellStart"/>
      <w:r w:rsidRPr="00267ADF">
        <w:rPr>
          <w:rFonts w:ascii="Arial" w:eastAsia="Arial" w:hAnsi="Arial" w:cs="Arial"/>
          <w:i/>
          <w:iCs/>
          <w:color w:val="404040" w:themeColor="text1" w:themeTint="BF"/>
          <w:sz w:val="20"/>
          <w:lang w:val="en-US"/>
        </w:rPr>
        <w:t>authorised</w:t>
      </w:r>
      <w:proofErr w:type="spellEnd"/>
      <w:r w:rsidRPr="00267ADF">
        <w:rPr>
          <w:rFonts w:ascii="Arial" w:eastAsia="Arial" w:hAnsi="Arial" w:cs="Arial"/>
          <w:i/>
          <w:iCs/>
          <w:color w:val="404040" w:themeColor="text1" w:themeTint="BF"/>
          <w:sz w:val="20"/>
          <w:lang w:val="en-US"/>
        </w:rPr>
        <w:t xml:space="preserve"> signatory</w:t>
      </w:r>
      <w:r>
        <w:rPr>
          <w:rFonts w:ascii="Arial" w:eastAsia="Arial" w:hAnsi="Arial" w:cs="Arial"/>
          <w:i/>
          <w:iCs/>
          <w:color w:val="404040" w:themeColor="text1" w:themeTint="BF"/>
          <w:sz w:val="20"/>
          <w:lang w:val="en-US"/>
        </w:rPr>
        <w:t>. Where c) is selected,</w:t>
      </w:r>
      <w:r w:rsidRPr="00267ADF">
        <w:rPr>
          <w:rFonts w:ascii="Arial" w:eastAsia="Arial" w:hAnsi="Arial" w:cs="Arial"/>
          <w:i/>
          <w:iCs/>
          <w:color w:val="404040" w:themeColor="text1" w:themeTint="BF"/>
          <w:sz w:val="20"/>
          <w:lang w:val="en-US"/>
        </w:rPr>
        <w:t xml:space="preserve"> the signature must be witnessed in person.</w:t>
      </w:r>
      <w:r w:rsidRPr="0D62BC6C">
        <w:rPr>
          <w:rFonts w:ascii="Arial" w:eastAsia="Arial" w:hAnsi="Arial" w:cs="Arial"/>
          <w:i/>
          <w:iCs/>
          <w:color w:val="404040" w:themeColor="text1" w:themeTint="BF"/>
          <w:sz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lang w:val="en-US"/>
        </w:rPr>
        <w:t>]</w:t>
      </w:r>
    </w:p>
    <w:p w14:paraId="67DCF397" w14:textId="4188A38F" w:rsidR="006E2375" w:rsidRPr="00267ADF" w:rsidRDefault="006E2375" w:rsidP="006E2375">
      <w:pPr>
        <w:pStyle w:val="BodyText"/>
        <w:ind w:left="0"/>
        <w:rPr>
          <w:rFonts w:ascii="Arial" w:eastAsia="Arial" w:hAnsi="Arial" w:cs="Arial"/>
          <w:b/>
          <w:bCs/>
          <w:sz w:val="20"/>
          <w:lang w:val="en-US" w:eastAsia="en-GB"/>
        </w:rPr>
      </w:pPr>
      <w:r w:rsidRPr="00267ADF">
        <w:rPr>
          <w:rFonts w:ascii="Arial" w:eastAsia="Arial" w:hAnsi="Arial" w:cs="Arial"/>
          <w:b/>
          <w:bCs/>
          <w:sz w:val="20"/>
          <w:lang w:val="en-US" w:eastAsia="en-GB"/>
        </w:rPr>
        <w:t xml:space="preserve">Executed as a deed by </w:t>
      </w:r>
      <w:r w:rsidRPr="2C5D6F09">
        <w:rPr>
          <w:rFonts w:ascii="Arial" w:eastAsia="Arial" w:hAnsi="Arial" w:cs="Arial"/>
          <w:b/>
          <w:bCs/>
          <w:sz w:val="20"/>
          <w:highlight w:val="yellow"/>
          <w:lang w:val="en-US"/>
        </w:rPr>
        <w:t xml:space="preserve">[NAME OF </w:t>
      </w:r>
      <w:r w:rsidRPr="004E6579">
        <w:rPr>
          <w:rFonts w:ascii="Arial" w:hAnsi="Arial" w:cs="Arial"/>
          <w:b/>
          <w:bCs/>
          <w:sz w:val="20"/>
          <w:highlight w:val="yellow"/>
        </w:rPr>
        <w:t>VALIDATION/VERIFICATION BODY</w:t>
      </w:r>
      <w:r w:rsidRPr="00267ADF">
        <w:rPr>
          <w:rFonts w:ascii="Arial" w:eastAsia="Arial" w:hAnsi="Arial" w:cs="Arial"/>
          <w:b/>
          <w:bCs/>
          <w:sz w:val="20"/>
          <w:lang w:val="en-US" w:eastAsia="en-GB"/>
        </w:rPr>
        <w:t xml:space="preserve"> acting by </w:t>
      </w:r>
      <w:r w:rsidRPr="00267ADF">
        <w:rPr>
          <w:rFonts w:ascii="Arial" w:eastAsia="Arial" w:hAnsi="Arial" w:cs="Arial"/>
          <w:b/>
          <w:bCs/>
          <w:sz w:val="20"/>
          <w:highlight w:val="yellow"/>
          <w:lang w:val="en-US" w:eastAsia="en-GB"/>
        </w:rPr>
        <w:t xml:space="preserve">[a director and </w:t>
      </w:r>
      <w:r w:rsidR="00301B32">
        <w:rPr>
          <w:rFonts w:ascii="Arial" w:eastAsia="Arial" w:hAnsi="Arial" w:cs="Arial"/>
          <w:b/>
          <w:bCs/>
          <w:sz w:val="20"/>
          <w:highlight w:val="yellow"/>
          <w:lang w:val="en-US" w:eastAsia="en-GB"/>
        </w:rPr>
        <w:t>a company</w:t>
      </w:r>
      <w:r w:rsidRPr="00267ADF">
        <w:rPr>
          <w:rFonts w:ascii="Arial" w:eastAsia="Arial" w:hAnsi="Arial" w:cs="Arial"/>
          <w:b/>
          <w:bCs/>
          <w:sz w:val="20"/>
          <w:highlight w:val="yellow"/>
          <w:lang w:val="en-US" w:eastAsia="en-GB"/>
        </w:rPr>
        <w:t xml:space="preserve"> secretary] [two directors] [a director/duly </w:t>
      </w:r>
      <w:proofErr w:type="spellStart"/>
      <w:r w:rsidRPr="00267ADF">
        <w:rPr>
          <w:rFonts w:ascii="Arial" w:eastAsia="Arial" w:hAnsi="Arial" w:cs="Arial"/>
          <w:b/>
          <w:bCs/>
          <w:sz w:val="20"/>
          <w:highlight w:val="yellow"/>
          <w:lang w:val="en-US" w:eastAsia="en-GB"/>
        </w:rPr>
        <w:t>authorised</w:t>
      </w:r>
      <w:proofErr w:type="spellEnd"/>
      <w:r w:rsidRPr="00267ADF">
        <w:rPr>
          <w:rFonts w:ascii="Arial" w:eastAsia="Arial" w:hAnsi="Arial" w:cs="Arial"/>
          <w:b/>
          <w:bCs/>
          <w:sz w:val="20"/>
          <w:highlight w:val="yellow"/>
          <w:lang w:val="en-US" w:eastAsia="en-GB"/>
        </w:rPr>
        <w:t xml:space="preserve"> signatory in the presence of a witness]</w:t>
      </w:r>
    </w:p>
    <w:p w14:paraId="2279E2D1"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 xml:space="preserve">Signature of director/duly </w:t>
      </w:r>
      <w:proofErr w:type="spellStart"/>
      <w:r w:rsidRPr="001A48A2">
        <w:rPr>
          <w:rFonts w:ascii="Arial" w:eastAsia="Arial" w:hAnsi="Arial" w:cs="Arial"/>
          <w:sz w:val="20"/>
          <w:lang w:val="en-US"/>
        </w:rPr>
        <w:t>authorised</w:t>
      </w:r>
      <w:proofErr w:type="spellEnd"/>
      <w:r w:rsidRPr="001A48A2">
        <w:rPr>
          <w:rFonts w:ascii="Arial" w:eastAsia="Arial" w:hAnsi="Arial" w:cs="Arial"/>
          <w:sz w:val="20"/>
          <w:lang w:val="en-US"/>
        </w:rPr>
        <w:t xml:space="preserve"> signatory</w:t>
      </w:r>
    </w:p>
    <w:p w14:paraId="38FF222D"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 (in BLOCK CAPITALS)</w:t>
      </w:r>
    </w:p>
    <w:p w14:paraId="2ECEDF4E"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director/secretary</w:t>
      </w:r>
    </w:p>
    <w:p w14:paraId="51598DB3"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director/secretary (in BLOCK CAPITALS)</w:t>
      </w:r>
    </w:p>
    <w:p w14:paraId="739DE81D" w14:textId="77777777" w:rsidR="006E2375" w:rsidRPr="001A48A2" w:rsidRDefault="006E2375" w:rsidP="006E2375">
      <w:pPr>
        <w:pStyle w:val="BodyText"/>
        <w:ind w:left="0"/>
        <w:jc w:val="left"/>
        <w:rPr>
          <w:rFonts w:ascii="Arial" w:eastAsia="Arial" w:hAnsi="Arial" w:cs="Arial"/>
          <w:sz w:val="20"/>
          <w:lang w:val="en-US"/>
        </w:rPr>
      </w:pPr>
      <w:r w:rsidRPr="00267ADF">
        <w:rPr>
          <w:rFonts w:ascii="Arial" w:eastAsia="Arial" w:hAnsi="Arial" w:cs="Arial"/>
          <w:i/>
          <w:iCs/>
          <w:color w:val="404040" w:themeColor="text1" w:themeTint="BF"/>
          <w:sz w:val="20"/>
          <w:lang w:eastAsia="en-GB"/>
        </w:rPr>
        <w:t xml:space="preserve">[Where this deed is signed by one director/duly authorised signatory] </w:t>
      </w:r>
      <w:r w:rsidRPr="001A48A2">
        <w:br/>
      </w:r>
      <w:r w:rsidRPr="00267ADF">
        <w:rPr>
          <w:rFonts w:ascii="Arial" w:eastAsia="Arial" w:hAnsi="Arial" w:cs="Arial"/>
          <w:b/>
          <w:bCs/>
          <w:sz w:val="20"/>
          <w:lang w:eastAsia="en-GB"/>
        </w:rPr>
        <w:t>In the presence of:</w:t>
      </w:r>
    </w:p>
    <w:p w14:paraId="0BDE8372"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Signature of witness</w:t>
      </w:r>
    </w:p>
    <w:p w14:paraId="726556E5"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Name of witness (in BLOCK CAPITALS)</w:t>
      </w:r>
    </w:p>
    <w:p w14:paraId="34C38F05" w14:textId="77777777" w:rsidR="006E2375" w:rsidRPr="003D1413" w:rsidRDefault="006E2375" w:rsidP="006E2375">
      <w:pPr>
        <w:rPr>
          <w:rFonts w:ascii="Arial" w:hAnsi="Arial" w:cs="Arial"/>
          <w:sz w:val="20"/>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Address of witness</w:t>
      </w:r>
    </w:p>
    <w:p w14:paraId="46823FDC" w14:textId="77777777" w:rsidR="006E2375" w:rsidRPr="00756ABE" w:rsidRDefault="006E2375">
      <w:pPr>
        <w:rPr>
          <w:rFonts w:ascii="Arial" w:hAnsi="Arial" w:cs="Arial"/>
          <w:sz w:val="20"/>
        </w:rPr>
      </w:pPr>
    </w:p>
    <w:sectPr w:rsidR="006E2375" w:rsidRPr="00756ABE" w:rsidSect="00E6588D">
      <w:headerReference w:type="default" r:id="rId11"/>
      <w:footerReference w:type="default" r:id="rId12"/>
      <w:headerReference w:type="first" r:id="rId13"/>
      <w:footerReference w:type="first" r:id="rId14"/>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9D91" w14:textId="77777777" w:rsidR="00012EE0" w:rsidRDefault="00012EE0" w:rsidP="00BA2EAB">
      <w:pPr>
        <w:spacing w:after="0" w:line="240" w:lineRule="auto"/>
      </w:pPr>
      <w:r>
        <w:separator/>
      </w:r>
    </w:p>
  </w:endnote>
  <w:endnote w:type="continuationSeparator" w:id="0">
    <w:p w14:paraId="1A20CF2C" w14:textId="77777777" w:rsidR="00012EE0" w:rsidRDefault="00012EE0"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191AE83" w14:textId="77777777" w:rsidTr="239E22CC">
      <w:trPr>
        <w:cantSplit/>
        <w:jc w:val="center"/>
      </w:trPr>
      <w:tc>
        <w:tcPr>
          <w:tcW w:w="2900" w:type="dxa"/>
          <w:vAlign w:val="bottom"/>
        </w:tcPr>
        <w:p w14:paraId="0F451C2E" w14:textId="19039539" w:rsidR="007A38DF" w:rsidRPr="0049713F" w:rsidRDefault="239E22CC" w:rsidP="004F37CA">
          <w:pPr>
            <w:pStyle w:val="Footer"/>
            <w:jc w:val="left"/>
            <w:rPr>
              <w:rFonts w:ascii="Arial" w:hAnsi="Arial" w:cs="Arial"/>
              <w:sz w:val="18"/>
              <w:szCs w:val="18"/>
            </w:rPr>
          </w:pPr>
          <w:r w:rsidRPr="239E22CC">
            <w:rPr>
              <w:rFonts w:ascii="Arial" w:hAnsi="Arial" w:cs="Arial"/>
              <w:sz w:val="18"/>
              <w:szCs w:val="18"/>
            </w:rPr>
            <w:t>V5.0</w:t>
          </w:r>
        </w:p>
      </w:tc>
      <w:tc>
        <w:tcPr>
          <w:tcW w:w="2900" w:type="dxa"/>
          <w:vAlign w:val="bottom"/>
        </w:tcPr>
        <w:p w14:paraId="17E01E5A" w14:textId="1460B413"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3F0D47">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3F0D47">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3F0D47" w:rsidRPr="0049713F">
            <w:rPr>
              <w:rFonts w:ascii="Arial" w:hAnsi="Arial" w:cs="Arial"/>
              <w:noProof/>
              <w:sz w:val="18"/>
              <w:szCs w:val="18"/>
            </w:rPr>
            <w:t xml:space="preserve">- </w:t>
          </w:r>
          <w:r w:rsidR="003F0D47">
            <w:rPr>
              <w:rFonts w:ascii="Arial" w:hAnsi="Arial" w:cs="Arial"/>
              <w:noProof/>
              <w:sz w:val="18"/>
              <w:szCs w:val="18"/>
            </w:rPr>
            <w:t>5</w:t>
          </w:r>
          <w:r w:rsidR="003F0D47"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6D98A12B" w14:textId="77777777" w:rsidR="007A38DF" w:rsidRPr="0049713F" w:rsidRDefault="007A38DF">
          <w:pPr>
            <w:pStyle w:val="Footer"/>
            <w:jc w:val="right"/>
            <w:rPr>
              <w:rFonts w:ascii="Arial" w:hAnsi="Arial" w:cs="Arial"/>
              <w:sz w:val="18"/>
              <w:szCs w:val="18"/>
            </w:rPr>
          </w:pPr>
        </w:p>
      </w:tc>
    </w:tr>
  </w:tbl>
  <w:p w14:paraId="2946DB82" w14:textId="77777777"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2" w:type="dxa"/>
      <w:jc w:val="center"/>
      <w:tblLayout w:type="fixed"/>
      <w:tblLook w:val="0000" w:firstRow="0" w:lastRow="0" w:firstColumn="0" w:lastColumn="0" w:noHBand="0" w:noVBand="0"/>
    </w:tblPr>
    <w:tblGrid>
      <w:gridCol w:w="4592"/>
      <w:gridCol w:w="2900"/>
      <w:gridCol w:w="2900"/>
    </w:tblGrid>
    <w:tr w:rsidR="007A38DF" w14:paraId="48DFE061" w14:textId="77777777" w:rsidTr="239E22CC">
      <w:trPr>
        <w:cantSplit/>
        <w:jc w:val="center"/>
      </w:trPr>
      <w:tc>
        <w:tcPr>
          <w:tcW w:w="4592" w:type="dxa"/>
          <w:vAlign w:val="bottom"/>
        </w:tcPr>
        <w:p w14:paraId="11E75DFB" w14:textId="23495D12" w:rsidR="007A38DF" w:rsidRDefault="239E22CC" w:rsidP="239E22CC">
          <w:pPr>
            <w:pStyle w:val="Footer"/>
            <w:ind w:left="836"/>
            <w:jc w:val="left"/>
            <w:rPr>
              <w:rFonts w:ascii="Arial" w:hAnsi="Arial" w:cs="Arial"/>
              <w:sz w:val="18"/>
              <w:szCs w:val="18"/>
            </w:rPr>
          </w:pPr>
          <w:r w:rsidRPr="239E22CC">
            <w:rPr>
              <w:rFonts w:ascii="Arial" w:hAnsi="Arial" w:cs="Arial"/>
              <w:sz w:val="18"/>
              <w:szCs w:val="18"/>
            </w:rPr>
            <w:t>V5.0</w:t>
          </w:r>
        </w:p>
      </w:tc>
      <w:tc>
        <w:tcPr>
          <w:tcW w:w="2900" w:type="dxa"/>
          <w:vAlign w:val="bottom"/>
        </w:tcPr>
        <w:p w14:paraId="37573EE7" w14:textId="7C2E983F"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424745">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424745">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424745">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424745">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1F72F646" w14:textId="77777777" w:rsidR="007A38DF" w:rsidRDefault="007A38DF">
          <w:pPr>
            <w:pStyle w:val="Footer"/>
            <w:jc w:val="right"/>
          </w:pPr>
        </w:p>
      </w:tc>
    </w:tr>
  </w:tbl>
  <w:p w14:paraId="08CE6F91" w14:textId="77777777" w:rsidR="007A38DF" w:rsidRDefault="007A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F782" w14:textId="77777777" w:rsidR="00012EE0" w:rsidRDefault="00012EE0">
      <w:r>
        <w:continuationSeparator/>
      </w:r>
    </w:p>
  </w:footnote>
  <w:footnote w:type="continuationSeparator" w:id="0">
    <w:p w14:paraId="7BFA1C72" w14:textId="77777777" w:rsidR="00012EE0" w:rsidRDefault="00012EE0">
      <w:r>
        <w:continuationSeparator/>
      </w:r>
    </w:p>
  </w:footnote>
  <w:footnote w:id="1">
    <w:p w14:paraId="3D1F15E6" w14:textId="069C5BE7" w:rsidR="003C6F15" w:rsidRPr="003C6F15" w:rsidRDefault="003C6F15">
      <w:pPr>
        <w:pStyle w:val="FootnoteText"/>
        <w:rPr>
          <w:lang w:val="en-US"/>
        </w:rPr>
      </w:pPr>
      <w:r>
        <w:rPr>
          <w:rStyle w:val="FootnoteReference"/>
        </w:rPr>
        <w:footnoteRef/>
      </w:r>
      <w:r>
        <w:t xml:space="preserve"> </w:t>
      </w:r>
      <w:r w:rsidRPr="00E4631D">
        <w:rPr>
          <w:rFonts w:ascii="Arial" w:hAnsi="Arial" w:cs="Arial"/>
          <w:b/>
          <w:bCs/>
          <w:szCs w:val="18"/>
          <w:lang w:val="en-US"/>
        </w:rPr>
        <w:t>Drafting note:</w:t>
      </w:r>
      <w:r w:rsidRPr="00AA307B">
        <w:rPr>
          <w:rFonts w:ascii="Arial" w:hAnsi="Arial" w:cs="Arial"/>
          <w:szCs w:val="18"/>
          <w:lang w:val="en-US"/>
        </w:rPr>
        <w:t xml:space="preserve"> Fill in yellow highlighted text. Remove all highlight formatting before submission.</w:t>
      </w:r>
    </w:p>
  </w:footnote>
  <w:footnote w:id="2">
    <w:p w14:paraId="4D528829" w14:textId="77777777" w:rsidR="006E2375" w:rsidRPr="00267ADF" w:rsidRDefault="006E2375" w:rsidP="006E2375">
      <w:pPr>
        <w:pStyle w:val="FootnoteText"/>
        <w:rPr>
          <w:lang w:val="en-US"/>
        </w:rPr>
      </w:pPr>
      <w:r>
        <w:rPr>
          <w:rStyle w:val="FootnoteReference"/>
        </w:rPr>
        <w:footnoteRef/>
      </w:r>
      <w:r>
        <w:t xml:space="preserve"> </w:t>
      </w:r>
      <w:r w:rsidRPr="00267ADF">
        <w:rPr>
          <w:rFonts w:ascii="Arial" w:hAnsi="Arial" w:cs="Arial"/>
          <w:b/>
          <w:szCs w:val="18"/>
        </w:rPr>
        <w:t>Drafting Note</w:t>
      </w:r>
      <w:r w:rsidRPr="00267ADF">
        <w:rPr>
          <w:rFonts w:ascii="Arial" w:hAnsi="Arial" w:cs="Arial"/>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39E22CC" w14:paraId="3E9130F5" w14:textId="77777777" w:rsidTr="239E22CC">
      <w:trPr>
        <w:trHeight w:val="300"/>
      </w:trPr>
      <w:tc>
        <w:tcPr>
          <w:tcW w:w="2830" w:type="dxa"/>
        </w:tcPr>
        <w:p w14:paraId="38C497AA" w14:textId="7E0BD7F8" w:rsidR="239E22CC" w:rsidRDefault="239E22CC" w:rsidP="239E22CC">
          <w:pPr>
            <w:pStyle w:val="Header"/>
            <w:ind w:left="-115"/>
            <w:jc w:val="left"/>
          </w:pPr>
        </w:p>
      </w:tc>
      <w:tc>
        <w:tcPr>
          <w:tcW w:w="2830" w:type="dxa"/>
        </w:tcPr>
        <w:p w14:paraId="76F888D8" w14:textId="0EC0E0EB" w:rsidR="239E22CC" w:rsidRDefault="239E22CC" w:rsidP="239E22CC">
          <w:pPr>
            <w:pStyle w:val="Header"/>
            <w:jc w:val="center"/>
          </w:pPr>
        </w:p>
      </w:tc>
      <w:tc>
        <w:tcPr>
          <w:tcW w:w="2830" w:type="dxa"/>
        </w:tcPr>
        <w:p w14:paraId="4437E1FC" w14:textId="00FAA41C" w:rsidR="239E22CC" w:rsidRDefault="239E22CC" w:rsidP="239E22CC">
          <w:pPr>
            <w:pStyle w:val="Header"/>
            <w:ind w:right="-115"/>
            <w:jc w:val="right"/>
          </w:pPr>
        </w:p>
      </w:tc>
    </w:tr>
  </w:tbl>
  <w:p w14:paraId="3728C1F6" w14:textId="1217CCC8" w:rsidR="239E22CC" w:rsidRDefault="239E22CC" w:rsidP="239E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39E22CC" w14:paraId="4ECD8E1B" w14:textId="77777777" w:rsidTr="239E22CC">
      <w:trPr>
        <w:trHeight w:val="300"/>
      </w:trPr>
      <w:tc>
        <w:tcPr>
          <w:tcW w:w="2830" w:type="dxa"/>
        </w:tcPr>
        <w:p w14:paraId="45D1F072" w14:textId="78C38403" w:rsidR="239E22CC" w:rsidRDefault="239E22CC" w:rsidP="239E22CC">
          <w:pPr>
            <w:pStyle w:val="Header"/>
            <w:ind w:left="-115"/>
            <w:jc w:val="left"/>
          </w:pPr>
        </w:p>
      </w:tc>
      <w:tc>
        <w:tcPr>
          <w:tcW w:w="2830" w:type="dxa"/>
        </w:tcPr>
        <w:p w14:paraId="1FADD025" w14:textId="74088C14" w:rsidR="239E22CC" w:rsidRDefault="239E22CC" w:rsidP="239E22CC">
          <w:pPr>
            <w:pStyle w:val="Header"/>
            <w:jc w:val="center"/>
          </w:pPr>
        </w:p>
      </w:tc>
      <w:tc>
        <w:tcPr>
          <w:tcW w:w="2830" w:type="dxa"/>
        </w:tcPr>
        <w:p w14:paraId="72F17BBE" w14:textId="583AD7E6" w:rsidR="239E22CC" w:rsidRDefault="239E22CC" w:rsidP="239E22CC">
          <w:pPr>
            <w:pStyle w:val="Header"/>
            <w:ind w:right="-115"/>
            <w:jc w:val="right"/>
          </w:pPr>
        </w:p>
      </w:tc>
    </w:tr>
  </w:tbl>
  <w:p w14:paraId="588C653B" w14:textId="5843003B" w:rsidR="239E22CC" w:rsidRDefault="239E22CC" w:rsidP="239E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A37C"/>
    <w:multiLevelType w:val="multilevel"/>
    <w:tmpl w:val="4F2481E6"/>
    <w:lvl w:ilvl="0">
      <w:start w:val="1"/>
      <w:numFmt w:val="decimal"/>
      <w:lvlText w:val=""/>
      <w:lvlJc w:val="left"/>
      <w:pPr>
        <w:ind w:left="720" w:firstLine="0"/>
      </w:pPr>
      <w:rPr>
        <w:rFonts w:ascii="Times New Roman" w:hAnsi="Times New Roman"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decimal"/>
      <w:lvlRestart w:val="0"/>
      <w:pStyle w:val="DefinitionsL1"/>
      <w:suff w:val="nothing"/>
      <w:lvlText w:val=""/>
      <w:lvlJc w:val="left"/>
      <w:pPr>
        <w:tabs>
          <w:tab w:val="num" w:pos="720"/>
        </w:tabs>
        <w:ind w:left="720" w:firstLine="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2FB81F00"/>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abstractNum w:abstractNumId="11" w15:restartNumberingAfterBreak="0">
    <w:nsid w:val="78C5381A"/>
    <w:multiLevelType w:val="multilevel"/>
    <w:tmpl w:val="D5560092"/>
    <w:lvl w:ilvl="0">
      <w:start w:val="14"/>
      <w:numFmt w:val="decimal"/>
      <w:lvlText w:val=""/>
      <w:lvlJc w:val="left"/>
      <w:pPr>
        <w:ind w:left="72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219090">
    <w:abstractNumId w:val="11"/>
  </w:num>
  <w:num w:numId="2" w16cid:durableId="1567717105">
    <w:abstractNumId w:val="0"/>
  </w:num>
  <w:num w:numId="3" w16cid:durableId="956568810">
    <w:abstractNumId w:val="5"/>
  </w:num>
  <w:num w:numId="4" w16cid:durableId="862012860">
    <w:abstractNumId w:val="5"/>
  </w:num>
  <w:num w:numId="5" w16cid:durableId="698043813">
    <w:abstractNumId w:val="5"/>
  </w:num>
  <w:num w:numId="6" w16cid:durableId="1377004065">
    <w:abstractNumId w:val="5"/>
  </w:num>
  <w:num w:numId="7" w16cid:durableId="1452091051">
    <w:abstractNumId w:val="5"/>
  </w:num>
  <w:num w:numId="8" w16cid:durableId="596182444">
    <w:abstractNumId w:val="5"/>
  </w:num>
  <w:num w:numId="9" w16cid:durableId="1386877738">
    <w:abstractNumId w:val="5"/>
  </w:num>
  <w:num w:numId="10" w16cid:durableId="1629319406">
    <w:abstractNumId w:val="5"/>
  </w:num>
  <w:num w:numId="11" w16cid:durableId="2131125101">
    <w:abstractNumId w:val="5"/>
  </w:num>
  <w:num w:numId="12" w16cid:durableId="1573542607">
    <w:abstractNumId w:val="8"/>
  </w:num>
  <w:num w:numId="13" w16cid:durableId="1249071994">
    <w:abstractNumId w:val="8"/>
  </w:num>
  <w:num w:numId="14" w16cid:durableId="1802265644">
    <w:abstractNumId w:val="8"/>
  </w:num>
  <w:num w:numId="15" w16cid:durableId="884874198">
    <w:abstractNumId w:val="4"/>
  </w:num>
  <w:num w:numId="16" w16cid:durableId="192377646">
    <w:abstractNumId w:val="4"/>
  </w:num>
  <w:num w:numId="17" w16cid:durableId="1847133870">
    <w:abstractNumId w:val="4"/>
  </w:num>
  <w:num w:numId="18" w16cid:durableId="212426871">
    <w:abstractNumId w:val="3"/>
  </w:num>
  <w:num w:numId="19" w16cid:durableId="30612993">
    <w:abstractNumId w:val="3"/>
  </w:num>
  <w:num w:numId="20" w16cid:durableId="490218883">
    <w:abstractNumId w:val="3"/>
  </w:num>
  <w:num w:numId="21" w16cid:durableId="983898320">
    <w:abstractNumId w:val="7"/>
  </w:num>
  <w:num w:numId="22" w16cid:durableId="178397645">
    <w:abstractNumId w:val="7"/>
  </w:num>
  <w:num w:numId="23" w16cid:durableId="855508197">
    <w:abstractNumId w:val="7"/>
  </w:num>
  <w:num w:numId="24" w16cid:durableId="181819320">
    <w:abstractNumId w:val="7"/>
  </w:num>
  <w:num w:numId="25" w16cid:durableId="2108693868">
    <w:abstractNumId w:val="6"/>
  </w:num>
  <w:num w:numId="26" w16cid:durableId="160047042">
    <w:abstractNumId w:val="6"/>
  </w:num>
  <w:num w:numId="27" w16cid:durableId="1259947544">
    <w:abstractNumId w:val="6"/>
  </w:num>
  <w:num w:numId="28" w16cid:durableId="1889225587">
    <w:abstractNumId w:val="9"/>
  </w:num>
  <w:num w:numId="29" w16cid:durableId="209803475">
    <w:abstractNumId w:val="9"/>
  </w:num>
  <w:num w:numId="30" w16cid:durableId="1526554211">
    <w:abstractNumId w:val="9"/>
  </w:num>
  <w:num w:numId="31" w16cid:durableId="590435538">
    <w:abstractNumId w:val="10"/>
  </w:num>
  <w:num w:numId="32" w16cid:durableId="1682196972">
    <w:abstractNumId w:val="1"/>
  </w:num>
  <w:num w:numId="33" w16cid:durableId="202547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oNotTrackFormatting/>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 w:val="10"/>
  </w:docVars>
  <w:rsids>
    <w:rsidRoot w:val="00756ABE"/>
    <w:rsid w:val="00012EE0"/>
    <w:rsid w:val="000433A6"/>
    <w:rsid w:val="00073F98"/>
    <w:rsid w:val="00096307"/>
    <w:rsid w:val="000D3814"/>
    <w:rsid w:val="000D4604"/>
    <w:rsid w:val="00126DEE"/>
    <w:rsid w:val="0015000B"/>
    <w:rsid w:val="00184D70"/>
    <w:rsid w:val="001B1D50"/>
    <w:rsid w:val="001B44F3"/>
    <w:rsid w:val="001B510F"/>
    <w:rsid w:val="001B5E60"/>
    <w:rsid w:val="001F18D7"/>
    <w:rsid w:val="001F439F"/>
    <w:rsid w:val="002051FB"/>
    <w:rsid w:val="002220E1"/>
    <w:rsid w:val="00231EA5"/>
    <w:rsid w:val="0027500D"/>
    <w:rsid w:val="00277DC4"/>
    <w:rsid w:val="00280662"/>
    <w:rsid w:val="00301B32"/>
    <w:rsid w:val="0034027E"/>
    <w:rsid w:val="003557DE"/>
    <w:rsid w:val="00357A25"/>
    <w:rsid w:val="00367229"/>
    <w:rsid w:val="003724D8"/>
    <w:rsid w:val="003C6F15"/>
    <w:rsid w:val="003D6DC2"/>
    <w:rsid w:val="003F0D47"/>
    <w:rsid w:val="003F2664"/>
    <w:rsid w:val="00415179"/>
    <w:rsid w:val="00424745"/>
    <w:rsid w:val="00443554"/>
    <w:rsid w:val="00482ACB"/>
    <w:rsid w:val="00491274"/>
    <w:rsid w:val="0049713F"/>
    <w:rsid w:val="004F37CA"/>
    <w:rsid w:val="00511D15"/>
    <w:rsid w:val="00607819"/>
    <w:rsid w:val="00650324"/>
    <w:rsid w:val="006543F4"/>
    <w:rsid w:val="006623CA"/>
    <w:rsid w:val="00664910"/>
    <w:rsid w:val="0068462F"/>
    <w:rsid w:val="006D5C89"/>
    <w:rsid w:val="006E2375"/>
    <w:rsid w:val="006F1783"/>
    <w:rsid w:val="006F7B72"/>
    <w:rsid w:val="00702390"/>
    <w:rsid w:val="00716436"/>
    <w:rsid w:val="0073114B"/>
    <w:rsid w:val="00756ABE"/>
    <w:rsid w:val="007812E1"/>
    <w:rsid w:val="00790D20"/>
    <w:rsid w:val="00793793"/>
    <w:rsid w:val="007A38DF"/>
    <w:rsid w:val="007B4BBD"/>
    <w:rsid w:val="00807FA1"/>
    <w:rsid w:val="00837699"/>
    <w:rsid w:val="0087218E"/>
    <w:rsid w:val="008C670C"/>
    <w:rsid w:val="00900B65"/>
    <w:rsid w:val="00903139"/>
    <w:rsid w:val="009C4575"/>
    <w:rsid w:val="009C72E1"/>
    <w:rsid w:val="009E39EB"/>
    <w:rsid w:val="009F59A9"/>
    <w:rsid w:val="00A509CB"/>
    <w:rsid w:val="00A5596F"/>
    <w:rsid w:val="00AA014C"/>
    <w:rsid w:val="00AA399F"/>
    <w:rsid w:val="00AA49CE"/>
    <w:rsid w:val="00AA5ED1"/>
    <w:rsid w:val="00AB2B0D"/>
    <w:rsid w:val="00AC3C53"/>
    <w:rsid w:val="00B05344"/>
    <w:rsid w:val="00B561ED"/>
    <w:rsid w:val="00B61D95"/>
    <w:rsid w:val="00B95F41"/>
    <w:rsid w:val="00BA2EAB"/>
    <w:rsid w:val="00BD0AD9"/>
    <w:rsid w:val="00C16EAE"/>
    <w:rsid w:val="00C4160F"/>
    <w:rsid w:val="00C4416F"/>
    <w:rsid w:val="00C774B5"/>
    <w:rsid w:val="00CA6EBB"/>
    <w:rsid w:val="00CB4950"/>
    <w:rsid w:val="00CC2348"/>
    <w:rsid w:val="00CE135C"/>
    <w:rsid w:val="00D332A6"/>
    <w:rsid w:val="00D474C1"/>
    <w:rsid w:val="00D8785F"/>
    <w:rsid w:val="00DA5558"/>
    <w:rsid w:val="00DA6DF2"/>
    <w:rsid w:val="00DC375F"/>
    <w:rsid w:val="00DC57F9"/>
    <w:rsid w:val="00DF4E03"/>
    <w:rsid w:val="00E1517D"/>
    <w:rsid w:val="00E6588D"/>
    <w:rsid w:val="00E70DE6"/>
    <w:rsid w:val="00E771C1"/>
    <w:rsid w:val="00E908D2"/>
    <w:rsid w:val="00EB1158"/>
    <w:rsid w:val="00EB43D5"/>
    <w:rsid w:val="00EC48DD"/>
    <w:rsid w:val="00F210A4"/>
    <w:rsid w:val="00F54A61"/>
    <w:rsid w:val="00F654F1"/>
    <w:rsid w:val="00FE4689"/>
    <w:rsid w:val="0E95C541"/>
    <w:rsid w:val="15514692"/>
    <w:rsid w:val="174A054B"/>
    <w:rsid w:val="17777609"/>
    <w:rsid w:val="1941BB9A"/>
    <w:rsid w:val="1ABA8642"/>
    <w:rsid w:val="1ABC9884"/>
    <w:rsid w:val="1B02B86E"/>
    <w:rsid w:val="1D4B991A"/>
    <w:rsid w:val="1FE1D555"/>
    <w:rsid w:val="20B1D83F"/>
    <w:rsid w:val="221F3AB3"/>
    <w:rsid w:val="239E22CC"/>
    <w:rsid w:val="2C896694"/>
    <w:rsid w:val="353962E9"/>
    <w:rsid w:val="3C0FAB14"/>
    <w:rsid w:val="3C1FD186"/>
    <w:rsid w:val="456F8329"/>
    <w:rsid w:val="4C2C4A09"/>
    <w:rsid w:val="56D92F2F"/>
    <w:rsid w:val="77BB7A0E"/>
    <w:rsid w:val="78A74BA3"/>
    <w:rsid w:val="7C20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65388"/>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3"/>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3"/>
      </w:numPr>
      <w:tabs>
        <w:tab w:val="left" w:pos="22"/>
      </w:tabs>
      <w:outlineLvl w:val="1"/>
    </w:pPr>
    <w:rPr>
      <w:kern w:val="24"/>
    </w:rPr>
  </w:style>
  <w:style w:type="paragraph" w:styleId="Heading3">
    <w:name w:val="heading 3"/>
    <w:basedOn w:val="Normal"/>
    <w:next w:val="BodyText2"/>
    <w:qFormat/>
    <w:pPr>
      <w:numPr>
        <w:ilvl w:val="2"/>
        <w:numId w:val="3"/>
      </w:numPr>
      <w:tabs>
        <w:tab w:val="left" w:pos="50"/>
      </w:tabs>
      <w:outlineLvl w:val="2"/>
    </w:pPr>
  </w:style>
  <w:style w:type="paragraph" w:styleId="Heading4">
    <w:name w:val="heading 4"/>
    <w:basedOn w:val="Normal"/>
    <w:next w:val="BodyText3"/>
    <w:qFormat/>
    <w:pPr>
      <w:numPr>
        <w:ilvl w:val="3"/>
        <w:numId w:val="3"/>
      </w:numPr>
      <w:tabs>
        <w:tab w:val="left" w:pos="68"/>
      </w:tabs>
      <w:outlineLvl w:val="3"/>
    </w:pPr>
  </w:style>
  <w:style w:type="paragraph" w:styleId="Heading5">
    <w:name w:val="heading 5"/>
    <w:basedOn w:val="Normal"/>
    <w:next w:val="BodyText4"/>
    <w:qFormat/>
    <w:pPr>
      <w:numPr>
        <w:ilvl w:val="4"/>
        <w:numId w:val="3"/>
      </w:numPr>
      <w:tabs>
        <w:tab w:val="left" w:pos="86"/>
      </w:tabs>
      <w:outlineLvl w:val="4"/>
    </w:pPr>
  </w:style>
  <w:style w:type="paragraph" w:styleId="Heading6">
    <w:name w:val="heading 6"/>
    <w:basedOn w:val="Normal"/>
    <w:next w:val="BodyText5"/>
    <w:qFormat/>
    <w:pPr>
      <w:numPr>
        <w:ilvl w:val="5"/>
        <w:numId w:val="3"/>
      </w:numPr>
      <w:tabs>
        <w:tab w:val="left" w:pos="104"/>
      </w:tabs>
      <w:outlineLvl w:val="5"/>
    </w:pPr>
  </w:style>
  <w:style w:type="paragraph" w:styleId="Heading7">
    <w:name w:val="heading 7"/>
    <w:basedOn w:val="Normal"/>
    <w:next w:val="Normal"/>
    <w:qFormat/>
    <w:pPr>
      <w:numPr>
        <w:ilvl w:val="6"/>
        <w:numId w:val="3"/>
      </w:numPr>
      <w:spacing w:after="0"/>
      <w:outlineLvl w:val="6"/>
    </w:pPr>
  </w:style>
  <w:style w:type="paragraph" w:styleId="Heading8">
    <w:name w:val="heading 8"/>
    <w:basedOn w:val="Normal"/>
    <w:next w:val="Normal"/>
    <w:qFormat/>
    <w:pPr>
      <w:numPr>
        <w:ilvl w:val="7"/>
        <w:numId w:val="3"/>
      </w:numPr>
      <w:spacing w:after="0"/>
      <w:outlineLvl w:val="7"/>
    </w:pPr>
  </w:style>
  <w:style w:type="paragraph" w:styleId="Heading9">
    <w:name w:val="heading 9"/>
    <w:basedOn w:val="Normal"/>
    <w:next w:val="Normal"/>
    <w:qFormat/>
    <w:pPr>
      <w:pageBreakBefore/>
      <w:numPr>
        <w:ilvl w:val="8"/>
        <w:numId w:val="3"/>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uiPriority w:val="99"/>
    <w:rPr>
      <w:rFonts w:ascii="CG Times" w:hAnsi="CG Times"/>
      <w:vertAlign w:val="superscript"/>
    </w:rPr>
  </w:style>
  <w:style w:type="paragraph" w:styleId="FootnoteText">
    <w:name w:val="footnote text"/>
    <w:basedOn w:val="Normal"/>
    <w:link w:val="FootnoteTextChar"/>
    <w:uiPriority w:val="1"/>
    <w:qFormat/>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2"/>
      </w:numPr>
      <w:tabs>
        <w:tab w:val="left" w:pos="22"/>
      </w:tabs>
    </w:pPr>
  </w:style>
  <w:style w:type="paragraph" w:customStyle="1" w:styleId="ListAlpha2">
    <w:name w:val="List Alpha 2"/>
    <w:basedOn w:val="Normal"/>
    <w:next w:val="BodyText2"/>
    <w:pPr>
      <w:numPr>
        <w:ilvl w:val="1"/>
        <w:numId w:val="12"/>
      </w:numPr>
      <w:tabs>
        <w:tab w:val="left" w:pos="50"/>
      </w:tabs>
    </w:pPr>
  </w:style>
  <w:style w:type="paragraph" w:customStyle="1" w:styleId="ListAlpha3">
    <w:name w:val="List Alpha 3"/>
    <w:basedOn w:val="Normal"/>
    <w:next w:val="BodyText3"/>
    <w:pPr>
      <w:numPr>
        <w:ilvl w:val="2"/>
        <w:numId w:val="12"/>
      </w:numPr>
      <w:tabs>
        <w:tab w:val="left" w:pos="68"/>
      </w:tabs>
    </w:pPr>
  </w:style>
  <w:style w:type="paragraph" w:customStyle="1" w:styleId="ListALPHACAPS1">
    <w:name w:val="List ALPHA CAPS 1"/>
    <w:basedOn w:val="Normal"/>
    <w:next w:val="BodyText"/>
    <w:pPr>
      <w:numPr>
        <w:numId w:val="15"/>
      </w:numPr>
      <w:tabs>
        <w:tab w:val="left" w:pos="22"/>
      </w:tabs>
    </w:pPr>
  </w:style>
  <w:style w:type="paragraph" w:customStyle="1" w:styleId="LISTALPHACAPS2">
    <w:name w:val="LIST ALPHA CAPS 2"/>
    <w:basedOn w:val="Normal"/>
    <w:next w:val="BodyText2"/>
    <w:pPr>
      <w:numPr>
        <w:ilvl w:val="1"/>
        <w:numId w:val="15"/>
      </w:numPr>
      <w:tabs>
        <w:tab w:val="left" w:pos="50"/>
      </w:tabs>
    </w:pPr>
  </w:style>
  <w:style w:type="paragraph" w:customStyle="1" w:styleId="LISTALPHACAPS3">
    <w:name w:val="LIST ALPHA CAPS 3"/>
    <w:basedOn w:val="Normal"/>
    <w:next w:val="BodyText3"/>
    <w:pPr>
      <w:numPr>
        <w:ilvl w:val="2"/>
        <w:numId w:val="15"/>
      </w:numPr>
      <w:tabs>
        <w:tab w:val="left" w:pos="68"/>
      </w:tabs>
    </w:pPr>
  </w:style>
  <w:style w:type="paragraph" w:customStyle="1" w:styleId="ListArabic1">
    <w:name w:val="List Arabic 1"/>
    <w:basedOn w:val="Normal"/>
    <w:next w:val="BodyText"/>
    <w:pPr>
      <w:numPr>
        <w:numId w:val="18"/>
      </w:numPr>
      <w:tabs>
        <w:tab w:val="left" w:pos="22"/>
      </w:tabs>
    </w:pPr>
  </w:style>
  <w:style w:type="paragraph" w:customStyle="1" w:styleId="ListArabic2">
    <w:name w:val="List Arabic 2"/>
    <w:basedOn w:val="Normal"/>
    <w:next w:val="BodyText2"/>
    <w:pPr>
      <w:numPr>
        <w:ilvl w:val="1"/>
        <w:numId w:val="18"/>
      </w:numPr>
      <w:tabs>
        <w:tab w:val="left" w:pos="50"/>
      </w:tabs>
    </w:pPr>
  </w:style>
  <w:style w:type="paragraph" w:customStyle="1" w:styleId="ListArabic3">
    <w:name w:val="List Arabic 3"/>
    <w:basedOn w:val="Normal"/>
    <w:next w:val="BodyText3"/>
    <w:pPr>
      <w:numPr>
        <w:ilvl w:val="2"/>
        <w:numId w:val="18"/>
      </w:numPr>
      <w:tabs>
        <w:tab w:val="left" w:pos="68"/>
      </w:tabs>
    </w:pPr>
  </w:style>
  <w:style w:type="paragraph" w:customStyle="1" w:styleId="ListArabic4">
    <w:name w:val="List Arabic 4"/>
    <w:basedOn w:val="Normal"/>
    <w:next w:val="BodyText4"/>
    <w:pPr>
      <w:numPr>
        <w:ilvl w:val="3"/>
        <w:numId w:val="22"/>
      </w:numPr>
      <w:tabs>
        <w:tab w:val="left" w:pos="86"/>
      </w:tabs>
    </w:pPr>
  </w:style>
  <w:style w:type="paragraph" w:customStyle="1" w:styleId="ListLegal1">
    <w:name w:val="List Legal 1"/>
    <w:basedOn w:val="Normal"/>
    <w:next w:val="BodyText"/>
    <w:pPr>
      <w:numPr>
        <w:numId w:val="22"/>
      </w:numPr>
      <w:tabs>
        <w:tab w:val="left" w:pos="22"/>
      </w:tabs>
    </w:pPr>
  </w:style>
  <w:style w:type="paragraph" w:customStyle="1" w:styleId="ListLegal2">
    <w:name w:val="List Legal 2"/>
    <w:basedOn w:val="Normal"/>
    <w:next w:val="BodyText"/>
    <w:pPr>
      <w:numPr>
        <w:ilvl w:val="1"/>
        <w:numId w:val="22"/>
      </w:numPr>
      <w:tabs>
        <w:tab w:val="left" w:pos="22"/>
      </w:tabs>
    </w:pPr>
  </w:style>
  <w:style w:type="paragraph" w:customStyle="1" w:styleId="ListLegal3">
    <w:name w:val="List Legal 3"/>
    <w:basedOn w:val="Normal"/>
    <w:next w:val="BodyText2"/>
    <w:pPr>
      <w:numPr>
        <w:ilvl w:val="2"/>
        <w:numId w:val="22"/>
      </w:numPr>
      <w:tabs>
        <w:tab w:val="left" w:pos="50"/>
      </w:tabs>
    </w:pPr>
  </w:style>
  <w:style w:type="paragraph" w:customStyle="1" w:styleId="ListRoman1">
    <w:name w:val="List Roman 1"/>
    <w:basedOn w:val="Normal"/>
    <w:next w:val="BodyText"/>
    <w:pPr>
      <w:numPr>
        <w:numId w:val="25"/>
      </w:numPr>
      <w:tabs>
        <w:tab w:val="left" w:pos="22"/>
      </w:tabs>
    </w:pPr>
  </w:style>
  <w:style w:type="paragraph" w:customStyle="1" w:styleId="ListRoman2">
    <w:name w:val="List Roman 2"/>
    <w:basedOn w:val="Normal"/>
    <w:next w:val="BodyText2"/>
    <w:pPr>
      <w:numPr>
        <w:ilvl w:val="1"/>
        <w:numId w:val="25"/>
      </w:numPr>
      <w:tabs>
        <w:tab w:val="left" w:pos="50"/>
      </w:tabs>
    </w:pPr>
  </w:style>
  <w:style w:type="paragraph" w:customStyle="1" w:styleId="ListRoman3">
    <w:name w:val="List Roman 3"/>
    <w:basedOn w:val="Normal"/>
    <w:next w:val="BodyText3"/>
    <w:pPr>
      <w:numPr>
        <w:ilvl w:val="2"/>
        <w:numId w:val="25"/>
      </w:numPr>
      <w:tabs>
        <w:tab w:val="left" w:pos="68"/>
      </w:tabs>
    </w:pPr>
  </w:style>
  <w:style w:type="paragraph" w:customStyle="1" w:styleId="NotesAlpha">
    <w:name w:val="Notes Alpha"/>
    <w:basedOn w:val="Normal"/>
    <w:pPr>
      <w:numPr>
        <w:numId w:val="28"/>
      </w:numPr>
      <w:spacing w:after="100"/>
    </w:pPr>
  </w:style>
  <w:style w:type="paragraph" w:customStyle="1" w:styleId="NotesArabic">
    <w:name w:val="Notes Arabic"/>
    <w:basedOn w:val="Normal"/>
    <w:pPr>
      <w:numPr>
        <w:ilvl w:val="1"/>
        <w:numId w:val="29"/>
      </w:numPr>
      <w:spacing w:after="100"/>
    </w:pPr>
  </w:style>
  <w:style w:type="paragraph" w:customStyle="1" w:styleId="NotesRoman">
    <w:name w:val="Notes Roman"/>
    <w:basedOn w:val="Normal"/>
    <w:pPr>
      <w:numPr>
        <w:ilvl w:val="2"/>
        <w:numId w:val="30"/>
      </w:numPr>
      <w:tabs>
        <w:tab w:val="clear" w:pos="720"/>
        <w:tab w:val="left" w:pos="624"/>
      </w:tabs>
      <w:spacing w:after="100"/>
    </w:pPr>
  </w:style>
  <w:style w:type="paragraph" w:customStyle="1" w:styleId="PartHeadings">
    <w:name w:val="Part Headings"/>
    <w:basedOn w:val="Normal"/>
    <w:next w:val="Normal"/>
    <w:pPr>
      <w:numPr>
        <w:numId w:val="31"/>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uiPriority w:val="99"/>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3"/>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3"/>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3"/>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3"/>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3"/>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3"/>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3"/>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3"/>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3"/>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 w:type="paragraph" w:styleId="Revision">
    <w:name w:val="Revision"/>
    <w:hidden/>
    <w:uiPriority w:val="99"/>
    <w:semiHidden/>
    <w:rsid w:val="00900B65"/>
    <w:rPr>
      <w:rFonts w:ascii="CG Times" w:hAnsi="CG Times"/>
      <w:sz w:val="22"/>
      <w:lang w:val="en-GB"/>
    </w:rPr>
  </w:style>
  <w:style w:type="paragraph" w:customStyle="1" w:styleId="Parties">
    <w:name w:val="Parties"/>
    <w:basedOn w:val="Normal"/>
    <w:rsid w:val="00900B65"/>
    <w:pPr>
      <w:spacing w:after="240" w:line="240" w:lineRule="auto"/>
      <w:jc w:val="center"/>
    </w:pPr>
    <w:rPr>
      <w:rFonts w:ascii="Times New Roman" w:eastAsia="SimSun" w:hAnsi="Times New Roman"/>
      <w:caps/>
      <w:sz w:val="24"/>
      <w:szCs w:val="24"/>
      <w:lang w:eastAsia="zh-CN" w:bidi="ar-AE"/>
    </w:rPr>
  </w:style>
  <w:style w:type="character" w:customStyle="1" w:styleId="FootnoteTextChar">
    <w:name w:val="Footnote Text Char"/>
    <w:link w:val="FootnoteText"/>
    <w:uiPriority w:val="1"/>
    <w:rsid w:val="006E2375"/>
    <w:rPr>
      <w:rFonts w:ascii="CG Times" w:hAnsi="CG Times"/>
      <w:sz w:val="18"/>
      <w:lang w:val="en-GB"/>
    </w:rPr>
  </w:style>
  <w:style w:type="paragraph" w:customStyle="1" w:styleId="BodyText1">
    <w:name w:val="Body Text 1"/>
    <w:basedOn w:val="Normal"/>
    <w:qFormat/>
    <w:rsid w:val="006E2375"/>
    <w:pPr>
      <w:spacing w:after="240" w:line="240" w:lineRule="auto"/>
      <w:ind w:left="720"/>
    </w:pPr>
    <w:rPr>
      <w:rFonts w:ascii="Times New Roman" w:eastAsia="SimSun" w:hAnsi="Times New Roman"/>
      <w:sz w:val="24"/>
      <w:szCs w:val="24"/>
      <w:lang w:eastAsia="en-GB" w:bidi="ar-AE"/>
    </w:rPr>
  </w:style>
  <w:style w:type="paragraph" w:customStyle="1" w:styleId="StandardL2">
    <w:name w:val="Standard L2"/>
    <w:basedOn w:val="Normal"/>
    <w:next w:val="BodyText1"/>
    <w:link w:val="StandardL2Char"/>
    <w:uiPriority w:val="1"/>
    <w:rsid w:val="239E22CC"/>
    <w:pPr>
      <w:tabs>
        <w:tab w:val="num" w:pos="624"/>
      </w:tabs>
      <w:spacing w:after="240"/>
      <w:ind w:left="720" w:hanging="720"/>
      <w:outlineLvl w:val="1"/>
    </w:pPr>
    <w:rPr>
      <w:rFonts w:ascii="Times New Roman" w:eastAsia="SimSun" w:hAnsi="Times New Roman"/>
      <w:sz w:val="24"/>
      <w:szCs w:val="24"/>
      <w:lang w:eastAsia="zh-CN" w:bidi="ar-AE"/>
    </w:rPr>
  </w:style>
  <w:style w:type="character" w:customStyle="1" w:styleId="StandardL2Char">
    <w:name w:val="Standard L2 Char"/>
    <w:basedOn w:val="DefaultParagraphFont"/>
    <w:link w:val="StandardL2"/>
    <w:uiPriority w:val="1"/>
    <w:rsid w:val="239E22CC"/>
    <w:rPr>
      <w:rFonts w:eastAsia="SimSun"/>
      <w:sz w:val="24"/>
      <w:szCs w:val="24"/>
      <w:lang w:val="en-GB" w:eastAsia="zh-CN" w:bidi="ar-AE"/>
    </w:rPr>
  </w:style>
  <w:style w:type="paragraph" w:styleId="ListParagraph">
    <w:name w:val="List Paragraph"/>
    <w:basedOn w:val="Normal"/>
    <w:uiPriority w:val="34"/>
    <w:qFormat/>
    <w:rsid w:val="239E22CC"/>
    <w:pPr>
      <w:ind w:left="720"/>
      <w:contextualSpacing/>
    </w:pPr>
  </w:style>
  <w:style w:type="paragraph" w:customStyle="1" w:styleId="HFWDefinition">
    <w:name w:val="HFW Definition"/>
    <w:basedOn w:val="Normal"/>
    <w:uiPriority w:val="10"/>
    <w:qFormat/>
    <w:rsid w:val="239E22CC"/>
    <w:pPr>
      <w:spacing w:after="220"/>
      <w:ind w:left="720"/>
    </w:pPr>
    <w:rPr>
      <w:rFonts w:ascii="Arial" w:hAnsi="Arial" w:cs="Arial"/>
      <w:sz w:val="24"/>
      <w:szCs w:val="24"/>
      <w:lang w:eastAsia="zh-CN" w:bidi="ar-A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EC48C-7904-4B16-973D-E8F27942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351D3-716A-43FE-B310-8C947FAD35A0}">
  <ds:schemaRefs>
    <ds:schemaRef ds:uri="http://schemas.openxmlformats.org/officeDocument/2006/bibliography"/>
  </ds:schemaRefs>
</ds:datastoreItem>
</file>

<file path=customXml/itemProps3.xml><?xml version="1.0" encoding="utf-8"?>
<ds:datastoreItem xmlns:ds="http://schemas.openxmlformats.org/officeDocument/2006/customXml" ds:itemID="{4BBD143C-DCD5-4FFD-9A57-4A7DA78A19E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6C84932E-6E9D-4249-ACF4-8EA685DFD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Other CC Document</Template>
  <TotalTime>2</TotalTime>
  <Pages>5</Pages>
  <Words>1307</Words>
  <Characters>7451</Characters>
  <Application>Microsoft Office Word</Application>
  <DocSecurity>0</DocSecurity>
  <Lines>62</Lines>
  <Paragraphs>17</Paragraphs>
  <ScaleCrop>false</ScaleCrop>
  <Manager>B2</Manager>
  <Company>Clifford Chance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Verra</dc:creator>
  <cp:keywords>HouseStyle</cp:keywords>
  <dc:description>Re-generated 20 May 2004</dc:description>
  <cp:lastModifiedBy>Nicole Shermer</cp:lastModifiedBy>
  <cp:revision>4</cp:revision>
  <cp:lastPrinted>2009-01-28T20:26:00Z</cp:lastPrinted>
  <dcterms:created xsi:type="dcterms:W3CDTF">2026-06-02T12:16:00Z</dcterms:created>
  <dcterms:modified xsi:type="dcterms:W3CDTF">2026-06-02T12:18:00Z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