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76200" w:rsidP="005A0117" w:rsidRDefault="00A76200" w14:paraId="395F9047" w14:textId="77777777">
      <w:pPr>
        <w:jc w:val="center"/>
        <w:rPr>
          <w:rFonts w:ascii="Century Gothic" w:hAnsi="Century Gothic"/>
          <w:caps/>
          <w:color w:val="2B3A57"/>
          <w:sz w:val="48"/>
          <w:szCs w:val="48"/>
        </w:rPr>
      </w:pPr>
      <w:bookmarkStart w:name="_Toc225968061" w:id="0"/>
      <w:r w:rsidRPr="004316A0">
        <w:rPr>
          <w:noProof/>
        </w:rPr>
        <w:drawing>
          <wp:inline distT="114300" distB="114300" distL="114300" distR="114300" wp14:anchorId="3955FED8" wp14:editId="331E685B">
            <wp:extent cx="3868617" cy="1289539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617" cy="1289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5A0117" w:rsidR="00AD403B" w:rsidP="005A0117" w:rsidRDefault="007100DE" w14:paraId="744A5607" w14:textId="71D5FD33">
      <w:pPr>
        <w:jc w:val="center"/>
        <w:rPr>
          <w:rFonts w:ascii="Century Gothic" w:hAnsi="Century Gothic"/>
          <w:caps/>
          <w:color w:val="2B3A57"/>
          <w:sz w:val="48"/>
          <w:szCs w:val="48"/>
        </w:rPr>
      </w:pPr>
      <w:r w:rsidRPr="005A0117">
        <w:rPr>
          <w:rFonts w:ascii="Century Gothic" w:hAnsi="Century Gothic"/>
          <w:caps/>
          <w:color w:val="2B3A57"/>
          <w:sz w:val="48"/>
          <w:szCs w:val="48"/>
        </w:rPr>
        <w:t xml:space="preserve">VCS </w:t>
      </w:r>
      <w:r w:rsidRPr="005A0117" w:rsidR="00AD403B">
        <w:rPr>
          <w:rFonts w:ascii="Century Gothic" w:hAnsi="Century Gothic"/>
          <w:caps/>
          <w:color w:val="2B3A57"/>
          <w:sz w:val="48"/>
          <w:szCs w:val="48"/>
        </w:rPr>
        <w:t>S</w:t>
      </w:r>
      <w:r w:rsidRPr="005A0117" w:rsidR="00E97268">
        <w:rPr>
          <w:rFonts w:ascii="Century Gothic" w:hAnsi="Century Gothic"/>
          <w:caps/>
          <w:color w:val="2B3A57"/>
          <w:sz w:val="48"/>
          <w:szCs w:val="48"/>
        </w:rPr>
        <w:t xml:space="preserve">takeholder </w:t>
      </w:r>
      <w:r w:rsidRPr="005A0117" w:rsidR="00AD403B">
        <w:rPr>
          <w:rFonts w:ascii="Century Gothic" w:hAnsi="Century Gothic"/>
          <w:caps/>
          <w:color w:val="2B3A57"/>
          <w:sz w:val="48"/>
          <w:szCs w:val="48"/>
        </w:rPr>
        <w:t>E</w:t>
      </w:r>
      <w:r w:rsidRPr="005A0117" w:rsidR="00E97268">
        <w:rPr>
          <w:rFonts w:ascii="Century Gothic" w:hAnsi="Century Gothic"/>
          <w:caps/>
          <w:color w:val="2B3A57"/>
          <w:sz w:val="48"/>
          <w:szCs w:val="48"/>
        </w:rPr>
        <w:t>ngagement</w:t>
      </w:r>
      <w:r w:rsidRPr="005A0117">
        <w:rPr>
          <w:rFonts w:ascii="Century Gothic" w:hAnsi="Century Gothic"/>
          <w:caps/>
          <w:color w:val="2B3A57"/>
          <w:sz w:val="48"/>
          <w:szCs w:val="48"/>
        </w:rPr>
        <w:br/>
      </w:r>
      <w:r w:rsidRPr="005A0117" w:rsidR="00AD403B">
        <w:rPr>
          <w:rFonts w:ascii="Century Gothic" w:hAnsi="Century Gothic"/>
          <w:caps/>
          <w:color w:val="2B3A57"/>
          <w:sz w:val="48"/>
          <w:szCs w:val="48"/>
        </w:rPr>
        <w:t>P</w:t>
      </w:r>
      <w:r w:rsidRPr="005A0117" w:rsidR="00E97268">
        <w:rPr>
          <w:rFonts w:ascii="Century Gothic" w:hAnsi="Century Gothic"/>
          <w:caps/>
          <w:color w:val="2B3A57"/>
          <w:sz w:val="48"/>
          <w:szCs w:val="48"/>
        </w:rPr>
        <w:t>lan</w:t>
      </w:r>
      <w:r w:rsidRPr="005A0117" w:rsidR="00AD403B">
        <w:rPr>
          <w:rFonts w:ascii="Century Gothic" w:hAnsi="Century Gothic"/>
          <w:caps/>
          <w:color w:val="2B3A57"/>
          <w:sz w:val="48"/>
          <w:szCs w:val="48"/>
        </w:rPr>
        <w:t xml:space="preserve"> T</w:t>
      </w:r>
      <w:r w:rsidRPr="005A0117" w:rsidR="00E97268">
        <w:rPr>
          <w:rFonts w:ascii="Century Gothic" w:hAnsi="Century Gothic"/>
          <w:caps/>
          <w:color w:val="2B3A57"/>
          <w:sz w:val="48"/>
          <w:szCs w:val="48"/>
        </w:rPr>
        <w:t>emplate</w:t>
      </w:r>
      <w:bookmarkEnd w:id="0"/>
      <w:r w:rsidRPr="005A0117" w:rsidR="006F4D0D">
        <w:rPr>
          <w:rFonts w:ascii="Century Gothic" w:hAnsi="Century Gothic"/>
          <w:caps/>
          <w:color w:val="2B3A57"/>
          <w:sz w:val="48"/>
          <w:szCs w:val="48"/>
        </w:rPr>
        <w:t>, v</w:t>
      </w:r>
      <w:r w:rsidRPr="005A0117" w:rsidR="007E1F09">
        <w:rPr>
          <w:rFonts w:ascii="Century Gothic" w:hAnsi="Century Gothic"/>
          <w:caps/>
          <w:color w:val="2B3A57"/>
          <w:sz w:val="48"/>
          <w:szCs w:val="48"/>
        </w:rPr>
        <w:t>5</w:t>
      </w:r>
      <w:r w:rsidRPr="005A0117" w:rsidR="006F4D0D">
        <w:rPr>
          <w:rFonts w:ascii="Century Gothic" w:hAnsi="Century Gothic"/>
          <w:caps/>
          <w:color w:val="2B3A57"/>
          <w:sz w:val="48"/>
          <w:szCs w:val="48"/>
        </w:rPr>
        <w:t>.0</w:t>
      </w:r>
    </w:p>
    <w:p w:rsidRPr="00BE618A" w:rsidR="00DB55E5" w:rsidP="00BE618A" w:rsidRDefault="00DB55E5" w14:paraId="2C82B136" w14:textId="6AE62C30">
      <w:pPr>
        <w:rPr>
          <w:rFonts w:ascii="Century Gothic" w:hAnsi="Century Gothic"/>
          <w:color w:val="057299"/>
          <w:sz w:val="26"/>
          <w:szCs w:val="26"/>
        </w:rPr>
      </w:pPr>
      <w:r w:rsidRPr="00BE618A">
        <w:rPr>
          <w:rFonts w:ascii="Century Gothic" w:hAnsi="Century Gothic"/>
          <w:color w:val="057299"/>
          <w:sz w:val="26"/>
          <w:szCs w:val="26"/>
        </w:rPr>
        <w:t xml:space="preserve">Instructions for </w:t>
      </w:r>
      <w:r w:rsidR="00A76200">
        <w:rPr>
          <w:rFonts w:ascii="Century Gothic" w:hAnsi="Century Gothic"/>
          <w:color w:val="057299"/>
          <w:sz w:val="26"/>
          <w:szCs w:val="26"/>
        </w:rPr>
        <w:t>c</w:t>
      </w:r>
      <w:r w:rsidRPr="00BE618A">
        <w:rPr>
          <w:rFonts w:ascii="Century Gothic" w:hAnsi="Century Gothic"/>
          <w:color w:val="057299"/>
          <w:sz w:val="26"/>
          <w:szCs w:val="26"/>
        </w:rPr>
        <w:t xml:space="preserve">ompleting </w:t>
      </w:r>
      <w:r w:rsidRPr="00BE618A" w:rsidR="00B335FC">
        <w:rPr>
          <w:rFonts w:ascii="Century Gothic" w:hAnsi="Century Gothic"/>
          <w:color w:val="057299"/>
          <w:sz w:val="26"/>
          <w:szCs w:val="26"/>
        </w:rPr>
        <w:t>th</w:t>
      </w:r>
      <w:r w:rsidRPr="00BE618A" w:rsidR="00782E1F">
        <w:rPr>
          <w:rFonts w:ascii="Century Gothic" w:hAnsi="Century Gothic"/>
          <w:color w:val="057299"/>
          <w:sz w:val="26"/>
          <w:szCs w:val="26"/>
        </w:rPr>
        <w:t xml:space="preserve">is </w:t>
      </w:r>
      <w:r w:rsidR="00A76200">
        <w:rPr>
          <w:rFonts w:ascii="Century Gothic" w:hAnsi="Century Gothic"/>
          <w:color w:val="057299"/>
          <w:sz w:val="26"/>
          <w:szCs w:val="26"/>
        </w:rPr>
        <w:t>t</w:t>
      </w:r>
      <w:r w:rsidRPr="00BE618A" w:rsidR="00B335FC">
        <w:rPr>
          <w:rFonts w:ascii="Century Gothic" w:hAnsi="Century Gothic"/>
          <w:color w:val="057299"/>
          <w:sz w:val="26"/>
          <w:szCs w:val="26"/>
        </w:rPr>
        <w:t>emplate</w:t>
      </w:r>
      <w:r w:rsidRPr="00BE618A" w:rsidR="00F7063B">
        <w:rPr>
          <w:rFonts w:ascii="Century Gothic" w:hAnsi="Century Gothic"/>
          <w:color w:val="057299"/>
          <w:sz w:val="26"/>
          <w:szCs w:val="26"/>
        </w:rPr>
        <w:t xml:space="preserve"> </w:t>
      </w:r>
    </w:p>
    <w:p w:rsidRPr="00AC764F" w:rsidR="007B1A92" w:rsidP="007B1A92" w:rsidRDefault="00DB55E5" w14:paraId="0F0856E7" w14:textId="50804775">
      <w:r w:rsidRPr="00486AE2">
        <w:rPr>
          <w:b/>
          <w:bCs/>
        </w:rPr>
        <w:t>FILE NAME</w:t>
      </w:r>
      <w:r w:rsidRPr="00486AE2">
        <w:t xml:space="preserve">: </w:t>
      </w:r>
      <w:r w:rsidRPr="00AC764F" w:rsidR="007B1A92">
        <w:t xml:space="preserve">The following format should be used for the file name of the completed document: </w:t>
      </w:r>
    </w:p>
    <w:p w:rsidRPr="00AC764F" w:rsidR="007B1A92" w:rsidP="001B2266" w:rsidRDefault="007B1A92" w14:paraId="4DFA837B" w14:textId="77777777">
      <w:pPr>
        <w:ind w:left="720"/>
      </w:pPr>
      <w:r w:rsidRPr="00AC764F">
        <w:t>[</w:t>
      </w:r>
      <w:proofErr w:type="spellStart"/>
      <w:r w:rsidRPr="00AC764F">
        <w:t>DocumentType</w:t>
      </w:r>
      <w:proofErr w:type="spellEnd"/>
      <w:r w:rsidRPr="00AC764F">
        <w:t>]_[</w:t>
      </w:r>
      <w:proofErr w:type="spellStart"/>
      <w:r w:rsidRPr="00AC764F">
        <w:t>ProjectID</w:t>
      </w:r>
      <w:proofErr w:type="spellEnd"/>
      <w:r w:rsidRPr="00AC764F">
        <w:t>]_[DDMMMYYYY]_</w:t>
      </w:r>
      <w:proofErr w:type="spellStart"/>
      <w:r w:rsidRPr="00AC764F">
        <w:t>vX.Y</w:t>
      </w:r>
      <w:proofErr w:type="spellEnd"/>
    </w:p>
    <w:p w:rsidRPr="00AC764F" w:rsidR="007B1A92" w:rsidP="007B1A92" w:rsidRDefault="007B1A92" w14:paraId="1E92DBEE" w14:textId="77777777">
      <w:pPr>
        <w:rPr>
          <w:rFonts w:eastAsia="Franklin Gothic Book" w:cs="Franklin Gothic Book"/>
          <w:szCs w:val="21"/>
        </w:rPr>
      </w:pPr>
      <w:r w:rsidRPr="00AC764F">
        <w:rPr>
          <w:rFonts w:eastAsia="Franklin Gothic Book" w:cs="Franklin Gothic Book"/>
          <w:szCs w:val="21"/>
        </w:rPr>
        <w:t>Components of the file name include</w:t>
      </w:r>
      <w:r>
        <w:rPr>
          <w:rFonts w:eastAsia="Franklin Gothic Book" w:cs="Franklin Gothic Book"/>
          <w:szCs w:val="21"/>
        </w:rPr>
        <w:t xml:space="preserve"> the following</w:t>
      </w:r>
      <w:r w:rsidRPr="00AC764F">
        <w:rPr>
          <w:rFonts w:eastAsia="Franklin Gothic Book" w:cs="Franklin Gothic Book"/>
          <w:szCs w:val="21"/>
        </w:rPr>
        <w:t xml:space="preserve">: </w:t>
      </w:r>
    </w:p>
    <w:p w:rsidRPr="00AC764F" w:rsidR="007B1A92" w:rsidP="007B1A92" w:rsidRDefault="007B1A92" w14:paraId="030BEF90" w14:textId="77777777">
      <w:pPr>
        <w:pStyle w:val="ListParagraph"/>
        <w:numPr>
          <w:ilvl w:val="0"/>
          <w:numId w:val="29"/>
        </w:numPr>
        <w:spacing w:before="36" w:after="100" w:line="288" w:lineRule="auto"/>
        <w:contextualSpacing w:val="0"/>
      </w:pPr>
      <w:r w:rsidRPr="00AC764F">
        <w:rPr>
          <w:rFonts w:eastAsia="Franklin Gothic Book" w:cs="Franklin Gothic Book"/>
          <w:szCs w:val="21"/>
        </w:rPr>
        <w:t>“</w:t>
      </w:r>
      <w:proofErr w:type="spellStart"/>
      <w:r w:rsidRPr="00AC764F">
        <w:rPr>
          <w:rFonts w:eastAsia="Franklin Gothic Book" w:cs="Franklin Gothic Book"/>
          <w:szCs w:val="21"/>
        </w:rPr>
        <w:t>DocumentType</w:t>
      </w:r>
      <w:proofErr w:type="spellEnd"/>
      <w:r w:rsidRPr="00AC764F">
        <w:rPr>
          <w:rFonts w:eastAsia="Franklin Gothic Book" w:cs="Franklin Gothic Book"/>
          <w:szCs w:val="21"/>
        </w:rPr>
        <w:t>” is the type of document submitted based on the status request:</w:t>
      </w:r>
    </w:p>
    <w:p w:rsidRPr="00AC764F" w:rsidR="007B1A92" w:rsidP="007B1A92" w:rsidRDefault="007B1A92" w14:paraId="7BF22054" w14:textId="3DC1573C">
      <w:pPr>
        <w:pStyle w:val="ListParagraph"/>
        <w:numPr>
          <w:ilvl w:val="1"/>
          <w:numId w:val="29"/>
        </w:numPr>
        <w:spacing w:before="36" w:after="100" w:line="288" w:lineRule="auto"/>
        <w:ind w:left="1080"/>
        <w:contextualSpacing w:val="0"/>
      </w:pPr>
      <w:r w:rsidRPr="00AC764F">
        <w:rPr>
          <w:rFonts w:eastAsia="Franklin Gothic Book" w:cs="Franklin Gothic Book"/>
          <w:szCs w:val="21"/>
        </w:rPr>
        <w:t xml:space="preserve">For pipeline listing requests as </w:t>
      </w:r>
      <w:r w:rsidRPr="00AC764F">
        <w:rPr>
          <w:rFonts w:eastAsia="Franklin Gothic Book" w:cs="Franklin Gothic Book"/>
          <w:i/>
          <w:iCs/>
          <w:szCs w:val="21"/>
        </w:rPr>
        <w:t xml:space="preserve">under development: </w:t>
      </w:r>
      <w:r w:rsidRPr="00AC764F">
        <w:rPr>
          <w:rFonts w:eastAsia="Franklin Gothic Book" w:cs="Franklin Gothic Book"/>
          <w:szCs w:val="21"/>
        </w:rPr>
        <w:t>VCS_</w:t>
      </w:r>
      <w:r>
        <w:rPr>
          <w:rFonts w:eastAsia="Franklin Gothic Book" w:cs="Franklin Gothic Book"/>
          <w:szCs w:val="21"/>
        </w:rPr>
        <w:t>SEP</w:t>
      </w:r>
      <w:r w:rsidRPr="00AC764F">
        <w:rPr>
          <w:rFonts w:eastAsia="Franklin Gothic Book" w:cs="Franklin Gothic Book"/>
          <w:szCs w:val="21"/>
        </w:rPr>
        <w:t>_DRAFT</w:t>
      </w:r>
    </w:p>
    <w:p w:rsidRPr="00AC764F" w:rsidR="007B1A92" w:rsidP="007B1A92" w:rsidRDefault="007B1A92" w14:paraId="12CF3F7D" w14:textId="3B65C6C8">
      <w:pPr>
        <w:pStyle w:val="ListParagraph"/>
        <w:numPr>
          <w:ilvl w:val="1"/>
          <w:numId w:val="29"/>
        </w:numPr>
        <w:spacing w:before="36" w:after="100" w:line="288" w:lineRule="auto"/>
        <w:ind w:left="1080"/>
        <w:contextualSpacing w:val="0"/>
      </w:pPr>
      <w:r w:rsidRPr="00AC764F">
        <w:rPr>
          <w:rFonts w:eastAsia="Franklin Gothic Book" w:cs="Franklin Gothic Book"/>
          <w:szCs w:val="21"/>
        </w:rPr>
        <w:t xml:space="preserve">For pipeline listing requests as </w:t>
      </w:r>
      <w:r w:rsidRPr="00AC764F">
        <w:rPr>
          <w:rFonts w:eastAsia="Franklin Gothic Book" w:cs="Franklin Gothic Book"/>
          <w:i/>
          <w:iCs/>
          <w:szCs w:val="21"/>
        </w:rPr>
        <w:t xml:space="preserve">under validation: </w:t>
      </w:r>
      <w:r w:rsidRPr="00AC764F">
        <w:rPr>
          <w:rFonts w:eastAsia="Franklin Gothic Book" w:cs="Franklin Gothic Book"/>
          <w:szCs w:val="21"/>
        </w:rPr>
        <w:t>VCS_</w:t>
      </w:r>
      <w:r>
        <w:rPr>
          <w:rFonts w:eastAsia="Franklin Gothic Book" w:cs="Franklin Gothic Book"/>
          <w:szCs w:val="21"/>
        </w:rPr>
        <w:t>SEP</w:t>
      </w:r>
      <w:r w:rsidRPr="00AC764F">
        <w:rPr>
          <w:rFonts w:eastAsia="Franklin Gothic Book" w:cs="Franklin Gothic Book"/>
          <w:szCs w:val="21"/>
        </w:rPr>
        <w:t>_PCP</w:t>
      </w:r>
    </w:p>
    <w:p w:rsidRPr="00AC764F" w:rsidR="007B1A92" w:rsidP="007B1A92" w:rsidRDefault="007B1A92" w14:paraId="33C36A77" w14:textId="4C46FD6C">
      <w:pPr>
        <w:pStyle w:val="ListParagraph"/>
        <w:numPr>
          <w:ilvl w:val="1"/>
          <w:numId w:val="29"/>
        </w:numPr>
        <w:spacing w:before="36" w:after="100" w:line="288" w:lineRule="auto"/>
        <w:ind w:left="1080"/>
        <w:contextualSpacing w:val="0"/>
      </w:pPr>
      <w:r w:rsidRPr="00AC764F">
        <w:rPr>
          <w:rFonts w:eastAsia="Franklin Gothic Book" w:cs="Franklin Gothic Book"/>
          <w:szCs w:val="21"/>
        </w:rPr>
        <w:t>For registration requests: VCS_</w:t>
      </w:r>
      <w:r>
        <w:rPr>
          <w:rFonts w:eastAsia="Franklin Gothic Book" w:cs="Franklin Gothic Book"/>
          <w:szCs w:val="21"/>
        </w:rPr>
        <w:t>SEP</w:t>
      </w:r>
    </w:p>
    <w:p w:rsidRPr="00AC764F" w:rsidR="007B1A92" w:rsidP="007B1A92" w:rsidRDefault="007B1A92" w14:paraId="6AD818B7" w14:textId="7A1620D4">
      <w:pPr>
        <w:pStyle w:val="ListParagraph"/>
        <w:numPr>
          <w:ilvl w:val="1"/>
          <w:numId w:val="29"/>
        </w:numPr>
        <w:spacing w:before="36" w:after="100" w:line="288" w:lineRule="auto"/>
        <w:ind w:left="1080"/>
        <w:contextualSpacing w:val="0"/>
      </w:pPr>
      <w:r w:rsidRPr="00AC764F">
        <w:rPr>
          <w:rFonts w:eastAsia="Franklin Gothic Book" w:cs="Franklin Gothic Book"/>
          <w:szCs w:val="21"/>
        </w:rPr>
        <w:t xml:space="preserve">For updated versions of the project description submitted during the project crediting period (e.g., for a project description deviation, methodology change, or baseline reassessment): </w:t>
      </w:r>
      <w:proofErr w:type="spellStart"/>
      <w:r w:rsidRPr="00AC764F">
        <w:rPr>
          <w:rFonts w:eastAsia="Franklin Gothic Book" w:cs="Franklin Gothic Book"/>
          <w:szCs w:val="21"/>
        </w:rPr>
        <w:t>VCS_</w:t>
      </w:r>
      <w:r>
        <w:rPr>
          <w:rFonts w:eastAsia="Franklin Gothic Book" w:cs="Franklin Gothic Book"/>
          <w:szCs w:val="21"/>
        </w:rPr>
        <w:t>SEP</w:t>
      </w:r>
      <w:r w:rsidRPr="00AC764F">
        <w:rPr>
          <w:rFonts w:eastAsia="Franklin Gothic Book" w:cs="Franklin Gothic Book"/>
          <w:szCs w:val="21"/>
        </w:rPr>
        <w:t>_Updated</w:t>
      </w:r>
      <w:proofErr w:type="spellEnd"/>
    </w:p>
    <w:p w:rsidRPr="00AC764F" w:rsidR="007B1A92" w:rsidP="007B1A92" w:rsidRDefault="007B1A92" w14:paraId="7F391B3D" w14:textId="15CAA535">
      <w:pPr>
        <w:pStyle w:val="ListParagraph"/>
        <w:numPr>
          <w:ilvl w:val="1"/>
          <w:numId w:val="29"/>
        </w:numPr>
        <w:spacing w:before="36" w:after="100" w:line="288" w:lineRule="auto"/>
        <w:ind w:left="1080"/>
        <w:contextualSpacing w:val="0"/>
      </w:pPr>
      <w:r w:rsidRPr="00AC764F">
        <w:rPr>
          <w:rFonts w:eastAsia="Franklin Gothic Book" w:cs="Franklin Gothic Book"/>
          <w:szCs w:val="21"/>
        </w:rPr>
        <w:t>For crediting period renewal requests: VCS_</w:t>
      </w:r>
      <w:r>
        <w:rPr>
          <w:rFonts w:eastAsia="Franklin Gothic Book" w:cs="Franklin Gothic Book"/>
          <w:szCs w:val="21"/>
        </w:rPr>
        <w:t>SEP</w:t>
      </w:r>
      <w:r w:rsidRPr="00AC764F">
        <w:rPr>
          <w:rFonts w:eastAsia="Franklin Gothic Book" w:cs="Franklin Gothic Book"/>
          <w:szCs w:val="21"/>
        </w:rPr>
        <w:t>_CP# (where # indicates the crediting period number)</w:t>
      </w:r>
    </w:p>
    <w:p w:rsidRPr="00AC764F" w:rsidR="007B1A92" w:rsidP="007B1A92" w:rsidRDefault="007B1A92" w14:paraId="4CD6EF9E" w14:textId="77777777">
      <w:pPr>
        <w:pStyle w:val="ListParagraph"/>
        <w:numPr>
          <w:ilvl w:val="0"/>
          <w:numId w:val="29"/>
        </w:numPr>
        <w:spacing w:before="36" w:after="100" w:line="288" w:lineRule="auto"/>
        <w:contextualSpacing w:val="0"/>
      </w:pPr>
      <w:r w:rsidRPr="00AC764F">
        <w:rPr>
          <w:rFonts w:eastAsia="Franklin Gothic Book" w:cs="Franklin Gothic Book"/>
          <w:szCs w:val="21"/>
        </w:rPr>
        <w:t>“</w:t>
      </w:r>
      <w:proofErr w:type="spellStart"/>
      <w:r w:rsidRPr="00AC764F">
        <w:rPr>
          <w:rFonts w:eastAsia="Franklin Gothic Book" w:cs="Franklin Gothic Book"/>
          <w:szCs w:val="21"/>
        </w:rPr>
        <w:t>ProjectID</w:t>
      </w:r>
      <w:proofErr w:type="spellEnd"/>
      <w:r w:rsidRPr="00AC764F">
        <w:rPr>
          <w:rFonts w:eastAsia="Franklin Gothic Book" w:cs="Franklin Gothic Book"/>
          <w:szCs w:val="21"/>
        </w:rPr>
        <w:t xml:space="preserve">” is the unique project ID assigned by the Verra Registry. </w:t>
      </w:r>
    </w:p>
    <w:p w:rsidRPr="00AC764F" w:rsidR="007B1A92" w:rsidP="007B1A92" w:rsidRDefault="007B1A92" w14:paraId="6CB34EFF" w14:textId="77777777">
      <w:pPr>
        <w:pStyle w:val="ListParagraph"/>
        <w:numPr>
          <w:ilvl w:val="0"/>
          <w:numId w:val="29"/>
        </w:numPr>
        <w:spacing w:before="36" w:after="100" w:line="288" w:lineRule="auto"/>
        <w:contextualSpacing w:val="0"/>
      </w:pPr>
      <w:r w:rsidRPr="00AC764F">
        <w:rPr>
          <w:rFonts w:eastAsia="Franklin Gothic Book" w:cs="Franklin Gothic Book"/>
          <w:szCs w:val="21"/>
        </w:rPr>
        <w:t>“DDMMMYYYY”</w:t>
      </w:r>
      <w:r w:rsidRPr="00AC764F">
        <w:t xml:space="preserve"> is the date of completion of the submitted version of the document: </w:t>
      </w:r>
    </w:p>
    <w:p w:rsidRPr="00AC764F" w:rsidR="007B1A92" w:rsidP="007B1A92" w:rsidRDefault="007B1A92" w14:paraId="35EA7B3B" w14:textId="77777777">
      <w:pPr>
        <w:pStyle w:val="ListParagraph"/>
        <w:numPr>
          <w:ilvl w:val="1"/>
          <w:numId w:val="29"/>
        </w:numPr>
        <w:spacing w:before="36" w:after="100" w:line="288" w:lineRule="auto"/>
        <w:ind w:left="1080"/>
        <w:contextualSpacing w:val="0"/>
      </w:pPr>
      <w:r w:rsidRPr="00AC764F">
        <w:rPr>
          <w:rFonts w:eastAsia="Franklin Gothic Book" w:cs="Franklin Gothic Book"/>
          <w:szCs w:val="21"/>
        </w:rPr>
        <w:t>For pipeline listing requests: the date the document was completed and is ready for submission</w:t>
      </w:r>
    </w:p>
    <w:p w:rsidRPr="00AC764F" w:rsidR="007B1A92" w:rsidP="007B1A92" w:rsidRDefault="007B1A92" w14:paraId="7F86642A" w14:textId="77777777">
      <w:pPr>
        <w:pStyle w:val="ListParagraph"/>
        <w:numPr>
          <w:ilvl w:val="1"/>
          <w:numId w:val="29"/>
        </w:numPr>
        <w:spacing w:before="36" w:after="100" w:line="288" w:lineRule="auto"/>
        <w:ind w:left="1080"/>
        <w:contextualSpacing w:val="0"/>
      </w:pPr>
      <w:r w:rsidRPr="00AC764F">
        <w:rPr>
          <w:rFonts w:eastAsia="Franklin Gothic Book" w:cs="Franklin Gothic Book"/>
          <w:szCs w:val="21"/>
        </w:rPr>
        <w:t>For all other requests: the date the completed document was approved by the validation/verification body (VVB) and is ready for submission</w:t>
      </w:r>
    </w:p>
    <w:p w:rsidRPr="00AC764F" w:rsidR="007B1A92" w:rsidP="007B1A92" w:rsidRDefault="007B1A92" w14:paraId="61BDA860" w14:textId="77777777">
      <w:pPr>
        <w:pStyle w:val="ListParagraph"/>
        <w:numPr>
          <w:ilvl w:val="0"/>
          <w:numId w:val="29"/>
        </w:numPr>
        <w:spacing w:before="36" w:after="100" w:line="288" w:lineRule="auto"/>
        <w:contextualSpacing w:val="0"/>
      </w:pPr>
      <w:r w:rsidRPr="00AC764F">
        <w:rPr>
          <w:rFonts w:eastAsia="Franklin Gothic Book" w:cs="Franklin Gothic Book"/>
          <w:szCs w:val="21"/>
        </w:rPr>
        <w:t>“</w:t>
      </w:r>
      <w:proofErr w:type="spellStart"/>
      <w:r w:rsidRPr="00AC764F">
        <w:rPr>
          <w:rFonts w:eastAsia="Franklin Gothic Book" w:cs="Franklin Gothic Book"/>
          <w:szCs w:val="21"/>
        </w:rPr>
        <w:t>vX.Y</w:t>
      </w:r>
      <w:proofErr w:type="spellEnd"/>
      <w:r w:rsidRPr="00AC764F">
        <w:rPr>
          <w:rFonts w:eastAsia="Franklin Gothic Book" w:cs="Franklin Gothic Book"/>
          <w:szCs w:val="21"/>
        </w:rPr>
        <w:t xml:space="preserve">” is the version of the document assigned during VVB review: </w:t>
      </w:r>
    </w:p>
    <w:p w:rsidRPr="007B1A92" w:rsidR="007B1A92" w:rsidP="0002435B" w:rsidRDefault="007B1A92" w14:paraId="4F6355CE" w14:textId="77777777">
      <w:pPr>
        <w:pStyle w:val="ListParagraph"/>
        <w:numPr>
          <w:ilvl w:val="1"/>
          <w:numId w:val="29"/>
        </w:numPr>
        <w:spacing w:before="36" w:after="100" w:line="288" w:lineRule="auto"/>
        <w:ind w:left="1080"/>
        <w:contextualSpacing w:val="0"/>
      </w:pPr>
      <w:r w:rsidRPr="00AC764F">
        <w:rPr>
          <w:rFonts w:eastAsia="Franklin Gothic Book" w:cs="Franklin Gothic Book"/>
          <w:szCs w:val="21"/>
        </w:rPr>
        <w:t>The version number X should be incremented for major revisions (i.e., to address findings raised by Verra in a returned request).</w:t>
      </w:r>
    </w:p>
    <w:p w:rsidR="007B1A92" w:rsidP="007B1A92" w:rsidRDefault="007B1A92" w14:paraId="046CC5B2" w14:textId="65FA5387">
      <w:pPr>
        <w:pStyle w:val="ListParagraph"/>
        <w:numPr>
          <w:ilvl w:val="1"/>
          <w:numId w:val="29"/>
        </w:numPr>
        <w:spacing w:before="36" w:after="100" w:line="288" w:lineRule="auto"/>
        <w:ind w:left="1080"/>
        <w:contextualSpacing w:val="0"/>
      </w:pPr>
      <w:r w:rsidRPr="2E630627">
        <w:rPr>
          <w:rFonts w:eastAsia="Franklin Gothic Book" w:cs="Franklin Gothic Book"/>
        </w:rPr>
        <w:t xml:space="preserve">The version number Y should be incremented for minor revisions (i.e., to address clarification requests or corrective action requests raised by the VVB during an audit). </w:t>
      </w:r>
    </w:p>
    <w:p w:rsidRPr="004316A0" w:rsidR="00DB55E5" w:rsidP="0002435B" w:rsidRDefault="00DB55E5" w14:paraId="016228C0" w14:textId="73161BB1">
      <w:r w:rsidRPr="004316A0">
        <w:rPr>
          <w:b/>
          <w:bCs/>
        </w:rPr>
        <w:t>FILE TYPE</w:t>
      </w:r>
      <w:r w:rsidRPr="004316A0">
        <w:t>: Submit the document as a non-editable PDF.</w:t>
      </w:r>
    </w:p>
    <w:p w:rsidR="00DC1F0B" w:rsidP="00DB55E5" w:rsidRDefault="00DC1F0B" w14:paraId="63796EF6" w14:textId="380F497D">
      <w:pPr>
        <w:rPr>
          <w:b/>
          <w:bCs/>
        </w:rPr>
      </w:pPr>
      <w:r>
        <w:rPr>
          <w:b/>
          <w:bCs/>
        </w:rPr>
        <w:t xml:space="preserve">FORMATTING: </w:t>
      </w:r>
    </w:p>
    <w:p w:rsidRPr="007908D2" w:rsidR="00DB55E5" w:rsidP="00781314" w:rsidRDefault="00DB55E5" w14:paraId="04B636C4" w14:textId="4B2AA54F">
      <w:pPr>
        <w:pStyle w:val="ListParagraph"/>
        <w:numPr>
          <w:ilvl w:val="0"/>
          <w:numId w:val="14"/>
        </w:numPr>
        <w:contextualSpacing w:val="0"/>
      </w:pPr>
      <w:r w:rsidRPr="00DC1F0B">
        <w:rPr>
          <w:b/>
          <w:bCs/>
        </w:rPr>
        <w:t>G</w:t>
      </w:r>
      <w:r w:rsidR="00DC1F0B">
        <w:rPr>
          <w:b/>
          <w:bCs/>
        </w:rPr>
        <w:t>eneral</w:t>
      </w:r>
      <w:r w:rsidRPr="004316A0">
        <w:t xml:space="preserve">: </w:t>
      </w:r>
      <w:r w:rsidRPr="007908D2">
        <w:t>Complete all sections using size 10.5, black, regular (non-italic) Franklin Gothic Book font.</w:t>
      </w:r>
    </w:p>
    <w:p w:rsidRPr="00D83D01" w:rsidR="002A7873" w:rsidP="002A7873" w:rsidRDefault="002A7873" w14:paraId="53492078" w14:textId="77777777">
      <w:pPr>
        <w:pStyle w:val="ListParagraph"/>
        <w:numPr>
          <w:ilvl w:val="0"/>
          <w:numId w:val="14"/>
        </w:numPr>
        <w:contextualSpacing w:val="0"/>
      </w:pPr>
      <w:r>
        <w:rPr>
          <w:b/>
          <w:bCs/>
        </w:rPr>
        <w:t xml:space="preserve">Title page: </w:t>
      </w:r>
      <w:r w:rsidRPr="004316A0">
        <w:t xml:space="preserve">This document may feature the project </w:t>
      </w:r>
      <w:r>
        <w:t>name</w:t>
      </w:r>
      <w:r w:rsidRPr="004316A0">
        <w:t xml:space="preserve"> using size 24, regular (non-italic) Century Gothic font and </w:t>
      </w:r>
      <w:r>
        <w:t xml:space="preserve">the </w:t>
      </w:r>
      <w:r w:rsidRPr="004316A0">
        <w:t>project proponents</w:t>
      </w:r>
      <w:r>
        <w:t>’</w:t>
      </w:r>
      <w:r w:rsidRPr="004316A0">
        <w:t xml:space="preserve"> or preparers’ logo</w:t>
      </w:r>
      <w:r>
        <w:t>.</w:t>
      </w:r>
    </w:p>
    <w:p w:rsidR="00703CEE" w:rsidP="00781314" w:rsidRDefault="00703CEE" w14:paraId="41D77423" w14:textId="746172D8">
      <w:pPr>
        <w:pStyle w:val="ListParagraph"/>
        <w:numPr>
          <w:ilvl w:val="0"/>
          <w:numId w:val="14"/>
        </w:numPr>
        <w:contextualSpacing w:val="0"/>
      </w:pPr>
      <w:r w:rsidRPr="00703CEE">
        <w:rPr>
          <w:b/>
          <w:bCs/>
        </w:rPr>
        <w:t xml:space="preserve">Instructions: </w:t>
      </w:r>
      <w:r w:rsidR="003B5FC0">
        <w:t>I</w:t>
      </w:r>
      <w:r w:rsidRPr="004316A0" w:rsidR="003B5FC0">
        <w:t>nstructions for completing th</w:t>
      </w:r>
      <w:r w:rsidR="003B5FC0">
        <w:t>is t</w:t>
      </w:r>
      <w:r w:rsidRPr="00891979" w:rsidR="003B5FC0">
        <w:t xml:space="preserve">emplate </w:t>
      </w:r>
      <w:r w:rsidR="003B5FC0">
        <w:t xml:space="preserve">are included in </w:t>
      </w:r>
      <w:r w:rsidRPr="00892CC1" w:rsidR="003B5FC0">
        <w:rPr>
          <w:i/>
          <w:color w:val="595959"/>
        </w:rPr>
        <w:t>italic gr</w:t>
      </w:r>
      <w:r w:rsidR="003B5FC0">
        <w:rPr>
          <w:i/>
          <w:color w:val="595959"/>
        </w:rPr>
        <w:t>a</w:t>
      </w:r>
      <w:r w:rsidRPr="00892CC1" w:rsidR="003B5FC0">
        <w:rPr>
          <w:i/>
          <w:color w:val="595959"/>
        </w:rPr>
        <w:t>y</w:t>
      </w:r>
      <w:r w:rsidRPr="00892CC1" w:rsidR="003B5FC0">
        <w:rPr>
          <w:color w:val="595959"/>
        </w:rPr>
        <w:t xml:space="preserve"> </w:t>
      </w:r>
      <w:r w:rsidR="003B5FC0">
        <w:t xml:space="preserve">font. To interpret them, follow the “Guidance on interpreting the terms used in this template” in the </w:t>
      </w:r>
      <w:r w:rsidRPr="00022105" w:rsidR="003B5FC0">
        <w:rPr>
          <w:i/>
          <w:iCs/>
        </w:rPr>
        <w:t xml:space="preserve">VCS Project Description </w:t>
      </w:r>
      <w:r w:rsidR="003B5FC0">
        <w:rPr>
          <w:i/>
          <w:iCs/>
        </w:rPr>
        <w:t>T</w:t>
      </w:r>
      <w:r w:rsidRPr="00022105" w:rsidR="003B5FC0">
        <w:rPr>
          <w:i/>
          <w:iCs/>
        </w:rPr>
        <w:t>emplate, v5.0B</w:t>
      </w:r>
      <w:r w:rsidR="003B5FC0">
        <w:t>.</w:t>
      </w:r>
      <w:r w:rsidR="00C073A8">
        <w:t xml:space="preserve"> </w:t>
      </w:r>
      <w:r w:rsidRPr="004316A0" w:rsidR="00DB55E5">
        <w:t xml:space="preserve"> </w:t>
      </w:r>
    </w:p>
    <w:p w:rsidRPr="00F8223D" w:rsidR="00DA5D9F" w:rsidP="00781314" w:rsidRDefault="00D3517B" w14:paraId="00C18B21" w14:textId="70D0F1C6">
      <w:pPr>
        <w:pStyle w:val="ListParagraph"/>
        <w:numPr>
          <w:ilvl w:val="0"/>
          <w:numId w:val="14"/>
        </w:numPr>
        <w:contextualSpacing w:val="0"/>
      </w:pPr>
      <w:r w:rsidRPr="00703CEE">
        <w:rPr>
          <w:b/>
          <w:bCs/>
        </w:rPr>
        <w:t>F</w:t>
      </w:r>
      <w:r w:rsidR="00703CEE">
        <w:rPr>
          <w:b/>
          <w:bCs/>
        </w:rPr>
        <w:t xml:space="preserve">inal </w:t>
      </w:r>
      <w:r w:rsidR="00E3085E">
        <w:rPr>
          <w:b/>
          <w:bCs/>
        </w:rPr>
        <w:t>formatting</w:t>
      </w:r>
      <w:r w:rsidRPr="00703CEE" w:rsidR="00E3085E">
        <w:rPr>
          <w:b/>
          <w:bCs/>
        </w:rPr>
        <w:t>:</w:t>
      </w:r>
      <w:r w:rsidRPr="004316A0" w:rsidR="00E3085E">
        <w:t xml:space="preserve"> </w:t>
      </w:r>
      <w:r w:rsidRPr="00F8223D" w:rsidR="00E3085E">
        <w:t xml:space="preserve">Delete </w:t>
      </w:r>
      <w:r w:rsidRPr="00076F68" w:rsidR="00E3085E">
        <w:t>all instructions (including footnotes) from the final document</w:t>
      </w:r>
      <w:r w:rsidRPr="00F8223D" w:rsidR="00DA5D9F">
        <w:t>.</w:t>
      </w:r>
    </w:p>
    <w:p w:rsidRPr="009A1FD8" w:rsidR="009A1FD8" w:rsidP="009A1FD8" w:rsidRDefault="009A1FD8" w14:paraId="6440597C" w14:textId="27DD0D40">
      <w:pPr>
        <w:rPr>
          <w:b/>
          <w:bCs/>
        </w:rPr>
      </w:pPr>
      <w:r w:rsidRPr="009A1FD8">
        <w:rPr>
          <w:b/>
          <w:bCs/>
        </w:rPr>
        <w:t xml:space="preserve">GENERAL INSTRUCTIONS: </w:t>
      </w:r>
    </w:p>
    <w:p w:rsidR="009A1FD8" w:rsidP="009A1FD8" w:rsidRDefault="009A1FD8" w14:paraId="2F6D604F" w14:textId="4D87565D">
      <w:pPr>
        <w:pStyle w:val="ListParagraph"/>
        <w:numPr>
          <w:ilvl w:val="0"/>
          <w:numId w:val="14"/>
        </w:numPr>
        <w:contextualSpacing w:val="0"/>
      </w:pPr>
      <w:r w:rsidRPr="009A1FD8">
        <w:t xml:space="preserve">Provide a specific answer for </w:t>
      </w:r>
      <w:r w:rsidR="009D5818">
        <w:t>each</w:t>
      </w:r>
      <w:r w:rsidRPr="009A1FD8" w:rsidR="009D5818">
        <w:t xml:space="preserve"> </w:t>
      </w:r>
      <w:r w:rsidRPr="009A1FD8">
        <w:t>field, avoiding generic responses</w:t>
      </w:r>
      <w:r w:rsidR="00F3411F">
        <w:t xml:space="preserve"> (e.g., </w:t>
      </w:r>
      <w:r w:rsidR="00B61FBD">
        <w:t xml:space="preserve">avoid </w:t>
      </w:r>
      <w:r w:rsidR="00F3411F">
        <w:t>copy</w:t>
      </w:r>
      <w:r w:rsidR="00B61FBD">
        <w:t xml:space="preserve">ing and </w:t>
      </w:r>
      <w:r w:rsidR="00F3411F">
        <w:t>past</w:t>
      </w:r>
      <w:r w:rsidR="00B61FBD">
        <w:t>ing responses</w:t>
      </w:r>
      <w:r w:rsidR="00F3411F">
        <w:t>)</w:t>
      </w:r>
      <w:r w:rsidRPr="009A1FD8">
        <w:t>.</w:t>
      </w:r>
    </w:p>
    <w:p w:rsidR="009A1FD8" w:rsidP="009A1FD8" w:rsidRDefault="00D73E98" w14:paraId="73EBA6B9" w14:textId="6D1262EB">
      <w:pPr>
        <w:pStyle w:val="ListParagraph"/>
        <w:numPr>
          <w:ilvl w:val="0"/>
          <w:numId w:val="14"/>
        </w:numPr>
        <w:contextualSpacing w:val="0"/>
      </w:pPr>
      <w:r>
        <w:t>Only</w:t>
      </w:r>
      <w:r w:rsidRPr="009A1FD8" w:rsidR="009A1FD8">
        <w:t xml:space="preserve"> enter </w:t>
      </w:r>
      <w:r>
        <w:t>“not applicable,” “</w:t>
      </w:r>
      <w:r w:rsidRPr="009A1FD8" w:rsidR="009A1FD8">
        <w:t>N/A</w:t>
      </w:r>
      <w:r w:rsidR="00B61FBD">
        <w:t>,</w:t>
      </w:r>
      <w:r>
        <w:t>”</w:t>
      </w:r>
      <w:r w:rsidRPr="009A1FD8" w:rsidR="009A1FD8">
        <w:t xml:space="preserve"> or a variant</w:t>
      </w:r>
      <w:r w:rsidR="009A1FD8">
        <w:t xml:space="preserve">, </w:t>
      </w:r>
      <w:r>
        <w:t>where</w:t>
      </w:r>
      <w:r w:rsidR="009A1FD8">
        <w:t xml:space="preserve"> explicitly </w:t>
      </w:r>
      <w:r>
        <w:t>allowed.</w:t>
      </w:r>
    </w:p>
    <w:p w:rsidRPr="00CC1BC0" w:rsidR="00756DC4" w:rsidP="00756DC4" w:rsidRDefault="00553E42" w14:paraId="7B5D9753" w14:textId="1FE4698B">
      <w:pPr>
        <w:rPr>
          <w:i/>
          <w:iCs/>
          <w:color w:val="4F5150"/>
        </w:rPr>
      </w:pPr>
      <w:r>
        <w:rPr>
          <w:b/>
          <w:bCs/>
        </w:rPr>
        <w:t xml:space="preserve">ABOUT THIS TEMPLATE: </w:t>
      </w:r>
      <w:r w:rsidR="00685D57">
        <w:rPr>
          <w:i/>
          <w:iCs/>
          <w:color w:val="4F5150"/>
        </w:rPr>
        <w:t xml:space="preserve"> </w:t>
      </w:r>
    </w:p>
    <w:p w:rsidR="00756DC4" w:rsidP="00756DC4" w:rsidRDefault="00756DC4" w14:paraId="508332B4" w14:textId="4CE3A69C">
      <w:pPr>
        <w:spacing w:before="120"/>
      </w:pPr>
      <w:r>
        <w:t xml:space="preserve">This template </w:t>
      </w:r>
      <w:r w:rsidR="00685D57">
        <w:t>sets out</w:t>
      </w:r>
      <w:r w:rsidRPr="00D832F1">
        <w:t xml:space="preserve"> the </w:t>
      </w:r>
      <w:r>
        <w:t xml:space="preserve">steps for project proponents to develop a stakeholder engagement plan, </w:t>
      </w:r>
      <w:r w:rsidR="002052DC">
        <w:t>prior to the project start date,</w:t>
      </w:r>
      <w:r w:rsidR="00B61FBD">
        <w:t xml:space="preserve"> that is</w:t>
      </w:r>
      <w:r>
        <w:t xml:space="preserve"> appropriate to the project context. It:</w:t>
      </w:r>
      <w:r w:rsidRPr="00D832F1">
        <w:t xml:space="preserve"> </w:t>
      </w:r>
    </w:p>
    <w:p w:rsidR="00A03F45" w:rsidP="00A03F45" w:rsidRDefault="00A03F45" w14:paraId="2032D49B" w14:textId="5BEFE6EB">
      <w:pPr>
        <w:pStyle w:val="ListParagraph"/>
        <w:numPr>
          <w:ilvl w:val="0"/>
          <w:numId w:val="14"/>
        </w:numPr>
      </w:pPr>
      <w:r>
        <w:t>is to be used by projects that apply the</w:t>
      </w:r>
      <w:r w:rsidR="001B2266">
        <w:t xml:space="preserve"> </w:t>
      </w:r>
      <w:r>
        <w:t xml:space="preserve">requirements set out in </w:t>
      </w:r>
      <w:r w:rsidR="001E177E">
        <w:t xml:space="preserve">Section 3.17 of </w:t>
      </w:r>
      <w:r>
        <w:t xml:space="preserve">the </w:t>
      </w:r>
      <w:r w:rsidRPr="00637630">
        <w:rPr>
          <w:i/>
          <w:iCs/>
        </w:rPr>
        <w:t>VCS Standard, v5.0</w:t>
      </w:r>
      <w:r w:rsidR="00F47064">
        <w:t xml:space="preserve"> </w:t>
      </w:r>
      <w:r>
        <w:t xml:space="preserve">including: </w:t>
      </w:r>
    </w:p>
    <w:p w:rsidR="00756DC4" w:rsidP="00E95DED" w:rsidRDefault="00756DC4" w14:paraId="543CFE6D" w14:textId="2CFE9981">
      <w:pPr>
        <w:pStyle w:val="ListParagraph"/>
        <w:numPr>
          <w:ilvl w:val="1"/>
          <w:numId w:val="14"/>
        </w:numPr>
        <w:ind w:left="1080"/>
        <w:contextualSpacing w:val="0"/>
      </w:pPr>
      <w:r w:rsidRPr="003A09A3">
        <w:t>projects</w:t>
      </w:r>
      <w:r>
        <w:t xml:space="preserve"> with a project start date on or after </w:t>
      </w:r>
      <w:r w:rsidR="00E232B0">
        <w:t xml:space="preserve">1 </w:t>
      </w:r>
      <w:r>
        <w:t>January 2027</w:t>
      </w:r>
      <w:r w:rsidRPr="00EF7858">
        <w:rPr>
          <w:vertAlign w:val="superscript"/>
        </w:rPr>
        <w:footnoteReference w:id="1"/>
      </w:r>
      <w:r>
        <w:t xml:space="preserve"> </w:t>
      </w:r>
      <w:r w:rsidR="00E95DED">
        <w:t>that are submitting any project request</w:t>
      </w:r>
    </w:p>
    <w:p w:rsidRPr="00B96D72" w:rsidR="00F07827" w:rsidP="5FCFDADA" w:rsidRDefault="00E95DED" w14:paraId="226BE9E7" w14:textId="2B79C53E">
      <w:pPr>
        <w:pStyle w:val="ListParagraph"/>
        <w:numPr>
          <w:ilvl w:val="1"/>
          <w:numId w:val="14"/>
        </w:numPr>
        <w:ind w:left="1080"/>
        <w:contextualSpacing w:val="0"/>
        <w:rPr>
          <w:szCs w:val="21"/>
        </w:rPr>
      </w:pPr>
      <w:r>
        <w:t xml:space="preserve">projects with a project start date </w:t>
      </w:r>
      <w:r w:rsidR="00F07827">
        <w:t xml:space="preserve">prior to </w:t>
      </w:r>
      <w:r>
        <w:t>1 January 2027</w:t>
      </w:r>
      <w:r w:rsidR="00F07827">
        <w:t xml:space="preserve"> that</w:t>
      </w:r>
      <w:r w:rsidR="613AC444">
        <w:t xml:space="preserve"> are</w:t>
      </w:r>
      <w:r w:rsidR="00F07827">
        <w:t xml:space="preserve"> submit</w:t>
      </w:r>
      <w:r w:rsidR="7C5E9DB6">
        <w:t>ting</w:t>
      </w:r>
      <w:r w:rsidR="00F07827">
        <w:t xml:space="preserve"> a crediting period renewal request or a verification approval request that includes a baseline reassessment</w:t>
      </w:r>
      <w:r w:rsidR="35B13AD7">
        <w:t xml:space="preserve"> on or after 1 January 2030</w:t>
      </w:r>
      <w:r w:rsidR="008808B0">
        <w:t xml:space="preserve">. </w:t>
      </w:r>
    </w:p>
    <w:p w:rsidR="0045031F" w:rsidP="00EF7858" w:rsidRDefault="00EF7858" w14:paraId="7D26891D" w14:textId="199DD0C1">
      <w:pPr>
        <w:pStyle w:val="ListParagraph"/>
        <w:numPr>
          <w:ilvl w:val="0"/>
          <w:numId w:val="3"/>
        </w:numPr>
        <w:spacing w:before="120"/>
        <w:ind w:left="720"/>
        <w:contextualSpacing w:val="0"/>
      </w:pPr>
      <w:r w:rsidRPr="00B96D72">
        <w:t xml:space="preserve">must be </w:t>
      </w:r>
      <w:r w:rsidRPr="00B96D72" w:rsidR="00F0154D">
        <w:t xml:space="preserve">prepared </w:t>
      </w:r>
      <w:r w:rsidRPr="00B96D72" w:rsidR="00004DEC">
        <w:t xml:space="preserve">before the project </w:t>
      </w:r>
      <w:proofErr w:type="gramStart"/>
      <w:r w:rsidRPr="00B96D72" w:rsidR="00004DEC">
        <w:t>start</w:t>
      </w:r>
      <w:proofErr w:type="gramEnd"/>
      <w:r w:rsidRPr="00B96D72" w:rsidR="00004DEC">
        <w:t xml:space="preserve"> date </w:t>
      </w:r>
      <w:r w:rsidRPr="00B96D72" w:rsidR="00F0154D">
        <w:t>with</w:t>
      </w:r>
      <w:r w:rsidR="006E138E">
        <w:t xml:space="preserve"> the</w:t>
      </w:r>
      <w:r w:rsidRPr="00B96D72" w:rsidR="00F0154D">
        <w:t xml:space="preserve"> </w:t>
      </w:r>
      <w:r w:rsidR="0045031F">
        <w:t>information known</w:t>
      </w:r>
      <w:r w:rsidR="006E138E">
        <w:t xml:space="preserve"> and available, and </w:t>
      </w:r>
      <w:r w:rsidR="00FB62F7">
        <w:t xml:space="preserve">submitted </w:t>
      </w:r>
      <w:r w:rsidR="00FF1CD6">
        <w:t>with the draft VCS Project Description Template, v5.0B</w:t>
      </w:r>
      <w:r w:rsidRPr="00F0154D" w:rsidR="00FF1CD6">
        <w:t xml:space="preserve"> </w:t>
      </w:r>
      <w:r w:rsidR="00D41C45">
        <w:t xml:space="preserve">when </w:t>
      </w:r>
      <w:r w:rsidR="00117FAF">
        <w:t xml:space="preserve">project proponents </w:t>
      </w:r>
      <w:r w:rsidR="00AC178D">
        <w:t xml:space="preserve">submit a </w:t>
      </w:r>
      <w:r w:rsidR="00216115">
        <w:t xml:space="preserve">request </w:t>
      </w:r>
      <w:r w:rsidR="13C43E4B">
        <w:t xml:space="preserve">to list on the pipeline </w:t>
      </w:r>
      <w:r w:rsidR="00AC178D">
        <w:t xml:space="preserve">as </w:t>
      </w:r>
      <w:r w:rsidRPr="5FCFDADA" w:rsidR="00AC178D">
        <w:rPr>
          <w:i/>
          <w:iCs/>
        </w:rPr>
        <w:t>under development</w:t>
      </w:r>
      <w:r w:rsidRPr="5FCFDADA" w:rsidR="00223308">
        <w:rPr>
          <w:i/>
          <w:iCs/>
        </w:rPr>
        <w:t xml:space="preserve"> </w:t>
      </w:r>
      <w:r w:rsidRPr="00174573" w:rsidR="00223308">
        <w:t xml:space="preserve">or </w:t>
      </w:r>
      <w:r w:rsidRPr="5FCFDADA" w:rsidR="00223308">
        <w:rPr>
          <w:i/>
          <w:iCs/>
        </w:rPr>
        <w:t>under validation</w:t>
      </w:r>
      <w:r w:rsidR="0045031F">
        <w:t xml:space="preserve">. </w:t>
      </w:r>
    </w:p>
    <w:p w:rsidRPr="00EF7858" w:rsidR="00EF7858" w:rsidP="00AC178D" w:rsidRDefault="00F0154D" w14:paraId="0BD65BF3" w14:textId="3F9BE9C2">
      <w:pPr>
        <w:pStyle w:val="ListParagraph"/>
        <w:numPr>
          <w:ilvl w:val="0"/>
          <w:numId w:val="3"/>
        </w:numPr>
        <w:spacing w:before="120"/>
        <w:ind w:left="720"/>
        <w:contextualSpacing w:val="0"/>
      </w:pPr>
      <w:r>
        <w:t xml:space="preserve">must be </w:t>
      </w:r>
      <w:r w:rsidRPr="00EF7858" w:rsidR="00EF7858">
        <w:t xml:space="preserve">submitted with a completed </w:t>
      </w:r>
      <w:r w:rsidRPr="00AC178D" w:rsidR="00EF7858">
        <w:rPr>
          <w:i/>
          <w:iCs/>
        </w:rPr>
        <w:t>VCS Project Description Template, v5.0B</w:t>
      </w:r>
      <w:r w:rsidRPr="00F0154D">
        <w:t xml:space="preserve"> </w:t>
      </w:r>
      <w:r w:rsidRPr="002133E7" w:rsidR="002133E7">
        <w:t xml:space="preserve">or a completed </w:t>
      </w:r>
      <w:r w:rsidRPr="002133E7" w:rsidR="002133E7">
        <w:rPr>
          <w:i/>
          <w:iCs/>
        </w:rPr>
        <w:t>VCS Joint Project Description and Monitoring Report Template, v5.0B</w:t>
      </w:r>
      <w:r w:rsidR="002133E7">
        <w:t xml:space="preserve"> </w:t>
      </w:r>
      <w:r w:rsidR="00F744DD">
        <w:t xml:space="preserve">when </w:t>
      </w:r>
      <w:r w:rsidR="0009349D">
        <w:t xml:space="preserve">submitting </w:t>
      </w:r>
      <w:r w:rsidR="00201B04">
        <w:t xml:space="preserve">a </w:t>
      </w:r>
      <w:r w:rsidR="006A44B5">
        <w:t>registration</w:t>
      </w:r>
      <w:r w:rsidR="007D22CB">
        <w:t xml:space="preserve"> request</w:t>
      </w:r>
      <w:r w:rsidRPr="00EF7858" w:rsidR="00EF7858">
        <w:t>.</w:t>
      </w:r>
    </w:p>
    <w:p w:rsidRPr="009135D1" w:rsidR="00756DC4" w:rsidP="00756DC4" w:rsidRDefault="00756DC4" w14:paraId="7B178D72" w14:textId="527EE18C">
      <w:pPr>
        <w:pStyle w:val="ListParagraph"/>
        <w:numPr>
          <w:ilvl w:val="0"/>
          <w:numId w:val="14"/>
        </w:numPr>
        <w:contextualSpacing w:val="0"/>
        <w:rPr>
          <w:rStyle w:val="SubtleEmphasis"/>
          <w:i w:val="0"/>
          <w:iCs w:val="0"/>
          <w:color w:val="000000" w:themeColor="text1"/>
        </w:rPr>
      </w:pPr>
      <w:r w:rsidRPr="009135D1">
        <w:t>must be updated</w:t>
      </w:r>
      <w:r w:rsidRPr="009135D1" w:rsidR="002B0D75">
        <w:t xml:space="preserve"> </w:t>
      </w:r>
      <w:r w:rsidRPr="009135D1" w:rsidR="006A44B5">
        <w:t xml:space="preserve">and submitted with a completed </w:t>
      </w:r>
      <w:r w:rsidRPr="009135D1" w:rsidR="006A44B5">
        <w:rPr>
          <w:i/>
          <w:iCs/>
        </w:rPr>
        <w:t xml:space="preserve">VCS Project Monitoring Report Template, v5.0B </w:t>
      </w:r>
      <w:r w:rsidRPr="009135D1" w:rsidR="008C5253">
        <w:t xml:space="preserve">for verification, </w:t>
      </w:r>
      <w:r w:rsidRPr="009135D1" w:rsidR="002B0D75">
        <w:t>where the following conditions are met</w:t>
      </w:r>
      <w:r w:rsidRPr="009135D1" w:rsidR="00050089">
        <w:t>:</w:t>
      </w:r>
      <w:r w:rsidRPr="009135D1">
        <w:rPr>
          <w:rStyle w:val="SubtleEmphasis"/>
          <w:i w:val="0"/>
          <w:iCs w:val="0"/>
          <w:color w:val="000000" w:themeColor="text1"/>
        </w:rPr>
        <w:t xml:space="preserve"> (</w:t>
      </w:r>
      <w:r w:rsidRPr="009135D1">
        <w:rPr>
          <w:rStyle w:val="SubtleEmphasis"/>
          <w:color w:val="000000" w:themeColor="text1"/>
        </w:rPr>
        <w:t>VCS Standard, v5.0</w:t>
      </w:r>
      <w:r w:rsidRPr="009135D1">
        <w:rPr>
          <w:rStyle w:val="SubtleEmphasis"/>
          <w:i w:val="0"/>
          <w:iCs w:val="0"/>
          <w:color w:val="000000" w:themeColor="text1"/>
        </w:rPr>
        <w:t xml:space="preserve"> Section 3.17.2(3))</w:t>
      </w:r>
    </w:p>
    <w:p w:rsidRPr="009135D1" w:rsidR="00756DC4" w:rsidP="00A905A8" w:rsidRDefault="00756DC4" w14:paraId="519A48FF" w14:textId="10040F97">
      <w:pPr>
        <w:pStyle w:val="ListParagraph"/>
        <w:numPr>
          <w:ilvl w:val="1"/>
          <w:numId w:val="3"/>
        </w:numPr>
        <w:spacing w:before="120"/>
        <w:ind w:left="1080"/>
        <w:contextualSpacing w:val="0"/>
        <w:rPr>
          <w:rStyle w:val="SubtleEmphasis"/>
          <w:i w:val="0"/>
          <w:iCs w:val="0"/>
          <w:color w:val="000000" w:themeColor="text1"/>
        </w:rPr>
      </w:pPr>
      <w:proofErr w:type="gramStart"/>
      <w:r w:rsidRPr="009135D1">
        <w:rPr>
          <w:rStyle w:val="SubtleEmphasis"/>
          <w:i w:val="0"/>
          <w:iCs w:val="0"/>
          <w:color w:val="000000" w:themeColor="text1"/>
        </w:rPr>
        <w:t>new</w:t>
      </w:r>
      <w:proofErr w:type="gramEnd"/>
      <w:r w:rsidRPr="009135D1">
        <w:rPr>
          <w:rStyle w:val="SubtleEmphasis"/>
          <w:i w:val="0"/>
          <w:iCs w:val="0"/>
          <w:color w:val="000000" w:themeColor="text1"/>
        </w:rPr>
        <w:t xml:space="preserve"> stakeholders </w:t>
      </w:r>
      <w:r w:rsidRPr="009135D1" w:rsidR="00C42047">
        <w:rPr>
          <w:rStyle w:val="SubtleEmphasis"/>
          <w:i w:val="0"/>
          <w:iCs w:val="0"/>
          <w:color w:val="000000" w:themeColor="text1"/>
        </w:rPr>
        <w:t xml:space="preserve">are </w:t>
      </w:r>
      <w:r w:rsidRPr="009135D1">
        <w:rPr>
          <w:rStyle w:val="SubtleEmphasis"/>
          <w:i w:val="0"/>
          <w:iCs w:val="0"/>
          <w:color w:val="000000" w:themeColor="text1"/>
        </w:rPr>
        <w:t>identified</w:t>
      </w:r>
      <w:r w:rsidRPr="009135D1" w:rsidR="00C42047">
        <w:rPr>
          <w:rStyle w:val="SubtleEmphasis"/>
          <w:i w:val="0"/>
          <w:iCs w:val="0"/>
          <w:color w:val="000000" w:themeColor="text1"/>
        </w:rPr>
        <w:t>, including through new instances added to a grouped project</w:t>
      </w:r>
      <w:r w:rsidRPr="009135D1" w:rsidR="00F5215D">
        <w:rPr>
          <w:rStyle w:val="SubtleEmphasis"/>
          <w:i w:val="0"/>
          <w:iCs w:val="0"/>
          <w:color w:val="000000" w:themeColor="text1"/>
        </w:rPr>
        <w:t>,</w:t>
      </w:r>
      <w:r w:rsidRPr="009135D1" w:rsidR="005A6E61">
        <w:rPr>
          <w:rStyle w:val="SubtleEmphasis"/>
          <w:i w:val="0"/>
          <w:iCs w:val="0"/>
          <w:color w:val="000000" w:themeColor="text1"/>
        </w:rPr>
        <w:t xml:space="preserve"> </w:t>
      </w:r>
      <w:r w:rsidRPr="009135D1" w:rsidR="001F7426">
        <w:rPr>
          <w:rStyle w:val="SubtleEmphasis"/>
          <w:i w:val="0"/>
          <w:iCs w:val="0"/>
          <w:color w:val="000000" w:themeColor="text1"/>
        </w:rPr>
        <w:t xml:space="preserve">that </w:t>
      </w:r>
      <w:r w:rsidRPr="009135D1" w:rsidR="00E3392D">
        <w:rPr>
          <w:rStyle w:val="SubtleEmphasis"/>
          <w:i w:val="0"/>
          <w:iCs w:val="0"/>
          <w:color w:val="000000" w:themeColor="text1"/>
        </w:rPr>
        <w:t>cannot be appropriately assigned to any existing stakeholder group</w:t>
      </w:r>
      <w:r w:rsidR="00762806">
        <w:rPr>
          <w:rStyle w:val="SubtleEmphasis"/>
          <w:i w:val="0"/>
          <w:iCs w:val="0"/>
          <w:color w:val="000000" w:themeColor="text1"/>
        </w:rPr>
        <w:t xml:space="preserve"> </w:t>
      </w:r>
      <w:r w:rsidR="00625FD5">
        <w:rPr>
          <w:rStyle w:val="SubtleEmphasis"/>
          <w:i w:val="0"/>
          <w:iCs w:val="0"/>
          <w:color w:val="000000" w:themeColor="text1"/>
        </w:rPr>
        <w:t>and</w:t>
      </w:r>
      <w:r w:rsidR="00762806">
        <w:rPr>
          <w:rStyle w:val="SubtleEmphasis"/>
          <w:i w:val="0"/>
          <w:iCs w:val="0"/>
          <w:color w:val="000000" w:themeColor="text1"/>
        </w:rPr>
        <w:t xml:space="preserve"> </w:t>
      </w:r>
      <w:r w:rsidR="00D8328D">
        <w:rPr>
          <w:rStyle w:val="SubtleEmphasis"/>
          <w:i w:val="0"/>
          <w:iCs w:val="0"/>
          <w:color w:val="000000" w:themeColor="text1"/>
        </w:rPr>
        <w:t xml:space="preserve">thus </w:t>
      </w:r>
      <w:r w:rsidR="00762806">
        <w:rPr>
          <w:rStyle w:val="SubtleEmphasis"/>
          <w:i w:val="0"/>
          <w:iCs w:val="0"/>
          <w:color w:val="000000" w:themeColor="text1"/>
        </w:rPr>
        <w:t xml:space="preserve">require </w:t>
      </w:r>
      <w:r w:rsidRPr="009135D1" w:rsidR="00E3392D">
        <w:rPr>
          <w:rStyle w:val="SubtleEmphasis"/>
          <w:i w:val="0"/>
          <w:iCs w:val="0"/>
          <w:color w:val="000000" w:themeColor="text1"/>
        </w:rPr>
        <w:t xml:space="preserve">the </w:t>
      </w:r>
      <w:r w:rsidRPr="009135D1" w:rsidR="00E3392D">
        <w:rPr>
          <w:rStyle w:val="SubtleEmphasis"/>
          <w:i w:val="0"/>
          <w:iCs w:val="0"/>
          <w:color w:val="000000" w:themeColor="text1"/>
        </w:rPr>
        <w:t>creation of a new stakeholder group due to differences in characteristics, classification, or level of engagement</w:t>
      </w:r>
      <w:r w:rsidRPr="009135D1" w:rsidR="000A02AD">
        <w:rPr>
          <w:rStyle w:val="SubtleEmphasis"/>
          <w:i w:val="0"/>
          <w:iCs w:val="0"/>
          <w:color w:val="000000" w:themeColor="text1"/>
        </w:rPr>
        <w:t>,</w:t>
      </w:r>
      <w:r w:rsidRPr="009135D1">
        <w:rPr>
          <w:rStyle w:val="SubtleEmphasis"/>
          <w:i w:val="0"/>
          <w:iCs w:val="0"/>
          <w:color w:val="000000" w:themeColor="text1"/>
        </w:rPr>
        <w:t xml:space="preserve"> </w:t>
      </w:r>
      <w:r w:rsidRPr="009135D1" w:rsidR="00050089">
        <w:rPr>
          <w:rStyle w:val="SubtleEmphasis"/>
          <w:i w:val="0"/>
          <w:iCs w:val="0"/>
          <w:color w:val="000000" w:themeColor="text1"/>
        </w:rPr>
        <w:t xml:space="preserve">or </w:t>
      </w:r>
    </w:p>
    <w:p w:rsidRPr="009135D1" w:rsidR="00756DC4" w:rsidP="00A905A8" w:rsidRDefault="00756DC4" w14:paraId="4347E721" w14:textId="2507F907">
      <w:pPr>
        <w:pStyle w:val="ListParagraph"/>
        <w:numPr>
          <w:ilvl w:val="1"/>
          <w:numId w:val="3"/>
        </w:numPr>
        <w:spacing w:before="120"/>
        <w:ind w:left="1080"/>
        <w:contextualSpacing w:val="0"/>
        <w:rPr>
          <w:rStyle w:val="SubtleEmphasis"/>
          <w:i w:val="0"/>
          <w:iCs w:val="0"/>
          <w:color w:val="000000" w:themeColor="text1"/>
        </w:rPr>
      </w:pPr>
      <w:r w:rsidRPr="009135D1">
        <w:rPr>
          <w:rStyle w:val="SubtleEmphasis"/>
          <w:i w:val="0"/>
          <w:iCs w:val="0"/>
          <w:color w:val="000000" w:themeColor="text1"/>
        </w:rPr>
        <w:t>new information become</w:t>
      </w:r>
      <w:r w:rsidRPr="009135D1" w:rsidR="000C7BA0">
        <w:rPr>
          <w:rStyle w:val="SubtleEmphasis"/>
          <w:i w:val="0"/>
          <w:iCs w:val="0"/>
          <w:color w:val="000000" w:themeColor="text1"/>
        </w:rPr>
        <w:t>s</w:t>
      </w:r>
      <w:r w:rsidRPr="009135D1">
        <w:rPr>
          <w:rStyle w:val="SubtleEmphasis"/>
          <w:i w:val="0"/>
          <w:iCs w:val="0"/>
          <w:color w:val="000000" w:themeColor="text1"/>
        </w:rPr>
        <w:t xml:space="preserve"> available </w:t>
      </w:r>
      <w:r w:rsidRPr="009135D1" w:rsidR="00050089">
        <w:rPr>
          <w:rStyle w:val="SubtleEmphasis"/>
          <w:i w:val="0"/>
          <w:iCs w:val="0"/>
          <w:color w:val="000000" w:themeColor="text1"/>
        </w:rPr>
        <w:t xml:space="preserve">or circumstances arise </w:t>
      </w:r>
      <w:r w:rsidRPr="009135D1">
        <w:rPr>
          <w:rStyle w:val="SubtleEmphasis"/>
          <w:i w:val="0"/>
          <w:iCs w:val="0"/>
          <w:color w:val="000000" w:themeColor="text1"/>
        </w:rPr>
        <w:t xml:space="preserve">that affect the </w:t>
      </w:r>
      <w:r w:rsidR="00651DA7">
        <w:rPr>
          <w:rStyle w:val="SubtleEmphasis"/>
          <w:i w:val="0"/>
          <w:iCs w:val="0"/>
          <w:color w:val="000000" w:themeColor="text1"/>
        </w:rPr>
        <w:t>appropriaten</w:t>
      </w:r>
      <w:r w:rsidR="00C3411F">
        <w:rPr>
          <w:rStyle w:val="SubtleEmphasis"/>
          <w:i w:val="0"/>
          <w:iCs w:val="0"/>
          <w:color w:val="000000" w:themeColor="text1"/>
        </w:rPr>
        <w:t>e</w:t>
      </w:r>
      <w:r w:rsidR="00651DA7">
        <w:rPr>
          <w:rStyle w:val="SubtleEmphasis"/>
          <w:i w:val="0"/>
          <w:iCs w:val="0"/>
          <w:color w:val="000000" w:themeColor="text1"/>
        </w:rPr>
        <w:t>ss</w:t>
      </w:r>
      <w:r w:rsidRPr="009135D1" w:rsidR="00C3411F">
        <w:rPr>
          <w:rStyle w:val="SubtleEmphasis"/>
          <w:i w:val="0"/>
          <w:iCs w:val="0"/>
          <w:color w:val="000000" w:themeColor="text1"/>
        </w:rPr>
        <w:t xml:space="preserve"> </w:t>
      </w:r>
      <w:r w:rsidRPr="009135D1">
        <w:rPr>
          <w:rStyle w:val="SubtleEmphasis"/>
          <w:i w:val="0"/>
          <w:iCs w:val="0"/>
          <w:color w:val="000000" w:themeColor="text1"/>
        </w:rPr>
        <w:t xml:space="preserve">of the </w:t>
      </w:r>
      <w:r w:rsidRPr="009135D1" w:rsidR="00241E45">
        <w:rPr>
          <w:rStyle w:val="SubtleEmphasis"/>
          <w:i w:val="0"/>
          <w:iCs w:val="0"/>
          <w:color w:val="000000" w:themeColor="text1"/>
        </w:rPr>
        <w:t>validated stakeholder engagement</w:t>
      </w:r>
      <w:r w:rsidRPr="009135D1">
        <w:rPr>
          <w:rStyle w:val="SubtleEmphasis"/>
          <w:i w:val="0"/>
          <w:iCs w:val="0"/>
          <w:color w:val="000000" w:themeColor="text1"/>
        </w:rPr>
        <w:t xml:space="preserve"> plan.</w:t>
      </w:r>
    </w:p>
    <w:p w:rsidR="00524535" w:rsidP="00553E42" w:rsidRDefault="00554C02" w14:paraId="152F09B4" w14:textId="77777777">
      <w:pPr>
        <w:sectPr w:rsidR="00524535" w:rsidSect="0051728E">
          <w:footerReference w:type="default" r:id="rId12"/>
          <w:headerReference w:type="first" r:id="rId13"/>
          <w:pgSz w:w="12240" w:h="15840" w:orient="portrait" w:code="1"/>
          <w:pgMar w:top="1440" w:right="1260" w:bottom="1080" w:left="1170" w:header="720" w:footer="720" w:gutter="0"/>
          <w:cols w:space="720"/>
          <w:docGrid w:linePitch="360"/>
        </w:sectPr>
      </w:pPr>
      <w:r>
        <w:t xml:space="preserve">For guidance </w:t>
      </w:r>
      <w:r w:rsidRPr="00C57CBD" w:rsidR="00C57CBD">
        <w:t>o</w:t>
      </w:r>
      <w:r>
        <w:t>n</w:t>
      </w:r>
      <w:r w:rsidRPr="00C57CBD" w:rsidR="00C57CBD">
        <w:t xml:space="preserve"> complet</w:t>
      </w:r>
      <w:r>
        <w:t>ing</w:t>
      </w:r>
      <w:r w:rsidRPr="00C57CBD" w:rsidR="00C57CBD">
        <w:t xml:space="preserve"> this template, see the most recent version of the</w:t>
      </w:r>
      <w:r w:rsidRPr="00C57CBD" w:rsidR="00C57CBD">
        <w:rPr>
          <w:rStyle w:val="SubtleEmphasis"/>
          <w:color w:val="auto"/>
        </w:rPr>
        <w:t xml:space="preserve"> </w:t>
      </w:r>
      <w:r w:rsidRPr="00533782" w:rsidR="00533782">
        <w:rPr>
          <w:i/>
          <w:iCs/>
        </w:rPr>
        <w:t xml:space="preserve">VCS </w:t>
      </w:r>
      <w:r w:rsidR="00264AED">
        <w:rPr>
          <w:i/>
          <w:iCs/>
        </w:rPr>
        <w:t>Guidance</w:t>
      </w:r>
      <w:r w:rsidR="00293668">
        <w:rPr>
          <w:i/>
          <w:iCs/>
        </w:rPr>
        <w:t xml:space="preserve">: </w:t>
      </w:r>
      <w:r w:rsidRPr="00533782" w:rsidR="00533782">
        <w:rPr>
          <w:i/>
          <w:iCs/>
        </w:rPr>
        <w:t>Right</w:t>
      </w:r>
      <w:r w:rsidR="007C3ACC">
        <w:rPr>
          <w:i/>
          <w:iCs/>
        </w:rPr>
        <w:t xml:space="preserve"> to Operate</w:t>
      </w:r>
      <w:r w:rsidRPr="00533782" w:rsidR="00533782">
        <w:rPr>
          <w:i/>
          <w:iCs/>
        </w:rPr>
        <w:t xml:space="preserve">, </w:t>
      </w:r>
      <w:r w:rsidRPr="00533782" w:rsidR="007C3ACC">
        <w:rPr>
          <w:i/>
          <w:iCs/>
        </w:rPr>
        <w:t>Sustainable Development</w:t>
      </w:r>
      <w:r w:rsidR="007C3ACC">
        <w:rPr>
          <w:i/>
          <w:iCs/>
        </w:rPr>
        <w:t xml:space="preserve">, </w:t>
      </w:r>
      <w:r w:rsidRPr="00533782" w:rsidR="00533782">
        <w:rPr>
          <w:i/>
          <w:iCs/>
        </w:rPr>
        <w:t xml:space="preserve">Stakeholder Engagement, </w:t>
      </w:r>
      <w:r w:rsidR="007C3ACC">
        <w:rPr>
          <w:i/>
          <w:iCs/>
        </w:rPr>
        <w:t xml:space="preserve">and </w:t>
      </w:r>
      <w:r w:rsidRPr="00533782" w:rsidR="00533782">
        <w:rPr>
          <w:i/>
          <w:iCs/>
        </w:rPr>
        <w:t>Safeguards, v5.0</w:t>
      </w:r>
      <w:r w:rsidRPr="00C57CBD" w:rsidR="00C57CBD">
        <w:t>.</w:t>
      </w:r>
    </w:p>
    <w:p w:rsidRPr="00941444" w:rsidR="0059763B" w:rsidP="0059763B" w:rsidRDefault="00043810" w14:paraId="5448324C" w14:textId="77777777">
      <w:pPr>
        <w:jc w:val="center"/>
        <w:rPr>
          <w:rFonts w:ascii="Century Gothic" w:hAnsi="Century Gothic"/>
          <w:caps/>
          <w:color w:val="2B3A57"/>
          <w:sz w:val="48"/>
          <w:szCs w:val="48"/>
        </w:rPr>
      </w:pPr>
      <w:bookmarkStart w:name="_Toc514084918" w:id="1"/>
      <w:bookmarkStart w:name="_Toc515476644" w:id="2"/>
      <w:r w:rsidRPr="00EC557A">
        <w:rPr>
          <w:rFonts w:ascii="Century Gothic" w:hAnsi="Century Gothic"/>
          <w:caps/>
          <w:noProof/>
          <w:color w:val="2B3A57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2FBD506" wp14:editId="0A50B20D">
            <wp:simplePos x="0" y="0"/>
            <wp:positionH relativeFrom="margin">
              <wp:posOffset>965200</wp:posOffset>
            </wp:positionH>
            <wp:positionV relativeFrom="paragraph">
              <wp:posOffset>69850</wp:posOffset>
            </wp:positionV>
            <wp:extent cx="4000500" cy="1212850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VISta-Logo-Plain-Color PNG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21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57A">
        <w:rPr>
          <w:rFonts w:ascii="Century Gothic" w:hAnsi="Century Gothic"/>
          <w:caps/>
          <w:color w:val="2B3A57"/>
          <w:sz w:val="48"/>
          <w:szCs w:val="48"/>
        </w:rPr>
        <w:t xml:space="preserve">Stakeholder Engagement </w:t>
      </w:r>
      <w:r w:rsidRPr="00EC557A">
        <w:rPr>
          <w:rFonts w:ascii="Century Gothic" w:hAnsi="Century Gothic"/>
          <w:caps/>
          <w:color w:val="2B3A57"/>
          <w:sz w:val="48"/>
          <w:szCs w:val="48"/>
        </w:rPr>
        <w:br/>
      </w:r>
      <w:r w:rsidRPr="00EC557A">
        <w:rPr>
          <w:rFonts w:ascii="Century Gothic" w:hAnsi="Century Gothic"/>
          <w:caps/>
          <w:color w:val="2B3A57"/>
          <w:sz w:val="48"/>
          <w:szCs w:val="48"/>
        </w:rPr>
        <w:t>Plan</w:t>
      </w:r>
      <w:r w:rsidR="0059763B">
        <w:rPr>
          <w:rFonts w:ascii="Century Gothic" w:hAnsi="Century Gothic"/>
          <w:caps/>
          <w:color w:val="2B3A57"/>
          <w:sz w:val="48"/>
          <w:szCs w:val="48"/>
        </w:rPr>
        <w:t xml:space="preserve">: </w:t>
      </w:r>
      <w:r w:rsidRPr="001D5B88" w:rsidR="0059763B">
        <w:rPr>
          <w:rFonts w:ascii="Century Gothic" w:hAnsi="Century Gothic"/>
          <w:caps/>
          <w:color w:val="2B3A57"/>
          <w:sz w:val="48"/>
          <w:szCs w:val="48"/>
        </w:rPr>
        <w:t>[</w:t>
      </w:r>
      <w:r w:rsidRPr="00941444" w:rsidR="0059763B">
        <w:rPr>
          <w:rFonts w:ascii="Century Gothic" w:hAnsi="Century Gothic"/>
          <w:caps/>
          <w:color w:val="2B3A57"/>
          <w:sz w:val="48"/>
          <w:szCs w:val="48"/>
        </w:rPr>
        <w:t xml:space="preserve">Project </w:t>
      </w:r>
      <w:r w:rsidR="0059763B">
        <w:rPr>
          <w:rFonts w:ascii="Century Gothic" w:hAnsi="Century Gothic"/>
          <w:caps/>
          <w:color w:val="2B3A57"/>
          <w:sz w:val="48"/>
          <w:szCs w:val="48"/>
        </w:rPr>
        <w:t>Name</w:t>
      </w:r>
      <w:r w:rsidRPr="00E67D86" w:rsidR="0059763B">
        <w:rPr>
          <w:rFonts w:ascii="Century Gothic" w:hAnsi="Century Gothic"/>
          <w:caps/>
          <w:color w:val="2B3A57"/>
          <w:sz w:val="48"/>
          <w:szCs w:val="48"/>
        </w:rPr>
        <w:t>]</w:t>
      </w:r>
    </w:p>
    <w:p w:rsidRPr="00B4238A" w:rsidR="00043810" w:rsidP="00823BAE" w:rsidRDefault="00043810" w14:paraId="737500BC" w14:textId="48F354DE">
      <w:pPr>
        <w:spacing w:after="120"/>
        <w:jc w:val="center"/>
        <w:rPr>
          <w:rFonts w:ascii="Century Gothic" w:hAnsi="Century Gothic"/>
          <w:caps/>
          <w:color w:val="2B3A57"/>
          <w:sz w:val="24"/>
          <w:szCs w:val="24"/>
        </w:rPr>
      </w:pPr>
    </w:p>
    <w:tbl>
      <w:tblPr>
        <w:tblStyle w:val="TableGrid"/>
        <w:tblW w:w="9387" w:type="dxa"/>
        <w:tblInd w:w="-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430"/>
        <w:gridCol w:w="6957"/>
      </w:tblGrid>
      <w:tr w:rsidRPr="0023754F" w:rsidR="002E4F48" w:rsidTr="0023754F" w14:paraId="28098250" w14:textId="77777777">
        <w:tc>
          <w:tcPr>
            <w:tcW w:w="2430" w:type="dxa"/>
            <w:shd w:val="clear" w:color="auto" w:fill="2B3957"/>
          </w:tcPr>
          <w:p w:rsidRPr="0023754F" w:rsidR="000A4792" w:rsidP="0023754F" w:rsidRDefault="0023754F" w14:paraId="75C083EF" w14:textId="6F61E1DE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Project </w:t>
            </w:r>
            <w:r w:rsidR="00C75B26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nam</w:t>
            </w: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e</w:t>
            </w:r>
          </w:p>
        </w:tc>
        <w:tc>
          <w:tcPr>
            <w:tcW w:w="6957" w:type="dxa"/>
            <w:shd w:val="clear" w:color="auto" w:fill="F2F2F2" w:themeFill="background1" w:themeFillShade="F2"/>
          </w:tcPr>
          <w:p w:rsidRPr="0023754F" w:rsidR="000A4792" w:rsidP="0023754F" w:rsidRDefault="0023754F" w14:paraId="425A94C1" w14:textId="2FED0E45">
            <w:pPr>
              <w:spacing w:before="120" w:after="120" w:line="240" w:lineRule="auto"/>
              <w:rPr>
                <w:szCs w:val="21"/>
                <w:lang w:val="en-CA"/>
              </w:rPr>
            </w:pPr>
            <w:r>
              <w:rPr>
                <w:rFonts w:eastAsia="MS Mincho" w:cs="Times New Roman"/>
                <w:bCs/>
                <w:i/>
                <w:iCs/>
                <w:color w:val="404040" w:themeColor="text1" w:themeTint="BF"/>
                <w:spacing w:val="4"/>
                <w:szCs w:val="21"/>
                <w:lang w:val="en-GB"/>
              </w:rPr>
              <w:t>Name of the project</w:t>
            </w:r>
          </w:p>
        </w:tc>
      </w:tr>
      <w:tr w:rsidRPr="0023754F" w:rsidR="002E4F48" w:rsidTr="0023754F" w14:paraId="4E993370" w14:textId="77777777">
        <w:tc>
          <w:tcPr>
            <w:tcW w:w="2430" w:type="dxa"/>
            <w:shd w:val="clear" w:color="auto" w:fill="2B3957"/>
          </w:tcPr>
          <w:p w:rsidRPr="0023754F" w:rsidR="000A4792" w:rsidP="0023754F" w:rsidRDefault="0023754F" w14:paraId="0FD8F482" w14:textId="7A8BEE12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Project ID</w:t>
            </w:r>
          </w:p>
        </w:tc>
        <w:tc>
          <w:tcPr>
            <w:tcW w:w="6957" w:type="dxa"/>
            <w:shd w:val="clear" w:color="auto" w:fill="F2F2F2" w:themeFill="background1" w:themeFillShade="F2"/>
          </w:tcPr>
          <w:p w:rsidRPr="0023754F" w:rsidR="000A4792" w:rsidP="0023754F" w:rsidRDefault="0023754F" w14:paraId="1B094B44" w14:textId="2A0BFFE3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404040" w:themeColor="text1" w:themeTint="BF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404040" w:themeColor="text1" w:themeTint="BF"/>
                <w:spacing w:val="4"/>
                <w:szCs w:val="21"/>
                <w:lang w:val="en-GB"/>
              </w:rPr>
              <w:t>Verra project ID</w:t>
            </w:r>
          </w:p>
        </w:tc>
      </w:tr>
      <w:tr w:rsidRPr="0023754F" w:rsidR="002E4F48" w:rsidTr="0023754F" w14:paraId="0CEA054B" w14:textId="77777777">
        <w:tc>
          <w:tcPr>
            <w:tcW w:w="2430" w:type="dxa"/>
            <w:shd w:val="clear" w:color="auto" w:fill="2B3957"/>
          </w:tcPr>
          <w:p w:rsidRPr="0023754F" w:rsidR="000A4792" w:rsidP="0023754F" w:rsidRDefault="007E25A9" w14:paraId="66573151" w14:textId="0C851C2A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Version</w:t>
            </w:r>
          </w:p>
        </w:tc>
        <w:tc>
          <w:tcPr>
            <w:tcW w:w="6957" w:type="dxa"/>
            <w:shd w:val="clear" w:color="auto" w:fill="F2F2F2" w:themeFill="background1" w:themeFillShade="F2"/>
          </w:tcPr>
          <w:p w:rsidRPr="0023754F" w:rsidR="000A4792" w:rsidP="0023754F" w:rsidRDefault="007E25A9" w14:paraId="53981853" w14:textId="30F245D3">
            <w:pPr>
              <w:pStyle w:val="Instruction"/>
              <w:spacing w:before="120" w:after="120" w:line="240" w:lineRule="auto"/>
              <w:ind w:left="0"/>
              <w:rPr>
                <w:szCs w:val="21"/>
                <w:lang w:val="en-CA"/>
              </w:rPr>
            </w:pPr>
            <w:r>
              <w:rPr>
                <w:szCs w:val="21"/>
                <w:lang w:val="en-CA"/>
              </w:rPr>
              <w:t>Version number of this document</w:t>
            </w:r>
          </w:p>
        </w:tc>
      </w:tr>
      <w:tr w:rsidRPr="0023754F" w:rsidR="002E4F48" w:rsidTr="0023754F" w14:paraId="0D3157D0" w14:textId="77777777">
        <w:tc>
          <w:tcPr>
            <w:tcW w:w="2430" w:type="dxa"/>
            <w:shd w:val="clear" w:color="auto" w:fill="2B3957"/>
          </w:tcPr>
          <w:p w:rsidR="00043810" w:rsidP="00043810" w:rsidRDefault="00043810" w14:paraId="74FE323D" w14:textId="454678AD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Date</w:t>
            </w:r>
          </w:p>
        </w:tc>
        <w:tc>
          <w:tcPr>
            <w:tcW w:w="6957" w:type="dxa"/>
            <w:shd w:val="clear" w:color="auto" w:fill="F2F2F2" w:themeFill="background1" w:themeFillShade="F2"/>
          </w:tcPr>
          <w:p w:rsidRPr="00AB03E6" w:rsidR="00C85147" w:rsidP="00C85147" w:rsidRDefault="00C85147" w14:paraId="0769B12A" w14:textId="7C7ED790">
            <w:pPr>
              <w:pStyle w:val="Instruction"/>
              <w:spacing w:before="120" w:after="120" w:line="240" w:lineRule="auto"/>
              <w:ind w:left="0"/>
              <w:rPr>
                <w:color w:val="595959"/>
                <w:szCs w:val="21"/>
                <w:lang w:val="en-CA"/>
              </w:rPr>
            </w:pPr>
            <w:r>
              <w:rPr>
                <w:color w:val="595959"/>
                <w:szCs w:val="21"/>
                <w:lang w:val="en-CA"/>
              </w:rPr>
              <w:t>State the d</w:t>
            </w:r>
            <w:r w:rsidRPr="00892CC1">
              <w:rPr>
                <w:color w:val="595959"/>
                <w:szCs w:val="21"/>
                <w:lang w:val="en-CA"/>
              </w:rPr>
              <w:t xml:space="preserve">ate of </w:t>
            </w:r>
            <w:r w:rsidRPr="00AB03E6">
              <w:rPr>
                <w:color w:val="595959"/>
                <w:szCs w:val="21"/>
                <w:lang w:val="en-CA"/>
              </w:rPr>
              <w:t>completion of the submitted version of the document</w:t>
            </w:r>
            <w:r w:rsidR="005F132E">
              <w:rPr>
                <w:color w:val="595959"/>
                <w:szCs w:val="21"/>
                <w:lang w:val="en-CA"/>
              </w:rPr>
              <w:t>.</w:t>
            </w:r>
            <w:r w:rsidRPr="00AB03E6">
              <w:rPr>
                <w:color w:val="595959"/>
                <w:szCs w:val="21"/>
                <w:lang w:val="en-CA"/>
              </w:rPr>
              <w:t xml:space="preserve"> </w:t>
            </w:r>
          </w:p>
          <w:p w:rsidR="00043810" w:rsidP="00C85147" w:rsidRDefault="00C85147" w14:paraId="56DA3BB4" w14:textId="02F8AFFC">
            <w:pPr>
              <w:pStyle w:val="Instruction"/>
              <w:spacing w:before="120" w:after="120" w:line="240" w:lineRule="auto"/>
              <w:ind w:left="0"/>
              <w:rPr>
                <w:szCs w:val="21"/>
                <w:lang w:val="en-CA"/>
              </w:rPr>
            </w:pPr>
            <w:r w:rsidRPr="00AB03E6">
              <w:rPr>
                <w:color w:val="595959"/>
                <w:szCs w:val="21"/>
                <w:lang w:val="en-CA"/>
              </w:rPr>
              <w:t>Example: 01-JAN-202</w:t>
            </w:r>
            <w:r w:rsidR="00581D75">
              <w:rPr>
                <w:color w:val="595959"/>
                <w:szCs w:val="21"/>
                <w:lang w:val="en-CA"/>
              </w:rPr>
              <w:t>7</w:t>
            </w:r>
          </w:p>
        </w:tc>
      </w:tr>
      <w:tr w:rsidRPr="0023754F" w:rsidR="002E4F48" w:rsidTr="0023754F" w14:paraId="05C57E7D" w14:textId="77777777">
        <w:tc>
          <w:tcPr>
            <w:tcW w:w="2430" w:type="dxa"/>
            <w:shd w:val="clear" w:color="auto" w:fill="2B3957"/>
          </w:tcPr>
          <w:p w:rsidRPr="0023754F" w:rsidR="00043810" w:rsidP="00043810" w:rsidRDefault="00043810" w14:paraId="08D9B942" w14:textId="6856DB67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VCS Version</w:t>
            </w:r>
          </w:p>
        </w:tc>
        <w:tc>
          <w:tcPr>
            <w:tcW w:w="6957" w:type="dxa"/>
            <w:shd w:val="clear" w:color="auto" w:fill="F2F2F2" w:themeFill="background1" w:themeFillShade="F2"/>
          </w:tcPr>
          <w:p w:rsidRPr="0023754F" w:rsidR="00043810" w:rsidP="00043810" w:rsidRDefault="00043810" w14:paraId="23A4D67F" w14:textId="70B53542">
            <w:pPr>
              <w:pStyle w:val="Instruction"/>
              <w:spacing w:before="120" w:after="120" w:line="240" w:lineRule="auto"/>
              <w:ind w:left="0"/>
              <w:rPr>
                <w:bCs/>
                <w:i w:val="0"/>
                <w:iCs w:val="0"/>
                <w:color w:val="404040" w:themeColor="text1" w:themeTint="BF"/>
                <w:spacing w:val="4"/>
                <w:szCs w:val="21"/>
                <w:highlight w:val="yellow"/>
              </w:rPr>
            </w:pPr>
            <w:r>
              <w:rPr>
                <w:szCs w:val="21"/>
                <w:lang w:val="en-CA"/>
              </w:rPr>
              <w:t xml:space="preserve">Version </w:t>
            </w:r>
            <w:r w:rsidRPr="00043810">
              <w:rPr>
                <w:szCs w:val="21"/>
                <w:lang w:val="en-CA"/>
              </w:rPr>
              <w:t xml:space="preserve">number of the </w:t>
            </w:r>
            <w:r w:rsidRPr="00043810">
              <w:rPr>
                <w:i w:val="0"/>
                <w:iCs w:val="0"/>
                <w:szCs w:val="21"/>
                <w:lang w:val="en-CA"/>
              </w:rPr>
              <w:t>VCS Standard</w:t>
            </w:r>
            <w:r w:rsidRPr="00043810">
              <w:rPr>
                <w:szCs w:val="21"/>
                <w:lang w:val="en-CA"/>
              </w:rPr>
              <w:t xml:space="preserve"> used by the project </w:t>
            </w:r>
          </w:p>
        </w:tc>
      </w:tr>
      <w:tr w:rsidRPr="0023754F" w:rsidR="002E4F48" w:rsidTr="0023754F" w14:paraId="3D0E4275" w14:textId="77777777">
        <w:tc>
          <w:tcPr>
            <w:tcW w:w="2430" w:type="dxa"/>
            <w:shd w:val="clear" w:color="auto" w:fill="2B3957"/>
          </w:tcPr>
          <w:p w:rsidR="00043810" w:rsidP="00043810" w:rsidRDefault="00043810" w14:paraId="286B01C5" w14:textId="1B5EEA1B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Prepared by</w:t>
            </w:r>
          </w:p>
        </w:tc>
        <w:tc>
          <w:tcPr>
            <w:tcW w:w="6957" w:type="dxa"/>
            <w:shd w:val="clear" w:color="auto" w:fill="F2F2F2" w:themeFill="background1" w:themeFillShade="F2"/>
          </w:tcPr>
          <w:p w:rsidR="00043810" w:rsidP="00043810" w:rsidRDefault="00043810" w14:paraId="2C2FB3B7" w14:textId="385A50AD">
            <w:pPr>
              <w:pStyle w:val="Instruction"/>
              <w:spacing w:before="120" w:after="120" w:line="240" w:lineRule="auto"/>
              <w:ind w:left="0"/>
              <w:rPr>
                <w:szCs w:val="21"/>
                <w:lang w:val="en-CA"/>
              </w:rPr>
            </w:pPr>
            <w:r w:rsidRPr="00043810">
              <w:rPr>
                <w:szCs w:val="21"/>
                <w:lang w:val="en-CA"/>
              </w:rPr>
              <w:t>Individual and organization that prepared this document</w:t>
            </w:r>
          </w:p>
        </w:tc>
      </w:tr>
    </w:tbl>
    <w:p w:rsidRPr="00721B74" w:rsidR="0089183D" w:rsidP="00B4238A" w:rsidRDefault="0089183D" w14:paraId="5CC5499D" w14:textId="77777777">
      <w:pPr>
        <w:spacing w:before="240"/>
        <w:rPr>
          <w:rFonts w:ascii="Century Gothic" w:hAnsi="Century Gothic"/>
          <w:color w:val="057299"/>
          <w:sz w:val="26"/>
          <w:szCs w:val="26"/>
        </w:rPr>
      </w:pPr>
      <w:r w:rsidRPr="00721B74">
        <w:rPr>
          <w:rFonts w:ascii="Century Gothic" w:hAnsi="Century Gothic"/>
          <w:color w:val="057299"/>
          <w:sz w:val="26"/>
          <w:szCs w:val="26"/>
        </w:rPr>
        <w:t>Document History</w:t>
      </w:r>
    </w:p>
    <w:p w:rsidR="0089183D" w:rsidP="0089183D" w:rsidRDefault="0089183D" w14:paraId="17A5FAB5" w14:textId="4B3DE432">
      <w:pPr>
        <w:pStyle w:val="TableText"/>
        <w:rPr>
          <w:i/>
          <w:iCs/>
          <w:sz w:val="21"/>
          <w:szCs w:val="21"/>
        </w:rPr>
      </w:pPr>
      <w:r w:rsidRPr="00BB58D2">
        <w:rPr>
          <w:i/>
          <w:iCs/>
          <w:sz w:val="21"/>
          <w:szCs w:val="21"/>
        </w:rPr>
        <w:t>Fill out the table below with the document</w:t>
      </w:r>
      <w:r>
        <w:rPr>
          <w:i/>
          <w:iCs/>
          <w:sz w:val="21"/>
          <w:szCs w:val="21"/>
        </w:rPr>
        <w:t xml:space="preserve"> history. For each iteration of this document, state the document file name and ensure </w:t>
      </w:r>
      <w:r w:rsidR="00745183">
        <w:rPr>
          <w:i/>
          <w:iCs/>
          <w:sz w:val="21"/>
          <w:szCs w:val="21"/>
        </w:rPr>
        <w:t xml:space="preserve">the name </w:t>
      </w:r>
      <w:r>
        <w:rPr>
          <w:i/>
          <w:iCs/>
          <w:sz w:val="21"/>
          <w:szCs w:val="21"/>
        </w:rPr>
        <w:t xml:space="preserve">includes the document type, the </w:t>
      </w:r>
      <w:r w:rsidR="00D06A46">
        <w:rPr>
          <w:i/>
          <w:iCs/>
          <w:sz w:val="21"/>
          <w:szCs w:val="21"/>
        </w:rPr>
        <w:t>p</w:t>
      </w:r>
      <w:r>
        <w:rPr>
          <w:i/>
          <w:iCs/>
          <w:sz w:val="21"/>
          <w:szCs w:val="21"/>
        </w:rPr>
        <w:t>roject ID, the document completion date, and the document version number. Describe the purpose of each different file, ensuring that a reader can understand the document history and find the correct file to review.</w:t>
      </w:r>
    </w:p>
    <w:tbl>
      <w:tblPr>
        <w:tblStyle w:val="TableGrid"/>
        <w:tblW w:w="9990" w:type="dxa"/>
        <w:tblInd w:w="-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4786"/>
        <w:gridCol w:w="5204"/>
      </w:tblGrid>
      <w:tr w:rsidRPr="0064522C" w:rsidR="007264DC" w:rsidTr="007264DC" w14:paraId="1E34107C" w14:textId="77777777">
        <w:tc>
          <w:tcPr>
            <w:tcW w:w="4786" w:type="dxa"/>
            <w:shd w:val="clear" w:color="auto" w:fill="2B3957"/>
          </w:tcPr>
          <w:p w:rsidRPr="0064522C" w:rsidR="007264DC" w:rsidP="00346E0E" w:rsidRDefault="007264DC" w14:paraId="15010B97" w14:textId="1D933116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Document file name</w:t>
            </w:r>
          </w:p>
        </w:tc>
        <w:tc>
          <w:tcPr>
            <w:tcW w:w="5204" w:type="dxa"/>
            <w:shd w:val="clear" w:color="auto" w:fill="2B3957"/>
          </w:tcPr>
          <w:p w:rsidRPr="0064522C" w:rsidR="007264DC" w:rsidP="00346E0E" w:rsidRDefault="007264DC" w14:paraId="64266A08" w14:textId="564582C3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Description</w:t>
            </w:r>
          </w:p>
        </w:tc>
      </w:tr>
      <w:tr w:rsidRPr="0064522C" w:rsidR="007264DC" w:rsidTr="007264DC" w14:paraId="4BFEAA59" w14:textId="77777777">
        <w:tc>
          <w:tcPr>
            <w:tcW w:w="4786" w:type="dxa"/>
            <w:shd w:val="clear" w:color="auto" w:fill="F2F2F2" w:themeFill="background1" w:themeFillShade="F2"/>
          </w:tcPr>
          <w:p w:rsidRPr="00391FC7" w:rsidR="007264DC" w:rsidP="00F00EBC" w:rsidRDefault="007264DC" w14:paraId="4E6931B3" w14:textId="66FC660E">
            <w:pPr>
              <w:pStyle w:val="Instruction"/>
              <w:spacing w:before="80" w:after="80" w:line="240" w:lineRule="auto"/>
              <w:ind w:left="0"/>
              <w:rPr>
                <w:szCs w:val="21"/>
                <w:lang w:val="en-CA"/>
              </w:rPr>
            </w:pPr>
            <w:r w:rsidRPr="00391FC7">
              <w:rPr>
                <w:szCs w:val="21"/>
                <w:lang w:val="en-CA"/>
              </w:rPr>
              <w:t xml:space="preserve">Example: </w:t>
            </w:r>
            <w:r w:rsidRPr="00391FC7">
              <w:rPr>
                <w:szCs w:val="21"/>
                <w:lang w:val="en-CA"/>
              </w:rPr>
              <w:br/>
            </w:r>
            <w:r w:rsidRPr="00391FC7">
              <w:rPr>
                <w:szCs w:val="21"/>
                <w:lang w:val="en-CA"/>
              </w:rPr>
              <w:t>VCS_</w:t>
            </w:r>
            <w:r>
              <w:rPr>
                <w:szCs w:val="21"/>
                <w:lang w:val="en-CA"/>
              </w:rPr>
              <w:t>SEP</w:t>
            </w:r>
            <w:r w:rsidRPr="00391FC7">
              <w:rPr>
                <w:szCs w:val="21"/>
                <w:lang w:val="en-CA"/>
              </w:rPr>
              <w:t>_DRAFT_[</w:t>
            </w:r>
            <w:proofErr w:type="spellStart"/>
            <w:r w:rsidRPr="00391FC7">
              <w:rPr>
                <w:szCs w:val="21"/>
                <w:lang w:val="en-CA"/>
              </w:rPr>
              <w:t>ProjectID</w:t>
            </w:r>
            <w:proofErr w:type="spellEnd"/>
            <w:r w:rsidRPr="00391FC7">
              <w:rPr>
                <w:szCs w:val="21"/>
                <w:lang w:val="en-CA"/>
              </w:rPr>
              <w:t>]_[DDMMMYYYY]_v1.0</w:t>
            </w:r>
          </w:p>
        </w:tc>
        <w:tc>
          <w:tcPr>
            <w:tcW w:w="5204" w:type="dxa"/>
            <w:shd w:val="clear" w:color="auto" w:fill="F2F2F2" w:themeFill="background1" w:themeFillShade="F2"/>
          </w:tcPr>
          <w:p w:rsidRPr="00391FC7" w:rsidR="007264DC" w:rsidP="00F00EBC" w:rsidRDefault="007264DC" w14:paraId="34A472E6" w14:textId="70B6934F">
            <w:pPr>
              <w:pStyle w:val="Instruction"/>
              <w:spacing w:before="80" w:after="80" w:line="240" w:lineRule="auto"/>
              <w:ind w:left="0"/>
              <w:rPr>
                <w:szCs w:val="21"/>
                <w:lang w:val="en-CA"/>
              </w:rPr>
            </w:pPr>
            <w:r w:rsidRPr="00391FC7">
              <w:rPr>
                <w:szCs w:val="21"/>
                <w:lang w:val="en-CA"/>
              </w:rPr>
              <w:t xml:space="preserve">Example: Draft </w:t>
            </w:r>
            <w:r>
              <w:rPr>
                <w:szCs w:val="21"/>
                <w:lang w:val="en-CA"/>
              </w:rPr>
              <w:t>stakeholder engagement plan</w:t>
            </w:r>
            <w:r w:rsidRPr="00391FC7">
              <w:rPr>
                <w:szCs w:val="21"/>
                <w:lang w:val="en-CA"/>
              </w:rPr>
              <w:t xml:space="preserve"> submitted to Verra for a pipeline listing request as under development </w:t>
            </w:r>
          </w:p>
        </w:tc>
      </w:tr>
      <w:tr w:rsidRPr="0064522C" w:rsidR="007264DC" w:rsidTr="007264DC" w14:paraId="10E79491" w14:textId="77777777">
        <w:tc>
          <w:tcPr>
            <w:tcW w:w="4786" w:type="dxa"/>
            <w:shd w:val="clear" w:color="auto" w:fill="F2F2F2" w:themeFill="background1" w:themeFillShade="F2"/>
          </w:tcPr>
          <w:p w:rsidRPr="00391FC7" w:rsidR="007264DC" w:rsidP="00F00EBC" w:rsidRDefault="007264DC" w14:paraId="60BB68E5" w14:textId="77777777">
            <w:pPr>
              <w:pStyle w:val="Instruction"/>
              <w:spacing w:before="80" w:after="80" w:line="240" w:lineRule="auto"/>
              <w:ind w:left="0"/>
              <w:rPr>
                <w:szCs w:val="21"/>
                <w:lang w:val="en-CA"/>
              </w:rPr>
            </w:pPr>
            <w:r w:rsidRPr="00391FC7">
              <w:rPr>
                <w:szCs w:val="21"/>
                <w:lang w:val="en-CA"/>
              </w:rPr>
              <w:t xml:space="preserve">Example: </w:t>
            </w:r>
          </w:p>
          <w:p w:rsidRPr="00391FC7" w:rsidR="007264DC" w:rsidP="00F00EBC" w:rsidRDefault="007264DC" w14:paraId="10C74B40" w14:textId="58A8E0E1">
            <w:pPr>
              <w:pStyle w:val="Instruction"/>
              <w:spacing w:before="80" w:after="80" w:line="240" w:lineRule="auto"/>
              <w:ind w:left="0"/>
              <w:rPr>
                <w:szCs w:val="21"/>
                <w:lang w:val="en-CA"/>
              </w:rPr>
            </w:pPr>
            <w:r w:rsidRPr="00391FC7">
              <w:rPr>
                <w:szCs w:val="21"/>
                <w:lang w:val="en-CA"/>
              </w:rPr>
              <w:t>VCS_</w:t>
            </w:r>
            <w:r>
              <w:rPr>
                <w:szCs w:val="21"/>
                <w:lang w:val="en-CA"/>
              </w:rPr>
              <w:t>SEP</w:t>
            </w:r>
            <w:r w:rsidRPr="00391FC7">
              <w:rPr>
                <w:szCs w:val="21"/>
                <w:lang w:val="en-CA"/>
              </w:rPr>
              <w:t>_ [</w:t>
            </w:r>
            <w:proofErr w:type="spellStart"/>
            <w:r w:rsidRPr="00391FC7">
              <w:rPr>
                <w:szCs w:val="21"/>
                <w:lang w:val="en-CA"/>
              </w:rPr>
              <w:t>ProjectID</w:t>
            </w:r>
            <w:proofErr w:type="spellEnd"/>
            <w:r w:rsidRPr="00391FC7">
              <w:rPr>
                <w:szCs w:val="21"/>
                <w:lang w:val="en-CA"/>
              </w:rPr>
              <w:t>]_[DDMMMYYYY]_v1.0</w:t>
            </w:r>
          </w:p>
        </w:tc>
        <w:tc>
          <w:tcPr>
            <w:tcW w:w="5204" w:type="dxa"/>
            <w:shd w:val="clear" w:color="auto" w:fill="F2F2F2" w:themeFill="background1" w:themeFillShade="F2"/>
          </w:tcPr>
          <w:p w:rsidRPr="00391FC7" w:rsidR="007264DC" w:rsidP="00F00EBC" w:rsidRDefault="007264DC" w14:paraId="489E7FAF" w14:textId="7595F5CA">
            <w:pPr>
              <w:pStyle w:val="Instruction"/>
              <w:spacing w:before="80" w:after="80" w:line="240" w:lineRule="auto"/>
              <w:ind w:left="0"/>
              <w:rPr>
                <w:szCs w:val="21"/>
                <w:lang w:val="en-CA"/>
              </w:rPr>
            </w:pPr>
            <w:r w:rsidRPr="00391FC7">
              <w:rPr>
                <w:szCs w:val="21"/>
                <w:lang w:val="en-CA"/>
              </w:rPr>
              <w:t xml:space="preserve">Example: Initial version of the final </w:t>
            </w:r>
            <w:r w:rsidRPr="00A30466" w:rsidR="00A30466">
              <w:rPr>
                <w:szCs w:val="21"/>
                <w:lang w:val="en-CA"/>
              </w:rPr>
              <w:t xml:space="preserve">stakeholder engagement plan </w:t>
            </w:r>
            <w:r w:rsidRPr="00391FC7">
              <w:rPr>
                <w:szCs w:val="21"/>
                <w:lang w:val="en-CA"/>
              </w:rPr>
              <w:t>submitted to the VVB, before submission to Verra</w:t>
            </w:r>
          </w:p>
        </w:tc>
      </w:tr>
      <w:tr w:rsidRPr="0064522C" w:rsidR="0048256A" w:rsidTr="007264DC" w14:paraId="64F764CB" w14:textId="77777777">
        <w:tc>
          <w:tcPr>
            <w:tcW w:w="4786" w:type="dxa"/>
            <w:shd w:val="clear" w:color="auto" w:fill="F2F2F2" w:themeFill="background1" w:themeFillShade="F2"/>
          </w:tcPr>
          <w:p w:rsidRPr="0048256A" w:rsidR="0048256A" w:rsidP="00F00EBC" w:rsidRDefault="0048256A" w14:paraId="5BE644DD" w14:textId="77777777">
            <w:pPr>
              <w:pStyle w:val="Instruction"/>
              <w:spacing w:before="80" w:after="80" w:line="240" w:lineRule="auto"/>
              <w:ind w:left="0"/>
              <w:rPr>
                <w:szCs w:val="21"/>
                <w:lang w:val="en-CA"/>
              </w:rPr>
            </w:pPr>
            <w:r w:rsidRPr="0048256A">
              <w:rPr>
                <w:szCs w:val="21"/>
                <w:lang w:val="en-CA"/>
              </w:rPr>
              <w:t xml:space="preserve">Example: </w:t>
            </w:r>
          </w:p>
          <w:p w:rsidRPr="00391FC7" w:rsidR="0048256A" w:rsidP="00F00EBC" w:rsidRDefault="0048256A" w14:paraId="7DEF5B02" w14:textId="652E878A">
            <w:pPr>
              <w:pStyle w:val="Instruction"/>
              <w:spacing w:before="80" w:after="80" w:line="240" w:lineRule="auto"/>
              <w:ind w:left="0"/>
              <w:rPr>
                <w:szCs w:val="21"/>
                <w:lang w:val="en-CA"/>
              </w:rPr>
            </w:pPr>
            <w:r w:rsidRPr="0048256A">
              <w:rPr>
                <w:szCs w:val="21"/>
                <w:lang w:val="en-CA"/>
              </w:rPr>
              <w:t>VCS_</w:t>
            </w:r>
            <w:r>
              <w:rPr>
                <w:szCs w:val="21"/>
                <w:lang w:val="en-CA"/>
              </w:rPr>
              <w:t>SEP</w:t>
            </w:r>
            <w:r w:rsidRPr="0048256A">
              <w:rPr>
                <w:szCs w:val="21"/>
                <w:lang w:val="en-CA"/>
              </w:rPr>
              <w:t>_ [</w:t>
            </w:r>
            <w:proofErr w:type="spellStart"/>
            <w:r w:rsidRPr="0048256A">
              <w:rPr>
                <w:szCs w:val="21"/>
                <w:lang w:val="en-CA"/>
              </w:rPr>
              <w:t>ProjectID</w:t>
            </w:r>
            <w:proofErr w:type="spellEnd"/>
            <w:r w:rsidRPr="0048256A">
              <w:rPr>
                <w:szCs w:val="21"/>
                <w:lang w:val="en-CA"/>
              </w:rPr>
              <w:t>]_[DDMMMYYYY]_v1.1</w:t>
            </w:r>
          </w:p>
        </w:tc>
        <w:tc>
          <w:tcPr>
            <w:tcW w:w="5204" w:type="dxa"/>
            <w:shd w:val="clear" w:color="auto" w:fill="F2F2F2" w:themeFill="background1" w:themeFillShade="F2"/>
          </w:tcPr>
          <w:p w:rsidRPr="00391FC7" w:rsidR="0048256A" w:rsidP="00F00EBC" w:rsidRDefault="0048256A" w14:paraId="62835F99" w14:textId="7B0F5ED3">
            <w:pPr>
              <w:pStyle w:val="Instruction"/>
              <w:spacing w:before="80" w:after="80" w:line="240" w:lineRule="auto"/>
              <w:ind w:left="0"/>
              <w:rPr>
                <w:szCs w:val="21"/>
                <w:lang w:val="en-CA"/>
              </w:rPr>
            </w:pPr>
            <w:r w:rsidRPr="0048256A">
              <w:rPr>
                <w:szCs w:val="21"/>
                <w:lang w:val="en-CA"/>
              </w:rPr>
              <w:t xml:space="preserve">Example: Final </w:t>
            </w:r>
            <w:r w:rsidR="00A30466">
              <w:rPr>
                <w:szCs w:val="21"/>
                <w:lang w:val="en-CA"/>
              </w:rPr>
              <w:t>stakeholder engagement plan</w:t>
            </w:r>
            <w:r w:rsidRPr="00391FC7" w:rsidR="00A30466">
              <w:rPr>
                <w:szCs w:val="21"/>
                <w:lang w:val="en-CA"/>
              </w:rPr>
              <w:t xml:space="preserve"> </w:t>
            </w:r>
            <w:r w:rsidRPr="0048256A">
              <w:rPr>
                <w:szCs w:val="21"/>
                <w:lang w:val="en-CA"/>
              </w:rPr>
              <w:t>submitted to Verra for the initial registration request after minor revisions to address VVB findings</w:t>
            </w:r>
          </w:p>
        </w:tc>
      </w:tr>
    </w:tbl>
    <w:p w:rsidR="0051728E" w:rsidP="00823BAE" w:rsidRDefault="0051728E" w14:paraId="083F823A" w14:textId="77777777">
      <w:pPr>
        <w:spacing w:before="0" w:line="240" w:lineRule="auto"/>
        <w:rPr>
          <w:sz w:val="2"/>
          <w:szCs w:val="2"/>
        </w:rPr>
        <w:sectPr w:rsidR="0051728E" w:rsidSect="005E104C">
          <w:footerReference w:type="default" r:id="rId15"/>
          <w:pgSz w:w="12240" w:h="15840" w:orient="portrait" w:code="1"/>
          <w:pgMar w:top="1440" w:right="1260" w:bottom="1080" w:left="1170" w:header="720" w:footer="720" w:gutter="0"/>
          <w:pgNumType w:start="1"/>
          <w:cols w:space="720"/>
          <w:docGrid w:linePitch="360"/>
        </w:sectPr>
      </w:pPr>
    </w:p>
    <w:p w:rsidRPr="004316A0" w:rsidR="00051612" w:rsidP="00051612" w:rsidRDefault="00051612" w14:paraId="47CC25E5" w14:textId="77777777">
      <w:pPr>
        <w:pStyle w:val="TOC"/>
      </w:pPr>
      <w:bookmarkStart w:name="introduction" w:id="3"/>
      <w:bookmarkStart w:name="_Toc534640872" w:id="4"/>
      <w:bookmarkStart w:name="project-design" w:id="5"/>
      <w:bookmarkStart w:name="_Toc225968064" w:id="6"/>
      <w:bookmarkEnd w:id="1"/>
      <w:bookmarkEnd w:id="2"/>
      <w:bookmarkEnd w:id="3"/>
      <w:bookmarkEnd w:id="4"/>
      <w:bookmarkEnd w:id="5"/>
      <w:r w:rsidRPr="004316A0">
        <w:t>Contents</w:t>
      </w:r>
    </w:p>
    <w:p w:rsidR="005E104C" w:rsidRDefault="00051612" w14:paraId="4338F417" w14:textId="4EDE71F5">
      <w:pPr>
        <w:pStyle w:val="TOC1"/>
        <w:rPr>
          <w:rFonts w:asciiTheme="minorHAnsi" w:hAnsiTheme="minorHAnsi" w:eastAsiaTheme="minorEastAsia"/>
          <w:b w:val="0"/>
          <w:caps w:val="0"/>
          <w:noProof/>
          <w:color w:val="auto"/>
          <w:kern w:val="2"/>
          <w:szCs w:val="24"/>
          <w14:ligatures w14:val="standardContextual"/>
        </w:rPr>
      </w:pPr>
      <w:r w:rsidRPr="004316A0">
        <w:rPr>
          <w:rStyle w:val="Hyperlink"/>
          <w:b w:val="0"/>
          <w:noProof/>
        </w:rPr>
        <w:fldChar w:fldCharType="begin"/>
      </w:r>
      <w:r w:rsidRPr="004316A0">
        <w:rPr>
          <w:rStyle w:val="Hyperlink"/>
          <w:b w:val="0"/>
          <w:noProof/>
        </w:rPr>
        <w:instrText xml:space="preserve"> TOC \o "2-2" \h \z \t "Heading 1,1" </w:instrText>
      </w:r>
      <w:r w:rsidRPr="004316A0">
        <w:rPr>
          <w:rStyle w:val="Hyperlink"/>
          <w:b w:val="0"/>
          <w:noProof/>
        </w:rPr>
        <w:fldChar w:fldCharType="separate"/>
      </w:r>
      <w:hyperlink w:history="1" w:anchor="_Toc231475090">
        <w:r w:rsidRPr="0024104C" w:rsidR="005E104C">
          <w:rPr>
            <w:rStyle w:val="Hyperlink"/>
            <w:noProof/>
          </w:rPr>
          <w:t>1</w:t>
        </w:r>
        <w:r w:rsidR="005E104C">
          <w:rPr>
            <w:rFonts w:asciiTheme="minorHAnsi" w:hAnsiTheme="minorHAnsi" w:eastAsiaTheme="minorEastAsia"/>
            <w:b w:val="0"/>
            <w:caps w:val="0"/>
            <w:noProof/>
            <w:color w:val="auto"/>
            <w:kern w:val="2"/>
            <w:szCs w:val="24"/>
            <w14:ligatures w14:val="standardContextual"/>
          </w:rPr>
          <w:tab/>
        </w:r>
        <w:r w:rsidRPr="0024104C" w:rsidR="005E104C">
          <w:rPr>
            <w:rStyle w:val="Hyperlink"/>
            <w:noProof/>
          </w:rPr>
          <w:t>Stakeholder Identification</w:t>
        </w:r>
        <w:r w:rsidR="005E104C">
          <w:rPr>
            <w:noProof/>
            <w:webHidden/>
          </w:rPr>
          <w:tab/>
        </w:r>
        <w:r w:rsidR="005E104C">
          <w:rPr>
            <w:noProof/>
            <w:webHidden/>
          </w:rPr>
          <w:fldChar w:fldCharType="begin"/>
        </w:r>
        <w:r w:rsidR="005E104C">
          <w:rPr>
            <w:noProof/>
            <w:webHidden/>
          </w:rPr>
          <w:instrText xml:space="preserve"> PAGEREF _Toc231475090 \h </w:instrText>
        </w:r>
        <w:r w:rsidR="005E104C">
          <w:rPr>
            <w:noProof/>
            <w:webHidden/>
          </w:rPr>
        </w:r>
        <w:r w:rsidR="005E104C">
          <w:rPr>
            <w:noProof/>
            <w:webHidden/>
          </w:rPr>
          <w:fldChar w:fldCharType="separate"/>
        </w:r>
        <w:r w:rsidR="005E104C">
          <w:rPr>
            <w:noProof/>
            <w:webHidden/>
          </w:rPr>
          <w:t>3</w:t>
        </w:r>
        <w:r w:rsidR="005E104C">
          <w:rPr>
            <w:noProof/>
            <w:webHidden/>
          </w:rPr>
          <w:fldChar w:fldCharType="end"/>
        </w:r>
      </w:hyperlink>
    </w:p>
    <w:p w:rsidR="005E104C" w:rsidRDefault="005E104C" w14:paraId="7AF8F955" w14:textId="502BB067">
      <w:pPr>
        <w:pStyle w:val="TOC2"/>
        <w:rPr>
          <w:rFonts w:asciiTheme="minorHAnsi" w:hAnsiTheme="minorHAnsi" w:eastAsiaTheme="minorEastAsia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475091">
        <w:r w:rsidRPr="0024104C">
          <w:rPr>
            <w:rStyle w:val="Hyperlink"/>
            <w:noProof/>
          </w:rPr>
          <w:t>Step 1.1: Identify stakeholders and stakeholder groups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_Toc231475091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E104C" w:rsidRDefault="005E104C" w14:paraId="3C82300F" w14:textId="2B4DC0B1">
      <w:pPr>
        <w:pStyle w:val="TOC2"/>
        <w:rPr>
          <w:rFonts w:asciiTheme="minorHAnsi" w:hAnsiTheme="minorHAnsi" w:eastAsiaTheme="minorEastAsia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475092">
        <w:r w:rsidRPr="0024104C">
          <w:rPr>
            <w:rStyle w:val="Hyperlink"/>
            <w:noProof/>
          </w:rPr>
          <w:t>Step 1.2: Determine stakeholder groups’ characteristics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_Toc231475092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E104C" w:rsidRDefault="005E104C" w14:paraId="697A84CA" w14:textId="75CB0980">
      <w:pPr>
        <w:pStyle w:val="TOC1"/>
        <w:rPr>
          <w:rFonts w:asciiTheme="minorHAnsi" w:hAnsiTheme="minorHAnsi" w:eastAsiaTheme="minorEastAsia"/>
          <w:b w:val="0"/>
          <w:caps w:val="0"/>
          <w:noProof/>
          <w:color w:val="auto"/>
          <w:kern w:val="2"/>
          <w:szCs w:val="24"/>
          <w14:ligatures w14:val="standardContextual"/>
        </w:rPr>
      </w:pPr>
      <w:hyperlink w:history="1" w:anchor="_Toc231475093">
        <w:r w:rsidRPr="0024104C">
          <w:rPr>
            <w:rStyle w:val="Hyperlink"/>
            <w:noProof/>
          </w:rPr>
          <w:t>2</w:t>
        </w:r>
        <w:r>
          <w:rPr>
            <w:rFonts w:asciiTheme="minorHAnsi" w:hAnsiTheme="minorHAnsi" w:eastAsiaTheme="minorEastAsia"/>
            <w:b w:val="0"/>
            <w:caps w:val="0"/>
            <w:noProof/>
            <w:color w:val="auto"/>
            <w:kern w:val="2"/>
            <w:szCs w:val="24"/>
            <w14:ligatures w14:val="standardContextual"/>
          </w:rPr>
          <w:tab/>
        </w:r>
        <w:r w:rsidRPr="0024104C">
          <w:rPr>
            <w:rStyle w:val="Hyperlink"/>
            <w:noProof/>
          </w:rPr>
          <w:t>Stakeholder Engagement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_Toc231475093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E104C" w:rsidRDefault="005E104C" w14:paraId="1C453551" w14:textId="533A8EE7">
      <w:pPr>
        <w:pStyle w:val="TOC2"/>
        <w:rPr>
          <w:rFonts w:asciiTheme="minorHAnsi" w:hAnsiTheme="minorHAnsi" w:eastAsiaTheme="minorEastAsia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475094">
        <w:r w:rsidRPr="0024104C">
          <w:rPr>
            <w:rStyle w:val="Hyperlink"/>
            <w:noProof/>
          </w:rPr>
          <w:t>Step 2.1: Describe activities for consulting and communicating with stakeholders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_Toc231475094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E104C" w:rsidRDefault="005E104C" w14:paraId="261B288A" w14:textId="0C8E40E7">
      <w:pPr>
        <w:pStyle w:val="TOC2"/>
        <w:rPr>
          <w:rFonts w:asciiTheme="minorHAnsi" w:hAnsiTheme="minorHAnsi" w:eastAsiaTheme="minorEastAsia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475095">
        <w:r w:rsidRPr="0024104C">
          <w:rPr>
            <w:rStyle w:val="Hyperlink"/>
            <w:noProof/>
          </w:rPr>
          <w:t>Step 2.2: Describe the plan to obtain free, prior, and informed consent from and design a benefit-sharing mechanism with customary rights holders and IPs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_Toc231475095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E104C" w:rsidRDefault="005E104C" w14:paraId="7AEEEDE0" w14:textId="22DAFA83">
      <w:pPr>
        <w:pStyle w:val="TOC2"/>
        <w:rPr>
          <w:rFonts w:asciiTheme="minorHAnsi" w:hAnsiTheme="minorHAnsi" w:eastAsiaTheme="minorEastAsia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475096">
        <w:r w:rsidRPr="0024104C">
          <w:rPr>
            <w:rStyle w:val="Hyperlink"/>
            <w:noProof/>
          </w:rPr>
          <w:t>Step 2.3: Describe the plan to design a benefit-sharing mechanism with rights holders other than customary rights holders and IPs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_Toc231475096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E104C" w:rsidRDefault="005E104C" w14:paraId="3B28AFF9" w14:textId="529E9552">
      <w:pPr>
        <w:pStyle w:val="TOC2"/>
        <w:rPr>
          <w:rFonts w:asciiTheme="minorHAnsi" w:hAnsiTheme="minorHAnsi" w:eastAsiaTheme="minorEastAsia"/>
          <w:noProof/>
          <w:color w:val="auto"/>
          <w:kern w:val="2"/>
          <w:sz w:val="24"/>
          <w:szCs w:val="24"/>
          <w14:ligatures w14:val="standardContextual"/>
        </w:rPr>
      </w:pPr>
      <w:hyperlink w:history="1" w:anchor="_Toc231475097">
        <w:r w:rsidRPr="0024104C">
          <w:rPr>
            <w:rStyle w:val="Hyperlink"/>
            <w:noProof/>
          </w:rPr>
          <w:t>Step 2.4: Describe the stakeholder input tracker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_Toc231475097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E104C" w:rsidRDefault="005E104C" w14:paraId="22F3B834" w14:textId="4AA6958D">
      <w:pPr>
        <w:pStyle w:val="TOC1"/>
        <w:rPr>
          <w:rFonts w:asciiTheme="minorHAnsi" w:hAnsiTheme="minorHAnsi" w:eastAsiaTheme="minorEastAsia"/>
          <w:b w:val="0"/>
          <w:caps w:val="0"/>
          <w:noProof/>
          <w:color w:val="auto"/>
          <w:kern w:val="2"/>
          <w:szCs w:val="24"/>
          <w14:ligatures w14:val="standardContextual"/>
        </w:rPr>
      </w:pPr>
      <w:hyperlink w:history="1" w:anchor="_Toc231475098">
        <w:r w:rsidRPr="0024104C">
          <w:rPr>
            <w:rStyle w:val="Hyperlink"/>
            <w:noProof/>
          </w:rPr>
          <w:t>Appendix 1: Sensitive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_Toc231475098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51612" w:rsidP="00721B74" w:rsidRDefault="00051612" w14:paraId="632B32D4" w14:textId="7AEE6712">
      <w:pPr>
        <w:pStyle w:val="TOC1"/>
      </w:pPr>
      <w:r w:rsidRPr="004316A0">
        <w:rPr>
          <w:rStyle w:val="Hyperlink"/>
          <w:b w:val="0"/>
          <w:noProof/>
        </w:rPr>
        <w:fldChar w:fldCharType="end"/>
      </w:r>
    </w:p>
    <w:p w:rsidR="00051612" w:rsidP="00051612" w:rsidRDefault="00051612" w14:paraId="0B49DA64" w14:textId="77777777">
      <w:pPr>
        <w:sectPr w:rsidR="00051612" w:rsidSect="005E104C">
          <w:pgSz w:w="12240" w:h="15840" w:orient="portrait" w:code="1"/>
          <w:pgMar w:top="1440" w:right="1260" w:bottom="1080" w:left="1170" w:header="720" w:footer="720" w:gutter="0"/>
          <w:cols w:space="720"/>
          <w:docGrid w:linePitch="360"/>
        </w:sectPr>
      </w:pPr>
    </w:p>
    <w:p w:rsidRPr="00736F0A" w:rsidR="00710DD2" w:rsidP="009F4C84" w:rsidRDefault="00AC6C9E" w14:paraId="61B67957" w14:textId="70A87603">
      <w:pPr>
        <w:pStyle w:val="Heading1"/>
        <w:spacing w:before="360"/>
        <w:ind w:hanging="720"/>
      </w:pPr>
      <w:bookmarkStart w:name="_Toc231475090" w:id="7"/>
      <w:r>
        <w:t>S</w:t>
      </w:r>
      <w:r w:rsidRPr="00CE1BFF" w:rsidR="003A49C4">
        <w:t>takeholder</w:t>
      </w:r>
      <w:r w:rsidR="003A49C4">
        <w:t xml:space="preserve"> </w:t>
      </w:r>
      <w:r w:rsidR="00CA0E48">
        <w:t>I</w:t>
      </w:r>
      <w:r w:rsidR="003A49C4">
        <w:t>dentification</w:t>
      </w:r>
      <w:bookmarkEnd w:id="6"/>
      <w:bookmarkEnd w:id="7"/>
    </w:p>
    <w:p w:rsidR="003A29FE" w:rsidP="009F4C84" w:rsidRDefault="003A29FE" w14:paraId="1C87CB95" w14:textId="0A1F2CC9">
      <w:pPr>
        <w:spacing w:line="288" w:lineRule="auto"/>
        <w:ind w:left="720"/>
        <w:rPr>
          <w:rStyle w:val="SubtleEmphasis"/>
          <w:color w:val="4F5150"/>
          <w:szCs w:val="21"/>
        </w:rPr>
      </w:pPr>
      <w:r>
        <w:rPr>
          <w:rStyle w:val="SubtleEmphasis"/>
          <w:color w:val="4F5150"/>
          <w:szCs w:val="21"/>
        </w:rPr>
        <w:t>Fill out the tables in this section to document stakeholder identification</w:t>
      </w:r>
      <w:r>
        <w:rPr>
          <w:rFonts w:eastAsia="MS Mincho" w:cs="Times New Roman"/>
          <w:bCs/>
          <w:color w:val="595959"/>
          <w:spacing w:val="4"/>
          <w:szCs w:val="21"/>
          <w:lang w:val="en-GB"/>
        </w:rPr>
        <w:t>.</w:t>
      </w:r>
    </w:p>
    <w:p w:rsidRPr="00746F51" w:rsidR="00AA20F9" w:rsidP="009F4C84" w:rsidRDefault="00E833E6" w14:paraId="53675532" w14:textId="48E66863">
      <w:pPr>
        <w:pStyle w:val="Heading2"/>
        <w:keepLines w:val="0"/>
        <w:spacing w:before="320"/>
      </w:pPr>
      <w:bookmarkStart w:name="_Ref229122169" w:id="8"/>
      <w:bookmarkStart w:name="_Ref229477220" w:id="9"/>
      <w:bookmarkStart w:name="_Toc231475091" w:id="10"/>
      <w:r>
        <w:t xml:space="preserve">Step </w:t>
      </w:r>
      <w:r>
        <w:fldChar w:fldCharType="begin"/>
      </w:r>
      <w:r>
        <w:instrText>STYLEREF 1 \s</w:instrText>
      </w:r>
      <w:r>
        <w:fldChar w:fldCharType="separate"/>
      </w:r>
      <w:r w:rsidR="009D0FC6"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>SEQ Step \* ARABIC \s 1</w:instrText>
      </w:r>
      <w:r>
        <w:fldChar w:fldCharType="separate"/>
      </w:r>
      <w:r w:rsidR="009D0FC6">
        <w:rPr>
          <w:noProof/>
        </w:rPr>
        <w:t>1</w:t>
      </w:r>
      <w:r>
        <w:fldChar w:fldCharType="end"/>
      </w:r>
      <w:bookmarkEnd w:id="8"/>
      <w:r w:rsidR="00D573F1">
        <w:t xml:space="preserve">: </w:t>
      </w:r>
      <w:r w:rsidR="00736F0A">
        <w:t xml:space="preserve">Identify </w:t>
      </w:r>
      <w:r w:rsidR="00950991">
        <w:t xml:space="preserve">stakeholders </w:t>
      </w:r>
      <w:r w:rsidR="00F52BA4">
        <w:t xml:space="preserve">and </w:t>
      </w:r>
      <w:r w:rsidR="001608A1">
        <w:t>s</w:t>
      </w:r>
      <w:r w:rsidR="003B36A7">
        <w:t>takeholder g</w:t>
      </w:r>
      <w:r w:rsidR="00437C95">
        <w:t>roup</w:t>
      </w:r>
      <w:r w:rsidR="0046525F">
        <w:t>s</w:t>
      </w:r>
      <w:bookmarkEnd w:id="9"/>
      <w:bookmarkEnd w:id="10"/>
      <w:r w:rsidRPr="00746F51" w:rsidR="00736F0A">
        <w:t xml:space="preserve"> </w:t>
      </w:r>
    </w:p>
    <w:tbl>
      <w:tblPr>
        <w:tblStyle w:val="TableGrid"/>
        <w:tblW w:w="9720" w:type="dxa"/>
        <w:tblInd w:w="-27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800"/>
        <w:gridCol w:w="7920"/>
      </w:tblGrid>
      <w:tr w:rsidRPr="00725355" w:rsidR="0068703F" w:rsidTr="1D93968A" w14:paraId="2BAB9631" w14:textId="77777777">
        <w:tc>
          <w:tcPr>
            <w:tcW w:w="1800" w:type="dxa"/>
            <w:shd w:val="clear" w:color="auto" w:fill="2B3957"/>
            <w:tcMar/>
          </w:tcPr>
          <w:p w:rsidRPr="00725355" w:rsidR="0068703F" w:rsidP="0068703F" w:rsidRDefault="0068703F" w14:paraId="08022DC3" w14:textId="468DF1E8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725355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Methods and processes used to identify stakeholders</w:t>
            </w:r>
          </w:p>
        </w:tc>
        <w:tc>
          <w:tcPr>
            <w:tcW w:w="7920" w:type="dxa"/>
            <w:shd w:val="clear" w:color="auto" w:fill="F2F2F2" w:themeFill="background1" w:themeFillShade="F2"/>
            <w:tcMar/>
          </w:tcPr>
          <w:p w:rsidRPr="000C2F1B" w:rsidR="003527AD" w:rsidP="1D93968A" w:rsidRDefault="0068703F" w14:paraId="09541DF5" w14:textId="2673309B">
            <w:pPr>
              <w:spacing w:before="120" w:after="120" w:line="240" w:lineRule="auto"/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</w:pPr>
            <w:r w:rsidRPr="1D93968A" w:rsidR="0068703F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 xml:space="preserve">Describe the methods and processes used to identify </w:t>
            </w:r>
            <w:r w:rsidRPr="1D93968A" w:rsidR="00E97149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 xml:space="preserve">individuals, organizations, </w:t>
            </w:r>
            <w:r w:rsidRPr="1D93968A" w:rsidR="00E2053D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>and</w:t>
            </w:r>
            <w:r w:rsidRPr="1D93968A" w:rsidR="00E2053D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 xml:space="preserve"> </w:t>
            </w:r>
            <w:r w:rsidRPr="1D93968A" w:rsidR="00E97149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 xml:space="preserve">entities that can potentially affect or be affected by the </w:t>
            </w:r>
            <w:r w:rsidRPr="1D93968A" w:rsidR="006E6266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>project</w:t>
            </w:r>
            <w:r w:rsidRPr="1D93968A" w:rsidR="002D560A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>.</w:t>
            </w:r>
            <w:r w:rsidRPr="1D93968A" w:rsidR="007B13A8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 xml:space="preserve"> </w:t>
            </w:r>
            <w:r w:rsidRPr="1D93968A" w:rsidR="005A3030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>(</w:t>
            </w:r>
            <w:r w:rsidRPr="1D93968A" w:rsidR="003527AD">
              <w:rPr>
                <w:rFonts w:eastAsia="MS Mincho" w:cs="Times New Roman"/>
                <w:color w:val="595959"/>
                <w:spacing w:val="4"/>
                <w:lang w:val="en-US"/>
              </w:rPr>
              <w:t>VCS Standard, v5.0</w:t>
            </w:r>
            <w:r w:rsidRPr="1D93968A" w:rsidR="003527AD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>, Section 3.17.1</w:t>
            </w:r>
            <w:r w:rsidRPr="1D93968A" w:rsidR="005678B8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>(1)</w:t>
            </w:r>
            <w:r w:rsidRPr="1D93968A" w:rsidR="005678B8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>–</w:t>
            </w:r>
            <w:r w:rsidRPr="1D93968A" w:rsidR="003527AD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>(</w:t>
            </w:r>
            <w:r w:rsidRPr="1D93968A" w:rsidR="005678B8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>2</w:t>
            </w:r>
            <w:r w:rsidRPr="1D93968A" w:rsidR="003527AD">
              <w:rPr>
                <w:rFonts w:eastAsia="MS Mincho" w:cs="Times New Roman"/>
                <w:i w:val="1"/>
                <w:iCs w:val="1"/>
                <w:color w:val="595959"/>
                <w:spacing w:val="4"/>
                <w:lang w:val="en-US"/>
              </w:rPr>
              <w:t>))</w:t>
            </w:r>
          </w:p>
          <w:p w:rsidR="00671478" w:rsidP="00C23699" w:rsidRDefault="006E6266" w14:paraId="4A34A50A" w14:textId="7777777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0C2F1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</w:t>
            </w:r>
            <w:r w:rsidRPr="000C2F1B" w:rsidR="0068703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xplain</w:t>
            </w:r>
            <w:r w:rsidRPr="000C2F1B" w:rsidR="00C2369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0C2F1B" w:rsidR="0068703F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how</w:t>
            </w:r>
            <w:r w:rsidRPr="000C2F1B" w:rsidR="009B05B3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 </w:t>
            </w:r>
            <w:r w:rsidRPr="000C2F1B" w:rsidR="00E97149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s</w:t>
            </w:r>
            <w:r w:rsidRPr="000C2F1B" w:rsidR="00E97149">
              <w:rPr>
                <w:rStyle w:val="SubtleEmphasis"/>
                <w:rFonts w:eastAsiaTheme="minorHAnsi"/>
                <w:color w:val="595959"/>
                <w:kern w:val="21"/>
              </w:rPr>
              <w:t xml:space="preserve">uch methods </w:t>
            </w:r>
            <w:r w:rsidRPr="000C2F1B" w:rsidR="0068703F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are </w:t>
            </w:r>
            <w:r w:rsidRPr="000C2F1B" w:rsidR="009B05B3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i</w:t>
            </w:r>
            <w:r w:rsidRPr="000C2F1B" w:rsidR="009B05B3">
              <w:rPr>
                <w:rStyle w:val="SubtleEmphasis"/>
                <w:rFonts w:eastAsiaTheme="minorHAnsi"/>
                <w:color w:val="595959"/>
                <w:kern w:val="21"/>
              </w:rPr>
              <w:t xml:space="preserve">nclusive, </w:t>
            </w:r>
            <w:r w:rsidRPr="000C2F1B" w:rsidR="0068703F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locally</w:t>
            </w:r>
            <w:r w:rsidR="00341C83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 and</w:t>
            </w:r>
            <w:r w:rsidRPr="000C2F1B" w:rsidR="0068703F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 culturally appropriate, and gender</w:t>
            </w:r>
            <w:r w:rsidR="00341C83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 </w:t>
            </w:r>
            <w:r w:rsidRPr="000C2F1B" w:rsidR="0068703F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sensitive</w:t>
            </w:r>
            <w:r w:rsidR="00491950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.</w:t>
            </w:r>
            <w:r w:rsidRPr="000C2F1B" w:rsidR="009B05B3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 </w:t>
            </w:r>
            <w:r w:rsidRPr="000C2F1B" w:rsidR="00721E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0C2F1B" w:rsidR="00721E18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0C2F1B" w:rsidR="00721E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</w:t>
            </w:r>
            <w:r w:rsidRPr="000C2F1B" w:rsidR="009B05B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4</w:t>
            </w:r>
            <w:r w:rsidRPr="000C2F1B" w:rsidR="00721E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0C2F1B" w:rsidR="002E5FE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2</w:t>
            </w:r>
            <w:r w:rsidRPr="000C2F1B" w:rsidR="00721E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))</w:t>
            </w:r>
          </w:p>
          <w:p w:rsidRPr="000C2F1B" w:rsidR="001D06AC" w:rsidP="00C23699" w:rsidRDefault="0072437D" w14:paraId="56A24E88" w14:textId="5A9541D2">
            <w:pPr>
              <w:spacing w:before="120" w:after="120" w:line="240" w:lineRule="auto"/>
              <w:rPr>
                <w:rFonts w:eastAsiaTheme="minorHAnsi"/>
                <w:i/>
                <w:iCs/>
                <w:color w:val="595959"/>
                <w:kern w:val="21"/>
                <w:szCs w:val="21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Where</w:t>
            </w:r>
            <w:r w:rsidR="006F16D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no stakeholders were identified</w:t>
            </w:r>
            <w:r w:rsidR="00C56FC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F058A7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through </w:t>
            </w:r>
            <w:r w:rsidR="00C56FC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the methods and processes described above</w:t>
            </w:r>
            <w:r w:rsidR="006F16D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justify why</w:t>
            </w:r>
            <w:r w:rsidR="00C5683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and leave th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 rest of th</w:t>
            </w:r>
            <w:r w:rsidR="00C5683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is table </w:t>
            </w:r>
            <w:r w:rsidR="0036724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empty</w:t>
            </w:r>
            <w:r w:rsidR="006F16D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. </w:t>
            </w:r>
          </w:p>
        </w:tc>
      </w:tr>
      <w:tr w:rsidRPr="00725355" w:rsidR="002C2F5B" w:rsidTr="1D93968A" w14:paraId="46F8ACFE" w14:textId="77777777">
        <w:tc>
          <w:tcPr>
            <w:tcW w:w="1800" w:type="dxa"/>
            <w:shd w:val="clear" w:color="auto" w:fill="2B3957"/>
            <w:tcMar/>
          </w:tcPr>
          <w:p w:rsidRPr="00725355" w:rsidR="002C2F5B" w:rsidP="002C2F5B" w:rsidRDefault="002C2F5B" w14:paraId="2842321E" w14:textId="5F60039D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725355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Indigenous Peoples and local communities identified in the project area</w:t>
            </w:r>
          </w:p>
        </w:tc>
        <w:tc>
          <w:tcPr>
            <w:tcW w:w="7920" w:type="dxa"/>
            <w:shd w:val="clear" w:color="auto" w:fill="F2F2F2" w:themeFill="background1" w:themeFillShade="F2"/>
            <w:tcMar/>
          </w:tcPr>
          <w:p w:rsidRPr="000C2F1B" w:rsidR="002C2F5B" w:rsidP="002C2F5B" w:rsidRDefault="002C2F5B" w14:paraId="1200CCBA" w14:textId="7FE39A53">
            <w:pPr>
              <w:spacing w:before="120" w:after="120" w:line="240" w:lineRule="auto"/>
              <w:rPr>
                <w:rFonts w:eastAsia="Calibri" w:cs="Calibri"/>
                <w:color w:val="auto"/>
                <w:szCs w:val="21"/>
              </w:rPr>
            </w:pPr>
            <w:r w:rsidRPr="000C2F1B">
              <w:rPr>
                <w:rFonts w:eastAsia="Calibri" w:cs="Calibri"/>
                <w:color w:val="auto"/>
                <w:szCs w:val="21"/>
              </w:rPr>
              <w:t>Were Indigenous Peoples (</w:t>
            </w:r>
            <w:r w:rsidRPr="000C2F1B">
              <w:rPr>
                <w:rFonts w:eastAsia="Calibri" w:cs="Calibri"/>
                <w:color w:val="auto"/>
              </w:rPr>
              <w:t xml:space="preserve">IPs) </w:t>
            </w:r>
            <w:r w:rsidRPr="000C2F1B">
              <w:rPr>
                <w:rFonts w:eastAsia="Calibri" w:cs="Calibri"/>
                <w:color w:val="auto"/>
                <w:szCs w:val="21"/>
              </w:rPr>
              <w:t>identified in the project area?</w:t>
            </w:r>
          </w:p>
          <w:p w:rsidRPr="000C2F1B" w:rsidR="002C2F5B" w:rsidP="002C2F5B" w:rsidRDefault="002C2F5B" w14:paraId="5962F455" w14:textId="4FB12E18">
            <w:pPr>
              <w:spacing w:before="120" w:after="120" w:line="240" w:lineRule="auto"/>
              <w:rPr>
                <w:rFonts w:eastAsia="Franklin Gothic Book" w:cs="Franklin Gothic Book"/>
                <w:color w:val="auto"/>
                <w:szCs w:val="21"/>
              </w:rPr>
            </w:pPr>
            <w:r w:rsidRPr="000C2F1B">
              <w:rPr>
                <w:rFonts w:eastAsia="Calibri" w:cs="Calibri"/>
                <w:color w:val="auto"/>
                <w:szCs w:val="21"/>
              </w:rPr>
              <w:t xml:space="preserve">  </w:t>
            </w:r>
            <w:sdt>
              <w:sdtPr>
                <w:rPr>
                  <w:rFonts w:eastAsia="Calibri" w:cs="Calibri"/>
                  <w:color w:val="auto"/>
                  <w:szCs w:val="21"/>
                </w:rPr>
                <w:id w:val="-181687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2F1B">
                  <w:rPr>
                    <w:rFonts w:ascii="Segoe UI Symbol" w:hAnsi="Segoe UI Symbol" w:eastAsia="MS Gothic" w:cs="Segoe UI Symbol"/>
                    <w:color w:val="auto"/>
                    <w:szCs w:val="21"/>
                  </w:rPr>
                  <w:t>☐</w:t>
                </w:r>
              </w:sdtContent>
            </w:sdt>
            <w:r w:rsidRPr="000C2F1B">
              <w:rPr>
                <w:rFonts w:eastAsia="Calibri" w:cs="Calibri"/>
                <w:color w:val="auto"/>
                <w:szCs w:val="21"/>
              </w:rPr>
              <w:t xml:space="preserve"> </w:t>
            </w:r>
            <w:r w:rsidRPr="000C2F1B">
              <w:rPr>
                <w:rFonts w:eastAsia="Franklin Gothic Book" w:cs="Franklin Gothic Book"/>
                <w:color w:val="auto"/>
                <w:szCs w:val="21"/>
              </w:rPr>
              <w:t xml:space="preserve">  Yes </w:t>
            </w:r>
            <w:r w:rsidRPr="000C2F1B">
              <w:rPr>
                <w:color w:val="auto"/>
                <w:szCs w:val="21"/>
              </w:rPr>
              <w:tab/>
            </w:r>
            <w:r w:rsidRPr="000C2F1B">
              <w:rPr>
                <w:color w:val="auto"/>
                <w:szCs w:val="21"/>
              </w:rPr>
              <w:tab/>
            </w:r>
            <w:r w:rsidRPr="000C2F1B">
              <w:rPr>
                <w:color w:val="auto"/>
                <w:szCs w:val="21"/>
              </w:rPr>
              <w:tab/>
            </w:r>
            <w:r w:rsidRPr="000C2F1B">
              <w:rPr>
                <w:color w:val="auto"/>
                <w:szCs w:val="21"/>
              </w:rPr>
              <w:t xml:space="preserve"> </w:t>
            </w:r>
            <w:sdt>
              <w:sdtPr>
                <w:rPr>
                  <w:rFonts w:eastAsia="Franklin Gothic Book" w:cs="Franklin Gothic Book"/>
                  <w:color w:val="auto"/>
                  <w:szCs w:val="21"/>
                </w:rPr>
                <w:id w:val="-90059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2F1B">
                  <w:rPr>
                    <w:rFonts w:ascii="Segoe UI Symbol" w:hAnsi="Segoe UI Symbol" w:eastAsia="MS Gothic" w:cs="Segoe UI Symbol"/>
                    <w:color w:val="auto"/>
                    <w:szCs w:val="21"/>
                  </w:rPr>
                  <w:t>☐</w:t>
                </w:r>
              </w:sdtContent>
            </w:sdt>
            <w:r w:rsidRPr="000C2F1B">
              <w:rPr>
                <w:rFonts w:eastAsia="Calibri" w:cs="Calibri"/>
                <w:color w:val="auto"/>
                <w:szCs w:val="21"/>
              </w:rPr>
              <w:t xml:space="preserve"> </w:t>
            </w:r>
            <w:r w:rsidRPr="000C2F1B">
              <w:rPr>
                <w:rFonts w:eastAsia="Franklin Gothic Book" w:cs="Franklin Gothic Book"/>
                <w:color w:val="auto"/>
                <w:szCs w:val="21"/>
              </w:rPr>
              <w:t xml:space="preserve">  No</w:t>
            </w:r>
          </w:p>
          <w:p w:rsidRPr="000C2F1B" w:rsidR="002C2F5B" w:rsidP="002C2F5B" w:rsidRDefault="002C2F5B" w14:paraId="5713D08B" w14:textId="571B11CA">
            <w:pPr>
              <w:spacing w:before="120" w:after="120" w:line="240" w:lineRule="auto"/>
              <w:rPr>
                <w:rFonts w:eastAsia="Calibri" w:cs="Calibri"/>
                <w:color w:val="auto"/>
                <w:szCs w:val="21"/>
              </w:rPr>
            </w:pPr>
            <w:r w:rsidRPr="000C2F1B">
              <w:rPr>
                <w:rFonts w:eastAsia="Calibri" w:cs="Calibri"/>
                <w:color w:val="auto"/>
                <w:szCs w:val="21"/>
              </w:rPr>
              <w:t>Were local communities (</w:t>
            </w:r>
            <w:r w:rsidRPr="000C2F1B">
              <w:rPr>
                <w:rFonts w:eastAsia="Calibri" w:cs="Calibri"/>
                <w:color w:val="auto"/>
              </w:rPr>
              <w:t xml:space="preserve">LCs) </w:t>
            </w:r>
            <w:r w:rsidRPr="000C2F1B">
              <w:rPr>
                <w:rFonts w:eastAsia="Calibri" w:cs="Calibri"/>
                <w:color w:val="auto"/>
                <w:szCs w:val="21"/>
              </w:rPr>
              <w:t>identified in the project area?</w:t>
            </w:r>
          </w:p>
          <w:p w:rsidRPr="000C2F1B" w:rsidR="002C2F5B" w:rsidP="002C2F5B" w:rsidRDefault="002C2F5B" w14:paraId="2E34509E" w14:textId="6736E2E1">
            <w:pPr>
              <w:spacing w:before="120" w:after="120" w:line="240" w:lineRule="auto"/>
              <w:rPr>
                <w:rFonts w:eastAsia="Franklin Gothic Book" w:cs="Franklin Gothic Book"/>
                <w:color w:val="auto"/>
                <w:szCs w:val="21"/>
              </w:rPr>
            </w:pPr>
            <w:r w:rsidRPr="000C2F1B">
              <w:rPr>
                <w:rFonts w:eastAsia="Calibri" w:cs="Calibri"/>
                <w:color w:val="auto"/>
                <w:szCs w:val="21"/>
              </w:rPr>
              <w:t xml:space="preserve">  </w:t>
            </w:r>
            <w:sdt>
              <w:sdtPr>
                <w:rPr>
                  <w:rFonts w:eastAsia="Calibri" w:cs="Calibri"/>
                  <w:color w:val="auto"/>
                  <w:szCs w:val="21"/>
                </w:rPr>
                <w:id w:val="-18560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2F1B">
                  <w:rPr>
                    <w:rFonts w:ascii="Segoe UI Symbol" w:hAnsi="Segoe UI Symbol" w:eastAsia="MS Gothic" w:cs="Segoe UI Symbol"/>
                    <w:color w:val="auto"/>
                    <w:szCs w:val="21"/>
                  </w:rPr>
                  <w:t>☐</w:t>
                </w:r>
              </w:sdtContent>
            </w:sdt>
            <w:r w:rsidRPr="000C2F1B">
              <w:rPr>
                <w:rFonts w:eastAsia="Calibri" w:cs="Calibri"/>
                <w:color w:val="auto"/>
                <w:szCs w:val="21"/>
              </w:rPr>
              <w:t xml:space="preserve"> </w:t>
            </w:r>
            <w:r w:rsidRPr="000C2F1B">
              <w:rPr>
                <w:rFonts w:eastAsia="Franklin Gothic Book" w:cs="Franklin Gothic Book"/>
                <w:color w:val="auto"/>
                <w:szCs w:val="21"/>
              </w:rPr>
              <w:t xml:space="preserve">  Yes, with customary rights</w:t>
            </w:r>
            <w:r w:rsidR="00146EF9">
              <w:rPr>
                <w:rStyle w:val="FootnoteReference"/>
                <w:rFonts w:eastAsia="Franklin Gothic Book" w:cs="Franklin Gothic Book"/>
                <w:color w:val="auto"/>
                <w:szCs w:val="21"/>
              </w:rPr>
              <w:footnoteReference w:id="2"/>
            </w:r>
            <w:r w:rsidRPr="000C2F1B">
              <w:rPr>
                <w:rFonts w:eastAsia="Franklin Gothic Book" w:cs="Franklin Gothic Book"/>
                <w:color w:val="auto"/>
                <w:szCs w:val="21"/>
              </w:rPr>
              <w:t xml:space="preserve">   </w:t>
            </w:r>
            <w:sdt>
              <w:sdtPr>
                <w:rPr>
                  <w:rFonts w:eastAsia="Franklin Gothic Book" w:cs="Franklin Gothic Book"/>
                  <w:color w:val="auto"/>
                  <w:szCs w:val="21"/>
                </w:rPr>
                <w:id w:val="-9194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2F1B">
                  <w:rPr>
                    <w:rFonts w:ascii="Segoe UI Symbol" w:hAnsi="Segoe UI Symbol" w:eastAsia="MS Gothic" w:cs="Segoe UI Symbol"/>
                    <w:color w:val="auto"/>
                    <w:szCs w:val="21"/>
                  </w:rPr>
                  <w:t>☐</w:t>
                </w:r>
              </w:sdtContent>
            </w:sdt>
            <w:r w:rsidRPr="000C2F1B">
              <w:rPr>
                <w:rFonts w:eastAsia="Calibri" w:cs="Calibri"/>
                <w:color w:val="auto"/>
                <w:szCs w:val="21"/>
              </w:rPr>
              <w:t xml:space="preserve"> </w:t>
            </w:r>
            <w:r w:rsidRPr="000C2F1B">
              <w:rPr>
                <w:rFonts w:eastAsia="Franklin Gothic Book" w:cs="Franklin Gothic Book"/>
                <w:color w:val="auto"/>
                <w:szCs w:val="21"/>
              </w:rPr>
              <w:t xml:space="preserve">  Yes, without customary rights     </w:t>
            </w:r>
            <w:sdt>
              <w:sdtPr>
                <w:rPr>
                  <w:rFonts w:eastAsia="Franklin Gothic Book" w:cs="Franklin Gothic Book"/>
                  <w:color w:val="auto"/>
                  <w:szCs w:val="21"/>
                </w:rPr>
                <w:id w:val="-5538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2F1B">
                  <w:rPr>
                    <w:rFonts w:ascii="Segoe UI Symbol" w:hAnsi="Segoe UI Symbol" w:eastAsia="MS Gothic" w:cs="Segoe UI Symbol"/>
                    <w:color w:val="auto"/>
                    <w:szCs w:val="21"/>
                  </w:rPr>
                  <w:t>☐</w:t>
                </w:r>
              </w:sdtContent>
            </w:sdt>
            <w:r w:rsidRPr="000C2F1B">
              <w:rPr>
                <w:rFonts w:eastAsia="Calibri" w:cs="Calibri"/>
                <w:color w:val="auto"/>
                <w:szCs w:val="21"/>
              </w:rPr>
              <w:t xml:space="preserve"> </w:t>
            </w:r>
            <w:r w:rsidRPr="000C2F1B">
              <w:rPr>
                <w:rFonts w:eastAsia="Franklin Gothic Book" w:cs="Franklin Gothic Book"/>
                <w:color w:val="auto"/>
                <w:szCs w:val="21"/>
              </w:rPr>
              <w:t xml:space="preserve">  No</w:t>
            </w:r>
          </w:p>
          <w:p w:rsidRPr="000C2F1B" w:rsidR="002C2F5B" w:rsidP="002C2F5B" w:rsidRDefault="002C2F5B" w14:paraId="0E895E70" w14:textId="68BEAC7D">
            <w:pPr>
              <w:tabs>
                <w:tab w:val="left" w:pos="5490"/>
              </w:tabs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0C2F1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If </w:t>
            </w:r>
            <w:r w:rsidR="00A24FA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answering</w:t>
            </w:r>
            <w:r w:rsidRPr="000C2F1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yes</w:t>
            </w:r>
            <w:r w:rsidR="00DA4FB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to either question</w:t>
            </w:r>
            <w:r w:rsidRPr="000C2F1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explain how identified IPs and</w:t>
            </w:r>
            <w:r w:rsidR="0052173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/</w:t>
            </w:r>
            <w:r w:rsidR="00742F2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or</w:t>
            </w:r>
            <w:r w:rsidRPr="000C2F1B" w:rsidR="00742F2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0C2F1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LCs</w:t>
            </w:r>
            <w:r w:rsidR="00742F2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as relevant</w:t>
            </w:r>
            <w:r w:rsidRPr="000C2F1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participated in the stakeholder identification process and how their participation supported the identification of other stakeholders.</w:t>
            </w:r>
            <w:r w:rsidR="0045521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0C2F1B" w:rsidR="0045521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0C2F1B" w:rsidR="00455215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0C2F1B" w:rsidR="0045521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3.17.1(1))</w:t>
            </w:r>
          </w:p>
        </w:tc>
      </w:tr>
      <w:tr w:rsidRPr="002D5E40" w:rsidR="008D5941" w:rsidTr="1D93968A" w14:paraId="4F647A10" w14:textId="77777777">
        <w:tc>
          <w:tcPr>
            <w:tcW w:w="1800" w:type="dxa"/>
            <w:shd w:val="clear" w:color="auto" w:fill="2B3957"/>
            <w:tcMar/>
          </w:tcPr>
          <w:p w:rsidRPr="00725355" w:rsidR="008D5941" w:rsidP="0080088F" w:rsidRDefault="008D5941" w14:paraId="19801AF4" w14:textId="77777777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Identified stakeholders</w:t>
            </w:r>
          </w:p>
        </w:tc>
        <w:tc>
          <w:tcPr>
            <w:tcW w:w="7920" w:type="dxa"/>
            <w:shd w:val="clear" w:color="auto" w:fill="F2F2F2" w:themeFill="background1" w:themeFillShade="F2"/>
            <w:tcMar/>
          </w:tcPr>
          <w:p w:rsidRPr="00C96F0E" w:rsidR="008D5941" w:rsidP="0080088F" w:rsidRDefault="008D5941" w14:paraId="6296D489" w14:textId="00753BBC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AB4B5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Include a list of the stakeholders identified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 A detailed list of identified stakeholders</w:t>
            </w:r>
            <w:r w:rsidR="00BF2B7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including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their contact information</w:t>
            </w:r>
            <w:r w:rsidR="002A5D1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482F69" w:rsidR="00482F6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should be treated as </w:t>
            </w:r>
            <w:r w:rsidR="00B750A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stakeholder private and confidential information </w:t>
            </w:r>
            <w:r w:rsidRPr="00482F69" w:rsidR="00482F6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and must </w:t>
            </w:r>
            <w:r w:rsidR="00B750A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be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provided </w:t>
            </w:r>
            <w:r w:rsidR="002A5D1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directly to the </w:t>
            </w:r>
            <w:r w:rsidR="00490D7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VVB </w:t>
            </w:r>
            <w:r w:rsidR="00BF2B7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before the site visit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for validation</w:t>
            </w:r>
            <w:r w:rsidRPr="00AB4B5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</w:tc>
      </w:tr>
      <w:tr w:rsidRPr="00725355" w:rsidR="002C2F5B" w:rsidTr="1D93968A" w14:paraId="41C56BDC" w14:textId="77777777">
        <w:tc>
          <w:tcPr>
            <w:tcW w:w="1800" w:type="dxa"/>
            <w:shd w:val="clear" w:color="auto" w:fill="2B3957"/>
            <w:tcMar/>
          </w:tcPr>
          <w:p w:rsidRPr="00D64F6A" w:rsidR="002C2F5B" w:rsidP="002C2F5B" w:rsidRDefault="002C2F5B" w14:paraId="373BCDE1" w14:textId="533F4E12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D64F6A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Assigning stakeholders to a group</w:t>
            </w:r>
          </w:p>
        </w:tc>
        <w:tc>
          <w:tcPr>
            <w:tcW w:w="7920" w:type="dxa"/>
            <w:shd w:val="clear" w:color="auto" w:fill="F2F2F2" w:themeFill="background1" w:themeFillShade="F2"/>
            <w:tcMar/>
          </w:tcPr>
          <w:p w:rsidR="00D16D28" w:rsidP="002C2F5B" w:rsidRDefault="00AB4B51" w14:paraId="43CEAB4F" w14:textId="726D49B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Describe how stakeholder groups </w:t>
            </w:r>
            <w:r w:rsidR="00346E8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were determined, considering stakeholders </w:t>
            </w:r>
            <w:r w:rsidRPr="0007093B" w:rsidR="000078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who derive similar income, livelihood, well-being</w:t>
            </w:r>
            <w:r w:rsidR="000078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</w:t>
            </w:r>
            <w:r w:rsidRPr="0007093B" w:rsidR="000078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or cultural values</w:t>
            </w:r>
            <w:r w:rsidR="000078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07093B" w:rsidR="000078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from</w:t>
            </w:r>
            <w:r w:rsidR="000078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the</w:t>
            </w:r>
            <w:r w:rsidRPr="0007093B" w:rsidR="000078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project, or who might be similarly impacted by the project, and whose values are different from</w:t>
            </w:r>
            <w:r w:rsidR="000078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07093B" w:rsidR="000078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those of other groups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. </w:t>
            </w:r>
          </w:p>
          <w:p w:rsidRPr="00C96F0E" w:rsidR="002C2F5B" w:rsidP="002C2F5B" w:rsidRDefault="002C2F5B" w14:paraId="5C9E58E7" w14:textId="124255A5">
            <w:pPr>
              <w:spacing w:before="120" w:after="120" w:line="240" w:lineRule="auto"/>
              <w:rPr>
                <w:i/>
                <w:iCs/>
                <w:color w:val="595959"/>
                <w:kern w:val="21"/>
                <w:szCs w:val="21"/>
              </w:rPr>
            </w:pPr>
            <w:r w:rsidRPr="00C96F0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Explain how identified stakeholders were assigned to one or more stakeholder group</w:t>
            </w:r>
            <w:r w:rsidR="000C148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="00072DE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C96F0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C96F0E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C96F0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</w:t>
            </w:r>
            <w:r w:rsidR="00552D9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1</w:t>
            </w:r>
            <w:r w:rsidRPr="00C96F0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3</w:t>
            </w:r>
            <w:r w:rsidRPr="00C96F0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))</w:t>
            </w:r>
          </w:p>
        </w:tc>
      </w:tr>
      <w:tr w:rsidRPr="00725355" w:rsidR="002C2F5B" w:rsidTr="1D93968A" w14:paraId="602AC74F" w14:textId="77777777">
        <w:tc>
          <w:tcPr>
            <w:tcW w:w="1800" w:type="dxa"/>
            <w:shd w:val="clear" w:color="auto" w:fill="2B3957"/>
            <w:tcMar/>
          </w:tcPr>
          <w:p w:rsidRPr="00D64F6A" w:rsidR="002C2F5B" w:rsidP="002C2F5B" w:rsidRDefault="002C2F5B" w14:paraId="2F8EF96A" w14:textId="7DEE11B4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D64F6A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Stakeholders participating in illegal activities</w:t>
            </w:r>
          </w:p>
        </w:tc>
        <w:tc>
          <w:tcPr>
            <w:tcW w:w="7920" w:type="dxa"/>
            <w:shd w:val="clear" w:color="auto" w:fill="F2F2F2" w:themeFill="background1" w:themeFillShade="F2"/>
            <w:tcMar/>
          </w:tcPr>
          <w:p w:rsidRPr="00D64F6A" w:rsidR="002C2F5B" w:rsidP="002C2F5B" w:rsidRDefault="002C2F5B" w14:paraId="0983EF80" w14:textId="0F16F117">
            <w:pPr>
              <w:spacing w:before="120" w:after="120" w:line="240" w:lineRule="auto"/>
              <w:rPr>
                <w:rFonts w:eastAsia="Calibri" w:cs="Calibri"/>
                <w:szCs w:val="21"/>
              </w:rPr>
            </w:pPr>
            <w:r w:rsidRPr="00D64F6A">
              <w:rPr>
                <w:rFonts w:eastAsia="Calibri" w:cs="Calibri"/>
                <w:szCs w:val="21"/>
              </w:rPr>
              <w:t>Were stakeholders identified as undertaking illegal activities, excluding activities related to stakeholders holding or suspect</w:t>
            </w:r>
            <w:r w:rsidR="0041404D">
              <w:rPr>
                <w:rFonts w:eastAsia="Calibri" w:cs="Calibri"/>
                <w:szCs w:val="21"/>
              </w:rPr>
              <w:t>ed</w:t>
            </w:r>
            <w:r w:rsidRPr="00D64F6A">
              <w:rPr>
                <w:rFonts w:eastAsia="Calibri" w:cs="Calibri"/>
                <w:szCs w:val="21"/>
              </w:rPr>
              <w:t xml:space="preserve"> </w:t>
            </w:r>
            <w:r w:rsidR="001F7C43">
              <w:rPr>
                <w:rFonts w:eastAsia="Calibri" w:cs="Calibri"/>
                <w:szCs w:val="21"/>
              </w:rPr>
              <w:t>of</w:t>
            </w:r>
            <w:r w:rsidRPr="00D64F6A">
              <w:rPr>
                <w:rFonts w:eastAsia="Calibri" w:cs="Calibri"/>
                <w:szCs w:val="21"/>
              </w:rPr>
              <w:t xml:space="preserve"> hold</w:t>
            </w:r>
            <w:r w:rsidR="001F7C43">
              <w:rPr>
                <w:rFonts w:eastAsia="Calibri" w:cs="Calibri"/>
                <w:szCs w:val="21"/>
              </w:rPr>
              <w:t>ing</w:t>
            </w:r>
            <w:r w:rsidRPr="00D64F6A">
              <w:rPr>
                <w:rFonts w:eastAsia="Calibri" w:cs="Calibri"/>
                <w:szCs w:val="21"/>
              </w:rPr>
              <w:t xml:space="preserve"> customary rights that may not be recognized by the law?</w:t>
            </w:r>
            <w:r w:rsidR="006F32E0">
              <w:rPr>
                <w:rFonts w:eastAsia="Calibri" w:cs="Calibri"/>
                <w:i/>
                <w:iCs/>
                <w:sz w:val="20"/>
              </w:rPr>
              <w:t xml:space="preserve"> </w:t>
            </w:r>
            <w:r>
              <w:rPr>
                <w:rFonts w:eastAsia="Calibri" w:cs="Calibri"/>
                <w:i/>
                <w:sz w:val="20"/>
              </w:rPr>
              <w:br/>
            </w:r>
            <w:r w:rsidRPr="00D64F6A">
              <w:rPr>
                <w:rFonts w:eastAsia="Calibri" w:cs="Calibri"/>
                <w:i/>
                <w:iCs/>
                <w:sz w:val="20"/>
              </w:rPr>
              <w:t>(e.g., illegal loggers, poachers, organized crime)</w:t>
            </w:r>
            <w:r w:rsidRPr="00D64F6A">
              <w:rPr>
                <w:rFonts w:eastAsia="Calibri" w:cs="Calibri"/>
                <w:sz w:val="20"/>
              </w:rPr>
              <w:t xml:space="preserve"> </w:t>
            </w:r>
          </w:p>
          <w:p w:rsidRPr="00FF404F" w:rsidR="002C2F5B" w:rsidP="002C2F5B" w:rsidRDefault="002C2F5B" w14:paraId="2587AB50" w14:textId="77777777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 w:rsidRPr="00D64F6A">
              <w:rPr>
                <w:rFonts w:eastAsia="Calibri" w:cs="Calibri"/>
                <w:szCs w:val="21"/>
              </w:rPr>
              <w:t xml:space="preserve">  </w:t>
            </w:r>
            <w:sdt>
              <w:sdtPr>
                <w:rPr>
                  <w:rFonts w:eastAsia="Calibri" w:cs="Calibri"/>
                  <w:szCs w:val="21"/>
                </w:rPr>
                <w:id w:val="116212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4F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FF404F">
              <w:rPr>
                <w:rFonts w:eastAsia="Calibri" w:cs="Calibri"/>
                <w:szCs w:val="21"/>
              </w:rPr>
              <w:t xml:space="preserve"> </w:t>
            </w:r>
            <w:r w:rsidRPr="00FF404F">
              <w:rPr>
                <w:rFonts w:eastAsia="Franklin Gothic Book" w:cs="Franklin Gothic Book"/>
                <w:szCs w:val="21"/>
              </w:rPr>
              <w:t xml:space="preserve">  Yes </w:t>
            </w:r>
            <w:r w:rsidRPr="00FF404F">
              <w:rPr>
                <w:szCs w:val="21"/>
              </w:rPr>
              <w:tab/>
            </w:r>
            <w:r w:rsidRPr="00FF404F">
              <w:rPr>
                <w:szCs w:val="21"/>
              </w:rPr>
              <w:tab/>
            </w:r>
            <w:r w:rsidRPr="00FF404F">
              <w:rPr>
                <w:szCs w:val="21"/>
              </w:rPr>
              <w:tab/>
            </w:r>
            <w:r w:rsidRPr="00FF404F">
              <w:rPr>
                <w:rFonts w:eastAsia="Franklin Gothic Book" w:cs="Franklin Gothic Book"/>
                <w:szCs w:val="21"/>
              </w:rPr>
              <w:t xml:space="preserve">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-61259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4F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FF404F">
              <w:rPr>
                <w:rFonts w:eastAsia="Calibri" w:cs="Calibri"/>
                <w:szCs w:val="21"/>
              </w:rPr>
              <w:t xml:space="preserve"> </w:t>
            </w:r>
            <w:r w:rsidRPr="00FF404F">
              <w:rPr>
                <w:rFonts w:eastAsia="Franklin Gothic Book" w:cs="Franklin Gothic Book"/>
                <w:szCs w:val="21"/>
              </w:rPr>
              <w:t xml:space="preserve">  No</w:t>
            </w:r>
          </w:p>
          <w:p w:rsidR="003C24D4" w:rsidP="002C2F5B" w:rsidRDefault="002C2F5B" w14:paraId="67DAC9D2" w14:textId="77777777">
            <w:pPr>
              <w:pStyle w:val="Instruction"/>
              <w:spacing w:before="120" w:after="120" w:line="240" w:lineRule="auto"/>
              <w:ind w:left="0"/>
              <w:rPr>
                <w:color w:val="595959"/>
                <w:szCs w:val="21"/>
                <w:lang w:val="en-CA"/>
              </w:rPr>
            </w:pPr>
            <w:r w:rsidRPr="00FF404F">
              <w:rPr>
                <w:color w:val="595959"/>
                <w:szCs w:val="21"/>
                <w:lang w:val="en-CA"/>
              </w:rPr>
              <w:t xml:space="preserve">If yes, </w:t>
            </w:r>
            <w:r w:rsidR="000C148E">
              <w:rPr>
                <w:color w:val="595959"/>
                <w:szCs w:val="21"/>
                <w:lang w:val="en-CA"/>
              </w:rPr>
              <w:t>de</w:t>
            </w:r>
            <w:r w:rsidR="000C148E">
              <w:rPr>
                <w:lang w:val="en-CA"/>
              </w:rPr>
              <w:t>scribe</w:t>
            </w:r>
            <w:r w:rsidRPr="00FF404F">
              <w:rPr>
                <w:color w:val="595959"/>
                <w:szCs w:val="21"/>
                <w:lang w:val="en-CA"/>
              </w:rPr>
              <w:t xml:space="preserve"> whether the</w:t>
            </w:r>
            <w:r w:rsidR="00BD0AB8">
              <w:rPr>
                <w:color w:val="595959"/>
                <w:szCs w:val="21"/>
                <w:lang w:val="en-CA"/>
              </w:rPr>
              <w:t>se stakeholders</w:t>
            </w:r>
            <w:r w:rsidRPr="00FF404F">
              <w:rPr>
                <w:color w:val="595959"/>
                <w:szCs w:val="21"/>
                <w:lang w:val="en-CA"/>
              </w:rPr>
              <w:t xml:space="preserve"> will be engaged</w:t>
            </w:r>
            <w:r w:rsidRPr="00FF404F" w:rsidR="00BA7051">
              <w:rPr>
                <w:color w:val="595959"/>
                <w:szCs w:val="21"/>
                <w:lang w:val="en-CA"/>
              </w:rPr>
              <w:t xml:space="preserve"> in the project, and </w:t>
            </w:r>
            <w:r w:rsidR="000C148E">
              <w:rPr>
                <w:color w:val="595959"/>
                <w:szCs w:val="21"/>
                <w:lang w:val="en-CA"/>
              </w:rPr>
              <w:t>e</w:t>
            </w:r>
            <w:r w:rsidR="000C148E">
              <w:rPr>
                <w:lang w:val="en-CA"/>
              </w:rPr>
              <w:t xml:space="preserve">xplain </w:t>
            </w:r>
            <w:r w:rsidRPr="00FF404F" w:rsidR="00BA7051">
              <w:rPr>
                <w:color w:val="595959"/>
                <w:szCs w:val="21"/>
                <w:lang w:val="en-CA"/>
              </w:rPr>
              <w:t>why</w:t>
            </w:r>
            <w:r w:rsidRPr="00FF404F">
              <w:rPr>
                <w:color w:val="595959"/>
                <w:szCs w:val="21"/>
                <w:lang w:val="en-CA"/>
              </w:rPr>
              <w:t xml:space="preserve">. </w:t>
            </w:r>
          </w:p>
          <w:p w:rsidRPr="007E754D" w:rsidR="002C2F5B" w:rsidP="002C2F5B" w:rsidRDefault="003C24D4" w14:paraId="1B031434" w14:textId="4A662D56">
            <w:pPr>
              <w:pStyle w:val="Instruction"/>
              <w:spacing w:before="120" w:after="120" w:line="240" w:lineRule="auto"/>
              <w:ind w:left="0"/>
              <w:rPr>
                <w:szCs w:val="21"/>
                <w:highlight w:val="yellow"/>
                <w:lang w:val="en-CA"/>
              </w:rPr>
            </w:pPr>
            <w:r>
              <w:rPr>
                <w:color w:val="595959"/>
                <w:szCs w:val="21"/>
                <w:lang w:val="en-CA"/>
              </w:rPr>
              <w:t>Note</w:t>
            </w:r>
            <w:r w:rsidR="004A45C1">
              <w:rPr>
                <w:color w:val="595959"/>
                <w:szCs w:val="21"/>
                <w:lang w:val="en-CA"/>
              </w:rPr>
              <w:t xml:space="preserve"> –</w:t>
            </w:r>
            <w:r>
              <w:rPr>
                <w:color w:val="595959"/>
                <w:szCs w:val="21"/>
                <w:lang w:val="en-CA"/>
              </w:rPr>
              <w:t xml:space="preserve"> The related risks must be d</w:t>
            </w:r>
            <w:r w:rsidRPr="00FF404F" w:rsidR="00FF404F">
              <w:rPr>
                <w:color w:val="595959"/>
                <w:szCs w:val="21"/>
                <w:lang w:val="en-CA"/>
              </w:rPr>
              <w:t>escribe</w:t>
            </w:r>
            <w:r>
              <w:rPr>
                <w:color w:val="595959"/>
                <w:szCs w:val="21"/>
                <w:lang w:val="en-CA"/>
              </w:rPr>
              <w:t>d</w:t>
            </w:r>
            <w:r w:rsidRPr="00FF404F" w:rsidR="00FF404F">
              <w:rPr>
                <w:color w:val="595959"/>
                <w:szCs w:val="21"/>
                <w:lang w:val="en-CA"/>
              </w:rPr>
              <w:t xml:space="preserve"> </w:t>
            </w:r>
            <w:r w:rsidRPr="00FF404F" w:rsidR="002C2F5B">
              <w:rPr>
                <w:color w:val="595959"/>
                <w:szCs w:val="21"/>
                <w:lang w:val="en-CA"/>
              </w:rPr>
              <w:t>in the project’s E</w:t>
            </w:r>
            <w:r w:rsidRPr="00FF404F" w:rsidR="00FF404F">
              <w:rPr>
                <w:color w:val="595959"/>
                <w:szCs w:val="21"/>
                <w:lang w:val="en-CA"/>
              </w:rPr>
              <w:t>SG r</w:t>
            </w:r>
            <w:r w:rsidRPr="00FF404F" w:rsidR="002C2F5B">
              <w:rPr>
                <w:color w:val="595959"/>
                <w:szCs w:val="21"/>
                <w:lang w:val="en-CA"/>
              </w:rPr>
              <w:t xml:space="preserve">isk </w:t>
            </w:r>
            <w:r w:rsidRPr="00FF404F" w:rsidR="00FF404F">
              <w:rPr>
                <w:color w:val="595959"/>
                <w:szCs w:val="21"/>
                <w:lang w:val="en-CA"/>
              </w:rPr>
              <w:t>a</w:t>
            </w:r>
            <w:r w:rsidRPr="00FF404F" w:rsidR="002C2F5B">
              <w:rPr>
                <w:color w:val="595959"/>
                <w:szCs w:val="21"/>
                <w:lang w:val="en-CA"/>
              </w:rPr>
              <w:t>ssessment.</w:t>
            </w:r>
          </w:p>
        </w:tc>
      </w:tr>
    </w:tbl>
    <w:p w:rsidRPr="0036724B" w:rsidR="00A60C0C" w:rsidP="00EF41FD" w:rsidRDefault="00EF41FD" w14:paraId="6C9645E4" w14:textId="1609379B">
      <w:pPr>
        <w:pStyle w:val="Heading2"/>
        <w:keepLines w:val="0"/>
      </w:pPr>
      <w:bookmarkStart w:name="_Ref229122077" w:id="11"/>
      <w:bookmarkStart w:name="_Ref229575037" w:id="12"/>
      <w:bookmarkStart w:name="_Toc231475092" w:id="13"/>
      <w:r>
        <w:t xml:space="preserve">Step </w:t>
      </w:r>
      <w:r>
        <w:fldChar w:fldCharType="begin"/>
      </w:r>
      <w:r>
        <w:instrText>STYLEREF 1 \s</w:instrText>
      </w:r>
      <w:r>
        <w:fldChar w:fldCharType="separate"/>
      </w:r>
      <w:r w:rsidR="009D0FC6">
        <w:rPr>
          <w:noProof/>
        </w:rPr>
        <w:t>1</w:t>
      </w:r>
      <w:r>
        <w:fldChar w:fldCharType="end"/>
      </w:r>
      <w:r w:rsidR="00E833E6">
        <w:t>.</w:t>
      </w:r>
      <w:r>
        <w:fldChar w:fldCharType="begin"/>
      </w:r>
      <w:r>
        <w:instrText>SEQ Step \* ARABIC \s 1</w:instrText>
      </w:r>
      <w:r>
        <w:fldChar w:fldCharType="separate"/>
      </w:r>
      <w:r w:rsidR="009D0FC6">
        <w:rPr>
          <w:noProof/>
        </w:rPr>
        <w:t>2</w:t>
      </w:r>
      <w:r>
        <w:fldChar w:fldCharType="end"/>
      </w:r>
      <w:bookmarkEnd w:id="11"/>
      <w:r>
        <w:t>:</w:t>
      </w:r>
      <w:r w:rsidR="0036724B">
        <w:t xml:space="preserve"> </w:t>
      </w:r>
      <w:r w:rsidR="00DD425A">
        <w:t>D</w:t>
      </w:r>
      <w:r w:rsidR="00007378">
        <w:t xml:space="preserve">etermine </w:t>
      </w:r>
      <w:r w:rsidR="00DD425A">
        <w:t>stakeholder</w:t>
      </w:r>
      <w:r w:rsidR="00007378">
        <w:t xml:space="preserve"> groups</w:t>
      </w:r>
      <w:r w:rsidR="00503112">
        <w:t>’</w:t>
      </w:r>
      <w:r w:rsidR="00007378">
        <w:t xml:space="preserve"> </w:t>
      </w:r>
      <w:r w:rsidR="00A60C0C">
        <w:t>characteristics</w:t>
      </w:r>
      <w:bookmarkEnd w:id="12"/>
      <w:bookmarkEnd w:id="13"/>
      <w:r w:rsidR="003634F2">
        <w:t xml:space="preserve"> </w:t>
      </w:r>
      <w:r w:rsidRPr="006A6369" w:rsidR="00A60C0C">
        <w:rPr>
          <w:sz w:val="22"/>
          <w:szCs w:val="22"/>
        </w:rPr>
        <w:t xml:space="preserve"> </w:t>
      </w:r>
    </w:p>
    <w:p w:rsidRPr="0051270C" w:rsidR="0095521D" w:rsidP="00424532" w:rsidRDefault="00236C71" w14:paraId="042EBEBB" w14:textId="4B8DC740">
      <w:pPr>
        <w:keepNext/>
        <w:spacing w:after="120"/>
        <w:ind w:left="720"/>
        <w:rPr>
          <w:i/>
          <w:iCs/>
          <w:color w:val="4F5150"/>
        </w:rPr>
      </w:pPr>
      <w:r>
        <w:rPr>
          <w:rStyle w:val="SubtleEmphasis"/>
          <w:color w:val="4F5150"/>
          <w:szCs w:val="21"/>
        </w:rPr>
        <w:t xml:space="preserve">Fill </w:t>
      </w:r>
      <w:r w:rsidR="00E94928">
        <w:rPr>
          <w:rStyle w:val="SubtleEmphasis"/>
          <w:color w:val="4F5150"/>
          <w:szCs w:val="21"/>
        </w:rPr>
        <w:t>out</w:t>
      </w:r>
      <w:r w:rsidR="0051270C">
        <w:rPr>
          <w:rStyle w:val="SubtleEmphasis"/>
          <w:color w:val="4F5150"/>
          <w:szCs w:val="21"/>
        </w:rPr>
        <w:t xml:space="preserve"> </w:t>
      </w:r>
      <w:r w:rsidR="008462CA">
        <w:rPr>
          <w:rStyle w:val="SubtleEmphasis"/>
          <w:color w:val="4F5150"/>
          <w:szCs w:val="21"/>
        </w:rPr>
        <w:t>the</w:t>
      </w:r>
      <w:r w:rsidR="00354B5E">
        <w:rPr>
          <w:rStyle w:val="SubtleEmphasis"/>
          <w:color w:val="4F5150"/>
          <w:szCs w:val="21"/>
        </w:rPr>
        <w:t xml:space="preserve"> </w:t>
      </w:r>
      <w:r w:rsidR="00EC5C40">
        <w:rPr>
          <w:rStyle w:val="SubtleEmphasis"/>
          <w:color w:val="4F5150"/>
          <w:szCs w:val="21"/>
        </w:rPr>
        <w:t>table for each stakeholder grou</w:t>
      </w:r>
      <w:r w:rsidR="00023A89">
        <w:rPr>
          <w:rStyle w:val="SubtleEmphasis"/>
          <w:color w:val="4F5150"/>
          <w:szCs w:val="21"/>
        </w:rPr>
        <w:t>p</w:t>
      </w:r>
      <w:r w:rsidR="00D5045D">
        <w:rPr>
          <w:rStyle w:val="SubtleEmphasis"/>
          <w:color w:val="4F5150"/>
          <w:szCs w:val="21"/>
        </w:rPr>
        <w:t xml:space="preserve"> to describe </w:t>
      </w:r>
      <w:r w:rsidR="009F0CF4">
        <w:rPr>
          <w:rStyle w:val="SubtleEmphasis"/>
          <w:color w:val="4F5150"/>
          <w:szCs w:val="21"/>
        </w:rPr>
        <w:t xml:space="preserve">the group’s </w:t>
      </w:r>
      <w:r w:rsidR="00D5045D">
        <w:rPr>
          <w:rStyle w:val="SubtleEmphasis"/>
          <w:color w:val="4F5150"/>
          <w:szCs w:val="21"/>
        </w:rPr>
        <w:t>characteristics</w:t>
      </w:r>
      <w:r w:rsidR="00786EFE">
        <w:rPr>
          <w:rStyle w:val="SubtleEmphasis"/>
          <w:color w:val="4F5150"/>
          <w:szCs w:val="21"/>
        </w:rPr>
        <w:t>,</w:t>
      </w:r>
      <w:r w:rsidR="005B580C">
        <w:rPr>
          <w:rStyle w:val="SubtleEmphasis"/>
          <w:color w:val="4F5150"/>
        </w:rPr>
        <w:t xml:space="preserve"> </w:t>
      </w:r>
      <w:r w:rsidR="00241471">
        <w:rPr>
          <w:rStyle w:val="SubtleEmphasis"/>
          <w:color w:val="4F5150"/>
        </w:rPr>
        <w:t xml:space="preserve">as required by the </w:t>
      </w:r>
      <w:r w:rsidRPr="004B124A" w:rsidR="00D5045D">
        <w:rPr>
          <w:rFonts w:eastAsia="MS Mincho" w:cs="Times New Roman"/>
          <w:bCs/>
          <w:color w:val="595959"/>
          <w:spacing w:val="4"/>
          <w:szCs w:val="21"/>
          <w:lang w:val="en-GB"/>
        </w:rPr>
        <w:t>VCS Standard, v5.0</w:t>
      </w:r>
      <w:r w:rsidRPr="004B124A" w:rsidR="00D5045D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t>, Section 3.17.1(3)</w:t>
      </w:r>
      <w:r w:rsidR="00241471">
        <w:rPr>
          <w:rStyle w:val="SubtleEmphasis"/>
          <w:color w:val="4F5150"/>
        </w:rPr>
        <w:t xml:space="preserve">, </w:t>
      </w:r>
      <w:r w:rsidR="00786EFE">
        <w:rPr>
          <w:rStyle w:val="SubtleEmphasis"/>
          <w:color w:val="4F5150"/>
        </w:rPr>
        <w:t>co</w:t>
      </w:r>
      <w:r w:rsidR="006516EF">
        <w:rPr>
          <w:rStyle w:val="SubtleEmphasis"/>
          <w:color w:val="4F5150"/>
        </w:rPr>
        <w:t>py</w:t>
      </w:r>
      <w:r w:rsidR="00786EFE">
        <w:rPr>
          <w:rStyle w:val="SubtleEmphasis"/>
          <w:color w:val="4F5150"/>
        </w:rPr>
        <w:t>ing</w:t>
      </w:r>
      <w:r w:rsidR="006516EF">
        <w:rPr>
          <w:rStyle w:val="SubtleEmphasis"/>
          <w:color w:val="4F5150"/>
        </w:rPr>
        <w:t xml:space="preserve"> and past</w:t>
      </w:r>
      <w:r w:rsidR="00912C86">
        <w:rPr>
          <w:rStyle w:val="SubtleEmphasis"/>
          <w:color w:val="4F5150"/>
        </w:rPr>
        <w:t xml:space="preserve">ing the table </w:t>
      </w:r>
      <w:r w:rsidR="006516EF">
        <w:rPr>
          <w:rStyle w:val="SubtleEmphasis"/>
          <w:color w:val="4F5150"/>
        </w:rPr>
        <w:t>as</w:t>
      </w:r>
      <w:r w:rsidR="00912C86">
        <w:rPr>
          <w:rStyle w:val="SubtleEmphasis"/>
          <w:color w:val="4F5150"/>
        </w:rPr>
        <w:t xml:space="preserve"> </w:t>
      </w:r>
      <w:r w:rsidR="006516EF">
        <w:rPr>
          <w:rStyle w:val="SubtleEmphasis"/>
          <w:color w:val="4F5150"/>
        </w:rPr>
        <w:t>needed</w:t>
      </w:r>
      <w:r w:rsidR="00023A89">
        <w:rPr>
          <w:rStyle w:val="SubtleEmphasis"/>
          <w:color w:val="4F5150"/>
        </w:rPr>
        <w:t>.</w:t>
      </w:r>
      <w:r w:rsidR="0036724B">
        <w:rPr>
          <w:rStyle w:val="SubtleEmphasis"/>
          <w:color w:val="4F5150"/>
        </w:rPr>
        <w:t xml:space="preserve"> Where no </w:t>
      </w:r>
      <w:r w:rsidR="0036724B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t xml:space="preserve">stakeholders were identified in </w:t>
      </w:r>
      <w:r w:rsidR="00917045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fldChar w:fldCharType="begin"/>
      </w:r>
      <w:r w:rsidR="00917045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instrText xml:space="preserve"> REF _Ref229122169 \h  \* MERGEFORMAT </w:instrText>
      </w:r>
      <w:r w:rsidR="00917045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</w:r>
      <w:r w:rsidR="00917045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fldChar w:fldCharType="separate"/>
      </w:r>
      <w:r w:rsidRPr="009D0FC6" w:rsidR="009D0FC6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t>Step 1.1</w:t>
      </w:r>
      <w:r w:rsidR="00917045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fldChar w:fldCharType="end"/>
      </w:r>
      <w:r w:rsidR="00C65292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t>,</w:t>
      </w:r>
      <w:r w:rsidR="0036724B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t xml:space="preserve"> </w:t>
      </w:r>
      <w:r w:rsidR="00825122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t>delete this table</w:t>
      </w:r>
      <w:r w:rsidR="0036724B"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t xml:space="preserve">. </w:t>
      </w:r>
      <w:r w:rsidR="00023A89">
        <w:rPr>
          <w:rStyle w:val="SubtleEmphasis"/>
          <w:color w:val="4F5150"/>
        </w:rPr>
        <w:t xml:space="preserve"> </w:t>
      </w:r>
      <w:r w:rsidR="00FA4A24">
        <w:rPr>
          <w:i/>
          <w:iCs/>
          <w:color w:val="4F5150"/>
        </w:rPr>
        <w:t xml:space="preserve"> </w:t>
      </w:r>
    </w:p>
    <w:tbl>
      <w:tblPr>
        <w:tblStyle w:val="TableGrid"/>
        <w:tblW w:w="10277" w:type="dxa"/>
        <w:tblInd w:w="-27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985"/>
        <w:gridCol w:w="7735"/>
        <w:gridCol w:w="557"/>
      </w:tblGrid>
      <w:tr w:rsidRPr="00F34CB0" w:rsidR="00C138D4" w:rsidTr="492C2C75" w14:paraId="11440D74" w14:textId="77777777">
        <w:trPr>
          <w:gridAfter w:val="1"/>
          <w:wAfter w:w="557" w:type="dxa"/>
        </w:trPr>
        <w:tc>
          <w:tcPr>
            <w:tcW w:w="1985" w:type="dxa"/>
            <w:shd w:val="clear" w:color="auto" w:fill="2B3957"/>
          </w:tcPr>
          <w:p w:rsidRPr="00F34CB0" w:rsidR="00867292" w:rsidP="00F34CB0" w:rsidRDefault="00867292" w14:paraId="2A0CD01A" w14:textId="519EA7C6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F34CB0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Stakeholder group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:rsidR="002503B8" w:rsidP="00F34CB0" w:rsidRDefault="00023A89" w14:paraId="67DFE1CD" w14:textId="7777777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lang w:val="en-GB"/>
              </w:rPr>
            </w:pPr>
            <w:r w:rsidRPr="004B124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Pr="004B124A">
              <w:rPr>
                <w:rFonts w:eastAsia="MS Mincho" w:cs="Times New Roman"/>
                <w:bCs/>
                <w:i/>
                <w:iCs/>
                <w:color w:val="595959"/>
                <w:spacing w:val="4"/>
                <w:lang w:val="en-GB"/>
              </w:rPr>
              <w:t>tate</w:t>
            </w:r>
            <w:r w:rsidR="002503B8">
              <w:rPr>
                <w:rFonts w:eastAsia="MS Mincho" w:cs="Times New Roman"/>
                <w:bCs/>
                <w:i/>
                <w:iCs/>
                <w:color w:val="595959"/>
                <w:spacing w:val="4"/>
                <w:lang w:val="en-GB"/>
              </w:rPr>
              <w:t>:</w:t>
            </w:r>
          </w:p>
          <w:p w:rsidRPr="00B43351" w:rsidR="00B43351" w:rsidP="002503B8" w:rsidRDefault="00C3577F" w14:paraId="1EA878C8" w14:textId="7A192459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ind w:left="344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4B124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 </w:t>
            </w:r>
            <w:r w:rsidRPr="004B124A" w:rsidR="00C20C8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unique</w:t>
            </w:r>
            <w:r w:rsidRPr="004B124A" w:rsidR="004F0A2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4B124A" w:rsidR="009D2A3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name </w:t>
            </w:r>
            <w:r w:rsidRPr="004B124A" w:rsidR="004F0A2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to identify</w:t>
            </w:r>
            <w:r w:rsidRPr="004B124A" w:rsidR="009D2A3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the group</w:t>
            </w:r>
            <w:r w:rsidR="00B4335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  <w:p w:rsidRPr="004B124A" w:rsidR="00867292" w:rsidP="492C2C75" w:rsidRDefault="00B43351" w14:paraId="48982EB1" w14:textId="09C65ED2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ind w:left="344"/>
              <w:contextualSpacing w:val="0"/>
              <w:rPr>
                <w:rFonts w:eastAsia="MS Mincho" w:cs="Times New Roman"/>
                <w:i/>
                <w:iCs/>
                <w:color w:val="595959"/>
                <w:spacing w:val="4"/>
              </w:rPr>
            </w:pPr>
            <w:r w:rsidRPr="492C2C75">
              <w:rPr>
                <w:rFonts w:eastAsia="MS Mincho" w:cs="Times New Roman"/>
                <w:i/>
                <w:iCs/>
                <w:color w:val="595959"/>
                <w:spacing w:val="4"/>
              </w:rPr>
              <w:t>t</w:t>
            </w:r>
            <w:r w:rsidRPr="492C2C75" w:rsidR="00585399">
              <w:rPr>
                <w:rFonts w:eastAsia="MS Mincho" w:cs="Times New Roman"/>
                <w:i/>
                <w:iCs/>
                <w:color w:val="595959"/>
                <w:spacing w:val="4"/>
              </w:rPr>
              <w:t xml:space="preserve">he </w:t>
            </w:r>
            <w:r w:rsidRPr="492C2C75" w:rsidR="00E20C7B">
              <w:rPr>
                <w:rFonts w:eastAsia="MS Mincho" w:cs="Times New Roman"/>
                <w:i/>
                <w:iCs/>
                <w:color w:val="595959"/>
                <w:spacing w:val="4"/>
              </w:rPr>
              <w:t>identified</w:t>
            </w:r>
            <w:r w:rsidRPr="492C2C75" w:rsidR="00585399">
              <w:rPr>
                <w:rFonts w:eastAsia="MS Mincho" w:cs="Times New Roman"/>
                <w:i/>
                <w:iCs/>
                <w:color w:val="595959"/>
                <w:spacing w:val="4"/>
              </w:rPr>
              <w:t xml:space="preserve"> stakeholders that are included in this group</w:t>
            </w:r>
            <w:r w:rsidRPr="492C2C75" w:rsidR="004F0A22">
              <w:rPr>
                <w:rFonts w:eastAsia="MS Mincho" w:cs="Times New Roman"/>
                <w:i/>
                <w:iCs/>
                <w:color w:val="595959"/>
                <w:spacing w:val="4"/>
              </w:rPr>
              <w:t>.</w:t>
            </w:r>
          </w:p>
        </w:tc>
      </w:tr>
      <w:tr w:rsidRPr="002002C7" w:rsidR="00E9520F" w:rsidTr="492C2C75" w14:paraId="3F75E694" w14:textId="77777777">
        <w:trPr>
          <w:gridAfter w:val="1"/>
          <w:wAfter w:w="557" w:type="dxa"/>
        </w:trPr>
        <w:tc>
          <w:tcPr>
            <w:tcW w:w="1985" w:type="dxa"/>
            <w:shd w:val="clear" w:color="auto" w:fill="2B3957"/>
          </w:tcPr>
          <w:p w:rsidRPr="00F34CB0" w:rsidR="00E9520F" w:rsidP="00346E0E" w:rsidRDefault="00E9520F" w14:paraId="0235BCAA" w14:textId="77777777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F34CB0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Stakeholder </w:t>
            </w: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group </w:t>
            </w:r>
            <w:r w:rsidRPr="00F34CB0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classification </w:t>
            </w: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and level of engagement</w:t>
            </w:r>
            <w:r w:rsidRPr="00F34CB0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 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:rsidRPr="00C96F0E" w:rsidR="00E9520F" w:rsidP="00346E0E" w:rsidRDefault="00E9520F" w14:paraId="62936E24" w14:textId="1EAF00A6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C96F0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Select the stakeholder group classification from the dropdown</w:t>
            </w:r>
            <w:r w:rsidR="008346F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list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</w:t>
            </w:r>
            <w:r w:rsidRPr="00C96F0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according to Table 11 of the </w:t>
            </w:r>
            <w:r w:rsidRPr="00C96F0E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 xml:space="preserve">VCS Standard, v5.0. </w:t>
            </w:r>
            <w:r w:rsidRPr="00341C8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341C83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341C8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3.17.1(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4</w:t>
            </w:r>
            <w:r w:rsidRPr="00341C8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))</w:t>
            </w:r>
          </w:p>
          <w:p w:rsidR="007C1BB4" w:rsidP="007C1BB4" w:rsidRDefault="00E9520F" w14:paraId="46BB2228" w14:textId="77777777">
            <w:pPr>
              <w:spacing w:before="120" w:after="120" w:line="240" w:lineRule="auto"/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  <w:t>Stakeholder g</w:t>
            </w:r>
            <w:r w:rsidRPr="00A204D9"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  <w:t>roup classification: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 xml:space="preserve"> 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ab/>
            </w:r>
            <w:sdt>
              <w:sdtPr>
                <w:rPr>
                  <w:lang w:val="en-GB"/>
                </w:rPr>
                <w:alias w:val="Stakeholder group classification"/>
                <w:tag w:val="Stakeholder group classification"/>
                <w:id w:val="-872156943"/>
                <w:placeholder>
                  <w:docPart w:val="AB436525A73C47E0B6FA3217D1E0035D"/>
                </w:placeholder>
                <w:showingPlcHdr/>
                <w:dropDownList>
                  <w:listItem w:displayText="Customary rights holders and IPs" w:value="Customary rights holders and IPs"/>
                  <w:listItem w:displayText="Directly affected stakeholders" w:value="Directly affected stakeholders"/>
                  <w:listItem w:displayText="Key enabling stakeholders" w:value="Key enabling stakeholders"/>
                  <w:listItem w:displayText="Secondary enabling stakeholders" w:value="Secondary enabling stakeholders"/>
                  <w:listItem w:displayText="Interested stakeholders" w:value="Interested stakeholders"/>
                </w:dropDownList>
              </w:sdtPr>
              <w:sdtEndPr/>
              <w:sdtContent>
                <w:r w:rsidRPr="00A204D9">
                  <w:rPr>
                    <w:lang w:val="en-GB"/>
                  </w:rPr>
                  <w:t>Select</w:t>
                </w:r>
              </w:sdtContent>
            </w:sdt>
            <w:r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  <w:t xml:space="preserve"> </w:t>
            </w:r>
          </w:p>
          <w:p w:rsidRPr="002002C7" w:rsidR="00E9520F" w:rsidP="007C1BB4" w:rsidRDefault="00E9520F" w14:paraId="518D940F" w14:textId="639D9BA0">
            <w:pPr>
              <w:spacing w:before="120" w:after="120" w:line="240" w:lineRule="auto"/>
              <w:rPr>
                <w:rFonts w:eastAsia="Times New Roman" w:cs="Times New Roman"/>
                <w:color w:val="auto"/>
                <w:spacing w:val="0"/>
                <w:sz w:val="20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Justify</w:t>
            </w:r>
            <w:r w:rsidRPr="005852F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5851B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</w:t>
            </w:r>
            <w:r w:rsidR="00014C8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appropriateness of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stakeholder group </w:t>
            </w:r>
            <w:r w:rsidR="00A81DD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classification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considering </w:t>
            </w:r>
            <w:r w:rsidRPr="005852F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how the project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will affect the group and the</w:t>
            </w:r>
            <w:r w:rsidRPr="005852F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characteristics of each classification described in Table 11 of the </w:t>
            </w:r>
            <w:r w:rsidRPr="005852F2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5852F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</w:tc>
      </w:tr>
      <w:tr w:rsidRPr="00F34CB0" w:rsidR="00C96F0E" w:rsidTr="492C2C75" w14:paraId="6C530CFE" w14:textId="77777777">
        <w:trPr>
          <w:gridAfter w:val="1"/>
          <w:wAfter w:w="557" w:type="dxa"/>
        </w:trPr>
        <w:tc>
          <w:tcPr>
            <w:tcW w:w="1985" w:type="dxa"/>
            <w:shd w:val="clear" w:color="auto" w:fill="2B3957"/>
          </w:tcPr>
          <w:p w:rsidR="00C96F0E" w:rsidP="00F34CB0" w:rsidRDefault="007470A3" w14:paraId="7E634E67" w14:textId="48F57F26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Stakeholder group composition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:rsidR="00C96F0E" w:rsidP="00F34CB0" w:rsidRDefault="007470A3" w14:paraId="34DF9BE7" w14:textId="7777777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4B124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Describe the composition of the stakeholder group</w:t>
            </w:r>
            <w:r w:rsidRPr="004B124A" w:rsidR="00455EC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(e.g., predominantly comprises women, marginalized people, vulnerable people,</w:t>
            </w:r>
            <w:r w:rsidRPr="004B124A" w:rsidR="004B124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4B124A" w:rsidR="004B124A">
              <w:rPr>
                <w:i/>
                <w:iCs/>
                <w:color w:val="595959"/>
              </w:rPr>
              <w:t>or</w:t>
            </w:r>
            <w:r w:rsidRPr="004B124A" w:rsidR="00455EC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project workers</w:t>
            </w:r>
            <w:r w:rsidR="003257B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; includes government agencies that </w:t>
            </w:r>
            <w:r w:rsidR="00904CC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grant permits for the project</w:t>
            </w:r>
            <w:r w:rsidRPr="004B124A" w:rsidR="00455EC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  <w:r w:rsidRPr="004B124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. </w:t>
            </w:r>
          </w:p>
          <w:p w:rsidRPr="00115B61" w:rsidR="00A35E2D" w:rsidP="00A35E2D" w:rsidRDefault="00A35E2D" w14:paraId="6522AFC8" w14:textId="501E890D">
            <w:pPr>
              <w:spacing w:before="120" w:after="120" w:line="240" w:lineRule="auto"/>
              <w:rPr>
                <w:rFonts w:eastAsia="Calibri" w:cs="Calibri"/>
                <w:szCs w:val="21"/>
              </w:rPr>
            </w:pPr>
            <w:r>
              <w:rPr>
                <w:rFonts w:eastAsia="Calibri" w:cs="Calibri"/>
                <w:szCs w:val="21"/>
              </w:rPr>
              <w:t xml:space="preserve">Were women, marginalized people, or vulnerable people identified within this </w:t>
            </w:r>
            <w:r w:rsidR="00103CAE">
              <w:rPr>
                <w:rFonts w:eastAsia="Calibri" w:cs="Calibri"/>
                <w:szCs w:val="21"/>
              </w:rPr>
              <w:t>stakeholder group</w:t>
            </w:r>
            <w:r>
              <w:rPr>
                <w:rFonts w:eastAsia="Calibri" w:cs="Calibri"/>
                <w:szCs w:val="21"/>
              </w:rPr>
              <w:t>?</w:t>
            </w:r>
            <w:r w:rsidRPr="00115B61">
              <w:rPr>
                <w:rFonts w:eastAsia="Calibri" w:cs="Calibri"/>
                <w:szCs w:val="21"/>
              </w:rPr>
              <w:t xml:space="preserve"> </w:t>
            </w:r>
          </w:p>
          <w:p w:rsidRPr="00F46FBF" w:rsidR="00A35E2D" w:rsidP="00A35E2D" w:rsidRDefault="00A35E2D" w14:paraId="42C3CB17" w14:textId="2E94FBFD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 w:rsidRPr="00115B61">
              <w:rPr>
                <w:rFonts w:eastAsia="Calibri" w:cs="Calibri"/>
                <w:szCs w:val="21"/>
              </w:rPr>
              <w:t xml:space="preserve">  </w:t>
            </w:r>
            <w:sdt>
              <w:sdtPr>
                <w:rPr>
                  <w:rFonts w:eastAsia="Calibri" w:cs="Calibri"/>
                  <w:szCs w:val="21"/>
                </w:rPr>
                <w:id w:val="143817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Yes </w:t>
            </w:r>
            <w:r w:rsidRPr="00115B61">
              <w:rPr>
                <w:szCs w:val="21"/>
              </w:rPr>
              <w:tab/>
            </w:r>
            <w:r w:rsidRPr="00115B61">
              <w:rPr>
                <w:szCs w:val="21"/>
              </w:rPr>
              <w:tab/>
            </w:r>
            <w:r w:rsidRPr="00115B61">
              <w:rPr>
                <w:rFonts w:eastAsia="Franklin Gothic Book" w:cs="Franklin Gothic Book"/>
                <w:szCs w:val="21"/>
              </w:rPr>
              <w:t xml:space="preserve">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-8761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No</w:t>
            </w:r>
          </w:p>
        </w:tc>
      </w:tr>
      <w:tr w:rsidRPr="00F34CB0" w:rsidR="00C138D4" w:rsidTr="492C2C75" w14:paraId="468251FC" w14:textId="77777777">
        <w:tc>
          <w:tcPr>
            <w:tcW w:w="1985" w:type="dxa"/>
            <w:shd w:val="clear" w:color="auto" w:fill="2B3957"/>
          </w:tcPr>
          <w:p w:rsidRPr="00F34CB0" w:rsidR="00CF778A" w:rsidP="00F34CB0" w:rsidRDefault="00CF778A" w14:paraId="0A463164" w14:textId="77777777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F34CB0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Willingness to engage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:rsidRPr="00115B61" w:rsidR="00AD480C" w:rsidP="00AD480C" w:rsidRDefault="00AD480C" w14:paraId="4C7FE1D8" w14:textId="664E19A0">
            <w:pPr>
              <w:spacing w:before="120" w:after="120" w:line="240" w:lineRule="auto"/>
              <w:rPr>
                <w:rFonts w:eastAsia="Calibri" w:cs="Calibri"/>
                <w:szCs w:val="21"/>
              </w:rPr>
            </w:pPr>
            <w:r>
              <w:rPr>
                <w:rFonts w:eastAsia="Calibri" w:cs="Calibri"/>
                <w:szCs w:val="21"/>
              </w:rPr>
              <w:t>Is the stakeholder group generally willing to engage with the project?</w:t>
            </w:r>
            <w:r w:rsidRPr="00115B61">
              <w:rPr>
                <w:rFonts w:eastAsia="Calibri" w:cs="Calibri"/>
                <w:szCs w:val="21"/>
              </w:rPr>
              <w:t xml:space="preserve"> </w:t>
            </w:r>
          </w:p>
          <w:p w:rsidRPr="00115B61" w:rsidR="00AD480C" w:rsidP="00AD480C" w:rsidRDefault="00AD480C" w14:paraId="610804E4" w14:textId="77777777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 w:rsidRPr="00115B61">
              <w:rPr>
                <w:rFonts w:eastAsia="Calibri" w:cs="Calibri"/>
                <w:szCs w:val="21"/>
              </w:rPr>
              <w:t xml:space="preserve">  </w:t>
            </w:r>
            <w:sdt>
              <w:sdtPr>
                <w:rPr>
                  <w:rFonts w:eastAsia="Calibri" w:cs="Calibri"/>
                  <w:szCs w:val="21"/>
                </w:rPr>
                <w:id w:val="153037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Yes </w:t>
            </w:r>
            <w:r w:rsidRPr="00115B61">
              <w:rPr>
                <w:szCs w:val="21"/>
              </w:rPr>
              <w:tab/>
            </w:r>
            <w:r w:rsidRPr="00115B61">
              <w:rPr>
                <w:szCs w:val="21"/>
              </w:rPr>
              <w:tab/>
            </w:r>
            <w:r w:rsidRPr="00115B61">
              <w:rPr>
                <w:rFonts w:eastAsia="Franklin Gothic Book" w:cs="Franklin Gothic Book"/>
                <w:szCs w:val="21"/>
              </w:rPr>
              <w:t xml:space="preserve">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25703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No</w:t>
            </w:r>
          </w:p>
          <w:p w:rsidRPr="00C96F0E" w:rsidR="00CF778A" w:rsidP="00591B39" w:rsidRDefault="005907F3" w14:paraId="41E17B01" w14:textId="6907F58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B</w:t>
            </w:r>
            <w:r w:rsidR="004A257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riefly explain why</w:t>
            </w:r>
            <w:r w:rsidR="006D7C4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stakeholders are or are not willing to engage</w:t>
            </w:r>
            <w:r w:rsidR="004A257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. If </w:t>
            </w:r>
            <w:r w:rsidR="006D7C4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answering</w:t>
            </w:r>
            <w:r w:rsidR="004A257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no</w:t>
            </w:r>
            <w:r w:rsidR="00AD480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</w:t>
            </w:r>
            <w:r w:rsidRPr="00C96F0E" w:rsidR="002E322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describe t</w:t>
            </w:r>
            <w:r w:rsidRPr="00C96F0E" w:rsidR="00CF778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he cause</w:t>
            </w:r>
            <w:r w:rsidR="008965C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s and </w:t>
            </w:r>
            <w:r w:rsidR="00B12E4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potential </w:t>
            </w:r>
            <w:r w:rsidR="008965C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implications</w:t>
            </w:r>
            <w:r w:rsidR="00203C6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of the stakeholder group being unwilling to engage</w:t>
            </w:r>
            <w:r w:rsidR="007C1BB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 (</w:t>
            </w:r>
            <w:r w:rsidRPr="009D6BA0" w:rsidR="007C1BB4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="007C1BB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3.17.1(3)</w:t>
            </w:r>
            <w:r w:rsidR="009D6BA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</w:p>
        </w:tc>
        <w:tc>
          <w:tcPr>
            <w:tcW w:w="557" w:type="dxa"/>
          </w:tcPr>
          <w:p w:rsidRPr="00F34CB0" w:rsidR="00C138D4" w:rsidRDefault="00C138D4" w14:paraId="0238BF9E" w14:textId="77777777">
            <w:pPr>
              <w:spacing w:before="0" w:after="160" w:line="259" w:lineRule="auto"/>
            </w:pPr>
          </w:p>
        </w:tc>
      </w:tr>
      <w:tr w:rsidRPr="00F34CB0" w:rsidR="00C138D4" w:rsidTr="492C2C75" w14:paraId="544DFB06" w14:textId="77777777">
        <w:trPr>
          <w:gridAfter w:val="1"/>
          <w:wAfter w:w="557" w:type="dxa"/>
        </w:trPr>
        <w:tc>
          <w:tcPr>
            <w:tcW w:w="1985" w:type="dxa"/>
            <w:shd w:val="clear" w:color="auto" w:fill="2B3957"/>
          </w:tcPr>
          <w:p w:rsidRPr="00F34CB0" w:rsidR="00CF778A" w:rsidP="00F34CB0" w:rsidRDefault="00CF778A" w14:paraId="561BB33D" w14:textId="77777777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F34CB0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Impact of the project on their interests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:rsidRPr="00115B61" w:rsidR="009C5B5C" w:rsidP="009C5B5C" w:rsidRDefault="002B4659" w14:paraId="51EDEB3B" w14:textId="5006E52A">
            <w:pPr>
              <w:spacing w:before="120" w:after="120" w:line="240" w:lineRule="auto"/>
              <w:rPr>
                <w:rFonts w:eastAsia="Calibri" w:cs="Calibri"/>
                <w:szCs w:val="21"/>
              </w:rPr>
            </w:pPr>
            <w:r>
              <w:rPr>
                <w:rFonts w:eastAsia="Calibri" w:cs="Calibri"/>
                <w:szCs w:val="21"/>
              </w:rPr>
              <w:t>Based on available information, w</w:t>
            </w:r>
            <w:r w:rsidR="00125A9A">
              <w:rPr>
                <w:rFonts w:eastAsia="Calibri" w:cs="Calibri"/>
                <w:szCs w:val="21"/>
              </w:rPr>
              <w:t xml:space="preserve">hat is </w:t>
            </w:r>
            <w:r w:rsidR="00E63095">
              <w:rPr>
                <w:rFonts w:eastAsia="Calibri" w:cs="Calibri"/>
                <w:szCs w:val="21"/>
              </w:rPr>
              <w:t>the</w:t>
            </w:r>
            <w:r w:rsidR="009C5B5C">
              <w:rPr>
                <w:rFonts w:eastAsia="Calibri" w:cs="Calibri"/>
                <w:szCs w:val="21"/>
              </w:rPr>
              <w:t xml:space="preserve"> stakeholder group’s general perception </w:t>
            </w:r>
            <w:r w:rsidR="00747F87">
              <w:rPr>
                <w:rFonts w:eastAsia="Calibri" w:cs="Calibri"/>
                <w:szCs w:val="21"/>
              </w:rPr>
              <w:t>of</w:t>
            </w:r>
            <w:r w:rsidR="009C5B5C">
              <w:rPr>
                <w:rFonts w:eastAsia="Calibri" w:cs="Calibri"/>
                <w:szCs w:val="21"/>
              </w:rPr>
              <w:t xml:space="preserve"> </w:t>
            </w:r>
            <w:r w:rsidR="00747F87">
              <w:rPr>
                <w:rFonts w:eastAsia="Calibri" w:cs="Calibri"/>
                <w:szCs w:val="21"/>
              </w:rPr>
              <w:t>the project</w:t>
            </w:r>
            <w:r w:rsidR="00741ACD">
              <w:rPr>
                <w:rFonts w:eastAsia="Calibri" w:cs="Calibri"/>
                <w:szCs w:val="21"/>
              </w:rPr>
              <w:t>’s</w:t>
            </w:r>
            <w:r w:rsidR="00747F87">
              <w:rPr>
                <w:rFonts w:eastAsia="Calibri" w:cs="Calibri"/>
                <w:szCs w:val="21"/>
              </w:rPr>
              <w:t xml:space="preserve"> impact </w:t>
            </w:r>
            <w:r w:rsidR="00741ACD">
              <w:rPr>
                <w:rFonts w:eastAsia="Calibri" w:cs="Calibri"/>
                <w:szCs w:val="21"/>
              </w:rPr>
              <w:t xml:space="preserve">on </w:t>
            </w:r>
            <w:r w:rsidR="00747F87">
              <w:rPr>
                <w:rFonts w:eastAsia="Calibri" w:cs="Calibri"/>
                <w:szCs w:val="21"/>
              </w:rPr>
              <w:t>their interests</w:t>
            </w:r>
            <w:r w:rsidR="009C5B5C">
              <w:rPr>
                <w:rFonts w:eastAsia="Calibri" w:cs="Calibri"/>
                <w:szCs w:val="21"/>
              </w:rPr>
              <w:t>?</w:t>
            </w:r>
            <w:r w:rsidRPr="00115B61" w:rsidR="009C5B5C">
              <w:rPr>
                <w:rFonts w:eastAsia="Calibri" w:cs="Calibri"/>
                <w:szCs w:val="21"/>
              </w:rPr>
              <w:t xml:space="preserve"> </w:t>
            </w:r>
          </w:p>
          <w:p w:rsidRPr="00115B61" w:rsidR="00747F87" w:rsidP="00747F87" w:rsidRDefault="009C5B5C" w14:paraId="5DBCE786" w14:textId="4A092253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 w:rsidRPr="00115B61">
              <w:rPr>
                <w:rFonts w:eastAsia="Calibri" w:cs="Calibri"/>
                <w:szCs w:val="21"/>
              </w:rPr>
              <w:t xml:space="preserve">  </w:t>
            </w:r>
            <w:sdt>
              <w:sdtPr>
                <w:rPr>
                  <w:rFonts w:eastAsia="Calibri" w:cs="Calibri"/>
                  <w:szCs w:val="21"/>
                </w:rPr>
                <w:id w:val="5019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 w:rsidR="00747F87">
              <w:rPr>
                <w:rFonts w:eastAsia="Franklin Gothic Book" w:cs="Franklin Gothic Book"/>
                <w:szCs w:val="21"/>
              </w:rPr>
              <w:t xml:space="preserve">Positive </w:t>
            </w:r>
            <w:r w:rsidR="00747F87">
              <w:rPr>
                <w:rFonts w:eastAsia="Franklin Gothic Book" w:cs="Franklin Gothic Book"/>
                <w:szCs w:val="21"/>
              </w:rPr>
              <w:tab/>
            </w:r>
            <w:r w:rsidRPr="00115B61">
              <w:rPr>
                <w:szCs w:val="21"/>
              </w:rPr>
              <w:tab/>
            </w:r>
            <w:r w:rsidRPr="00115B61">
              <w:rPr>
                <w:rFonts w:eastAsia="Franklin Gothic Book" w:cs="Franklin Gothic Book"/>
                <w:szCs w:val="21"/>
              </w:rPr>
              <w:t xml:space="preserve">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214537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N</w:t>
            </w:r>
            <w:r w:rsidR="00747F87">
              <w:rPr>
                <w:rFonts w:eastAsia="Franklin Gothic Book" w:cs="Franklin Gothic Book"/>
                <w:szCs w:val="21"/>
              </w:rPr>
              <w:t>eutral</w:t>
            </w:r>
            <w:r w:rsidR="00747F87">
              <w:rPr>
                <w:rFonts w:eastAsia="Franklin Gothic Book" w:cs="Franklin Gothic Book"/>
                <w:szCs w:val="21"/>
              </w:rPr>
              <w:tab/>
            </w:r>
            <w:r w:rsidR="00747F87">
              <w:rPr>
                <w:rFonts w:eastAsia="Franklin Gothic Book" w:cs="Franklin Gothic Book"/>
                <w:szCs w:val="21"/>
              </w:rPr>
              <w:tab/>
            </w:r>
            <w:r w:rsidRPr="00115B61" w:rsidR="00747F87">
              <w:rPr>
                <w:rFonts w:eastAsia="Franklin Gothic Book" w:cs="Franklin Gothic Book"/>
                <w:szCs w:val="21"/>
              </w:rPr>
              <w:t xml:space="preserve">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-7567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 w:rsidR="00747F87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 w:rsidR="00747F87">
              <w:rPr>
                <w:rFonts w:eastAsia="Calibri" w:cs="Calibri"/>
                <w:szCs w:val="21"/>
              </w:rPr>
              <w:t xml:space="preserve"> </w:t>
            </w:r>
            <w:r w:rsidRPr="00115B61" w:rsidR="00747F87">
              <w:rPr>
                <w:rFonts w:eastAsia="Franklin Gothic Book" w:cs="Franklin Gothic Book"/>
                <w:szCs w:val="21"/>
              </w:rPr>
              <w:t xml:space="preserve">  N</w:t>
            </w:r>
            <w:r w:rsidR="00747F87">
              <w:rPr>
                <w:rFonts w:eastAsia="Franklin Gothic Book" w:cs="Franklin Gothic Book"/>
                <w:szCs w:val="21"/>
              </w:rPr>
              <w:t>egative</w:t>
            </w:r>
          </w:p>
          <w:p w:rsidRPr="00AC32F2" w:rsidR="00CF778A" w:rsidP="00F34CB0" w:rsidRDefault="00741ACD" w14:paraId="7FB816C2" w14:textId="171E7295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Briefly e</w:t>
            </w:r>
            <w:r w:rsidR="00747F87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xplain </w:t>
            </w:r>
            <w:r w:rsidR="0069374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reasons for the </w:t>
            </w:r>
            <w:r w:rsidR="00A2422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group’s perception</w:t>
            </w:r>
            <w:r w:rsidR="00E6309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and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</w:t>
            </w:r>
            <w:r w:rsidRPr="00AC32F2" w:rsidR="00260B1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o the extent possible, include concrete examples.</w:t>
            </w:r>
            <w:r w:rsidR="009D6BA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(</w:t>
            </w:r>
            <w:r w:rsidRPr="009D6BA0" w:rsidR="009D6BA0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="009D6BA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3.17.1(3))</w:t>
            </w:r>
          </w:p>
        </w:tc>
      </w:tr>
      <w:tr w:rsidRPr="00F34CB0" w:rsidR="00C138D4" w:rsidTr="492C2C75" w14:paraId="45C5A26A" w14:textId="77777777">
        <w:trPr>
          <w:gridAfter w:val="1"/>
          <w:wAfter w:w="557" w:type="dxa"/>
          <w:trHeight w:val="1538"/>
        </w:trPr>
        <w:tc>
          <w:tcPr>
            <w:tcW w:w="1985" w:type="dxa"/>
            <w:shd w:val="clear" w:color="auto" w:fill="2B3957"/>
          </w:tcPr>
          <w:p w:rsidRPr="00F34CB0" w:rsidR="00CF778A" w:rsidP="00F34CB0" w:rsidRDefault="00757F49" w14:paraId="4EA3FA68" w14:textId="1BE1FFC5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sdt>
              <w:sdtPr>
                <w:rPr>
                  <w:rFonts w:eastAsia="MS Mincho" w:cs="Times New Roman"/>
                  <w:b/>
                  <w:color w:val="FFFFFF" w:themeColor="background1"/>
                  <w:spacing w:val="4"/>
                  <w:szCs w:val="21"/>
                  <w:lang w:val="en-GB"/>
                </w:rPr>
                <w:id w:val="-890969540"/>
                <w:placeholder>
                  <w:docPart w:val="DDC8F7E7A7F94900B3695B9A2259DE7B"/>
                </w:placeholder>
                <w:dropDownList>
                  <w:listItem w:displayText="Good understanding (could accurately explain the concept to others)" w:value="Good understanding (could accurately explain the concept to others)"/>
                  <w:listItem w:displayText="Familiar with the concept (has heard of the term but cannot accurately explain it to others)" w:value="Familiar with the concept (has heard of the term but cannot accurately explain it to others)"/>
                  <w:listItem w:displayText="Not known at all" w:value="Not known at all"/>
                </w:dropDownList>
              </w:sdtPr>
              <w:sdtEndPr/>
              <w:sdtContent>
                <w:r w:rsidR="005D17FE">
                  <w:rPr>
                    <w:rFonts w:eastAsia="MS Mincho" w:cs="Times New Roman"/>
                    <w:b/>
                    <w:color w:val="FFFFFF" w:themeColor="background1"/>
                    <w:spacing w:val="4"/>
                    <w:szCs w:val="21"/>
                    <w:lang w:val="en-GB"/>
                  </w:rPr>
                  <w:t>S</w:t>
                </w:r>
              </w:sdtContent>
            </w:sdt>
            <w:proofErr w:type="spellStart"/>
            <w:r w:rsidR="005D17FE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takeholder</w:t>
            </w:r>
            <w:proofErr w:type="spellEnd"/>
            <w:r w:rsidR="005D17FE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 g</w:t>
            </w:r>
            <w:r w:rsidR="003C75E8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roup</w:t>
            </w:r>
            <w:r w:rsidR="005D17FE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’s governance structure and legitimate representation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:rsidRPr="00115B61" w:rsidR="005D17FE" w:rsidP="005D17FE" w:rsidRDefault="005D17FE" w14:paraId="26288C5E" w14:textId="0EB7F426">
            <w:pPr>
              <w:spacing w:before="120" w:after="120" w:line="240" w:lineRule="auto"/>
              <w:rPr>
                <w:rFonts w:eastAsia="Calibri" w:cs="Calibri"/>
                <w:szCs w:val="21"/>
              </w:rPr>
            </w:pPr>
            <w:r>
              <w:rPr>
                <w:rFonts w:eastAsia="Calibri" w:cs="Calibri"/>
                <w:szCs w:val="21"/>
              </w:rPr>
              <w:t>Does the stakeholder group have an existing governance structure or legitimate representatives</w:t>
            </w:r>
            <w:r w:rsidR="003A00C4">
              <w:rPr>
                <w:rFonts w:eastAsia="Calibri" w:cs="Calibri"/>
                <w:szCs w:val="21"/>
              </w:rPr>
              <w:t xml:space="preserve"> for their interests </w:t>
            </w:r>
            <w:r w:rsidR="00A4443A">
              <w:rPr>
                <w:rFonts w:eastAsia="Calibri" w:cs="Calibri"/>
                <w:szCs w:val="21"/>
              </w:rPr>
              <w:t xml:space="preserve">in </w:t>
            </w:r>
            <w:r w:rsidR="00241D0F">
              <w:rPr>
                <w:rFonts w:eastAsia="Calibri" w:cs="Calibri"/>
                <w:szCs w:val="21"/>
              </w:rPr>
              <w:t>relation to</w:t>
            </w:r>
            <w:r w:rsidR="00A4443A">
              <w:rPr>
                <w:rFonts w:eastAsia="Calibri" w:cs="Calibri"/>
                <w:szCs w:val="21"/>
              </w:rPr>
              <w:t xml:space="preserve"> </w:t>
            </w:r>
            <w:r w:rsidR="003870A0">
              <w:rPr>
                <w:rFonts w:eastAsia="Calibri" w:cs="Calibri"/>
                <w:szCs w:val="21"/>
              </w:rPr>
              <w:t xml:space="preserve">the </w:t>
            </w:r>
            <w:r w:rsidR="00A4443A">
              <w:rPr>
                <w:rFonts w:eastAsia="Calibri" w:cs="Calibri"/>
                <w:szCs w:val="21"/>
              </w:rPr>
              <w:t>project</w:t>
            </w:r>
            <w:r>
              <w:rPr>
                <w:rFonts w:eastAsia="Calibri" w:cs="Calibri"/>
                <w:szCs w:val="21"/>
              </w:rPr>
              <w:t>?</w:t>
            </w:r>
            <w:r w:rsidRPr="00115B61">
              <w:rPr>
                <w:rFonts w:eastAsia="Calibri" w:cs="Calibri"/>
                <w:szCs w:val="21"/>
              </w:rPr>
              <w:t xml:space="preserve"> </w:t>
            </w:r>
            <w:r w:rsidR="00CA6FCD">
              <w:rPr>
                <w:rFonts w:eastAsia="Calibri" w:cs="Calibri"/>
                <w:szCs w:val="21"/>
              </w:rPr>
              <w:br/>
            </w:r>
            <w:r w:rsidRPr="00CA6FCD" w:rsidR="00CA6FCD">
              <w:rPr>
                <w:rFonts w:eastAsia="Calibri" w:cs="Calibri"/>
                <w:i/>
                <w:iCs/>
                <w:szCs w:val="21"/>
              </w:rPr>
              <w:t xml:space="preserve">(e.g., community board, </w:t>
            </w:r>
            <w:r w:rsidR="00241D0F">
              <w:rPr>
                <w:rFonts w:eastAsia="Calibri" w:cs="Calibri"/>
                <w:i/>
                <w:iCs/>
                <w:szCs w:val="21"/>
              </w:rPr>
              <w:t xml:space="preserve">council of elders, </w:t>
            </w:r>
            <w:r w:rsidRPr="00CA6FCD" w:rsidR="00CA6FCD">
              <w:rPr>
                <w:rFonts w:eastAsia="Calibri" w:cs="Calibri"/>
                <w:i/>
                <w:iCs/>
                <w:szCs w:val="21"/>
              </w:rPr>
              <w:t>union bargaining unit)</w:t>
            </w:r>
          </w:p>
          <w:p w:rsidRPr="00115B61" w:rsidR="005D17FE" w:rsidP="005D17FE" w:rsidRDefault="005D17FE" w14:paraId="7C9DB79B" w14:textId="77777777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 w:rsidRPr="00115B61">
              <w:rPr>
                <w:rFonts w:eastAsia="Calibri" w:cs="Calibri"/>
                <w:szCs w:val="21"/>
              </w:rPr>
              <w:t xml:space="preserve">  </w:t>
            </w:r>
            <w:sdt>
              <w:sdtPr>
                <w:rPr>
                  <w:rFonts w:eastAsia="Calibri" w:cs="Calibri"/>
                  <w:szCs w:val="21"/>
                </w:rPr>
                <w:id w:val="164684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Yes </w:t>
            </w:r>
            <w:r w:rsidRPr="00115B61">
              <w:rPr>
                <w:szCs w:val="21"/>
              </w:rPr>
              <w:tab/>
            </w:r>
            <w:r w:rsidRPr="00115B61">
              <w:rPr>
                <w:szCs w:val="21"/>
              </w:rPr>
              <w:tab/>
            </w:r>
            <w:r w:rsidRPr="00115B61">
              <w:rPr>
                <w:rFonts w:eastAsia="Franklin Gothic Book" w:cs="Franklin Gothic Book"/>
                <w:szCs w:val="21"/>
              </w:rPr>
              <w:t xml:space="preserve">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12929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No</w:t>
            </w:r>
          </w:p>
          <w:p w:rsidRPr="00AC32F2" w:rsidR="00CF778A" w:rsidP="00F34CB0" w:rsidRDefault="005D17FE" w14:paraId="03CA50D6" w14:textId="16C6E033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If yes, </w:t>
            </w:r>
            <w:r w:rsidRPr="00AC32F2" w:rsidR="00CF778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describe</w:t>
            </w:r>
            <w:r w:rsidR="00116FF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the following</w:t>
            </w:r>
            <w:r w:rsidRPr="00AC32F2" w:rsidR="00CF778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:</w:t>
            </w:r>
            <w:r w:rsidR="00106A0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(</w:t>
            </w:r>
            <w:r w:rsidRPr="004231F2" w:rsidR="00106A01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="00106A0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Section </w:t>
            </w:r>
            <w:r w:rsidR="004231F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3.17.4</w:t>
            </w:r>
            <w:r w:rsidR="00106A0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(6))</w:t>
            </w:r>
          </w:p>
          <w:p w:rsidR="00106A01" w:rsidP="00594480" w:rsidRDefault="00106A01" w14:paraId="14366791" w14:textId="528671C4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ind w:left="344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How the governance structure operates</w:t>
            </w:r>
            <w:r w:rsidR="00116FF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including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basis </w:t>
            </w:r>
            <w:r w:rsidR="00116FF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on which</w:t>
            </w:r>
            <w:r w:rsidR="002E0DB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authority or membership </w:t>
            </w:r>
            <w:r w:rsidR="00AD108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is granted (e.g., inheritance, election</w:t>
            </w:r>
            <w:r w:rsidR="002E0DB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appointment, community selection</w:t>
            </w:r>
            <w:r w:rsidR="00AD108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</w:p>
          <w:p w:rsidR="003F7048" w:rsidP="00594480" w:rsidRDefault="00594480" w14:paraId="2F8C8FB4" w14:textId="77777777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ind w:left="344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</w:t>
            </w:r>
            <w:r w:rsidR="00AD108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hether the </w:t>
            </w:r>
            <w:r w:rsidRPr="00C07445" w:rsidR="00AD108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governance</w:t>
            </w:r>
            <w:r w:rsidR="00AD108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structure </w:t>
            </w:r>
            <w:r w:rsidR="002E0DB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formally </w:t>
            </w:r>
            <w:r w:rsidR="00AD108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establishes </w:t>
            </w:r>
            <w:r w:rsidRPr="00AC32F2" w:rsidR="00CF778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representatives of the stakeholder group</w:t>
            </w:r>
            <w:r w:rsidR="00AD108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and if so</w:t>
            </w:r>
            <w:r w:rsidR="003F704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:</w:t>
            </w:r>
          </w:p>
          <w:p w:rsidR="00F82235" w:rsidP="003F7048" w:rsidRDefault="00AD1084" w14:paraId="43AE7275" w14:textId="3BBEF54B">
            <w:pPr>
              <w:pStyle w:val="ListParagraph"/>
              <w:numPr>
                <w:ilvl w:val="1"/>
                <w:numId w:val="42"/>
              </w:numPr>
              <w:spacing w:before="120" w:after="120" w:line="240" w:lineRule="auto"/>
              <w:ind w:left="704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who those representatives are</w:t>
            </w:r>
            <w:r w:rsidR="00E4435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  <w:p w:rsidRPr="00AC32F2" w:rsidR="00CF778A" w:rsidP="003F7048" w:rsidRDefault="00F82235" w14:paraId="038BC82F" w14:textId="105DEEE0">
            <w:pPr>
              <w:pStyle w:val="ListParagraph"/>
              <w:numPr>
                <w:ilvl w:val="1"/>
                <w:numId w:val="42"/>
              </w:numPr>
              <w:spacing w:before="120" w:after="120" w:line="240" w:lineRule="auto"/>
              <w:ind w:left="704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F8223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whether they have the authority to represent the stakeholder group’s interests in relation to the project (as opposed to serving only in an internal or advisory role)</w:t>
            </w:r>
            <w:r w:rsidR="0056788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  <w:p w:rsidRPr="00AC32F2" w:rsidR="00CF778A" w:rsidP="00594480" w:rsidRDefault="00ED02E3" w14:paraId="248B6D85" w14:textId="1B2AF03C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ind w:left="344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</w:t>
            </w:r>
            <w:r w:rsidRPr="00AC32F2" w:rsidR="00CF778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scope of the representative’s powers or mandates</w:t>
            </w:r>
            <w:r w:rsidRPr="00ED02E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including any limitations relevant to project</w:t>
            </w:r>
            <w:r w:rsidRPr="00ED02E3">
              <w:rPr>
                <w:rFonts w:ascii="Cambria Math" w:hAnsi="Cambria Math" w:eastAsia="MS Mincho" w:cs="Cambria Math"/>
                <w:bCs/>
                <w:i/>
                <w:iCs/>
                <w:color w:val="595959"/>
                <w:spacing w:val="4"/>
                <w:szCs w:val="21"/>
                <w:lang w:val="en-GB"/>
              </w:rPr>
              <w:t>‑</w:t>
            </w:r>
            <w:r w:rsidRPr="00ED02E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related decisions</w:t>
            </w:r>
          </w:p>
          <w:p w:rsidR="00CF778A" w:rsidP="00594480" w:rsidRDefault="00AD1084" w14:paraId="0F323B2E" w14:textId="55F56E4F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ind w:left="344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</w:t>
            </w:r>
            <w:r w:rsidRPr="00AC32F2" w:rsidR="00CF778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hether </w:t>
            </w:r>
            <w:r w:rsidR="00ED02E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representatives’ </w:t>
            </w:r>
            <w:r w:rsidRPr="00AC32F2" w:rsidR="00CF778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powers or mandates require additional endorsement (e.g.,</w:t>
            </w:r>
            <w:r w:rsidR="00A23CF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by a </w:t>
            </w:r>
            <w:r w:rsidRPr="00AC32F2" w:rsidR="00CF778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governing body</w:t>
            </w:r>
            <w:r w:rsidR="00A23CF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community assembly, or broader membership</w:t>
            </w:r>
            <w:r w:rsidRPr="00AC32F2" w:rsidR="00CF778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) </w:t>
            </w:r>
          </w:p>
          <w:p w:rsidRPr="00AF5163" w:rsidR="00AF5163" w:rsidP="00AF5163" w:rsidRDefault="00ED0B44" w14:paraId="76588ACA" w14:textId="5CF944D3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ind w:left="344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</w:t>
            </w:r>
            <w:r w:rsidRPr="00AF5163" w:rsidR="00AF516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hether and how the governance structure reflects internal diversity within the stakeholder group</w:t>
            </w:r>
            <w:r w:rsidR="00AF516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AF5163" w:rsidR="00AF516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(e.g., representation of women, youth, elders, marginalized </w:t>
            </w:r>
            <w:r w:rsidR="00AF516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people, or vulnerable people</w:t>
            </w:r>
            <w:r w:rsidRPr="00AF5163" w:rsidR="00AF516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</w:p>
          <w:p w:rsidR="00A23CF0" w:rsidP="00C43D0D" w:rsidRDefault="003A00C4" w14:paraId="6B2311E6" w14:textId="1AA85104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If </w:t>
            </w:r>
            <w:r w:rsidR="00E4435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answering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no, explain</w:t>
            </w:r>
            <w:r w:rsidR="00A23CF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:</w:t>
            </w:r>
          </w:p>
          <w:p w:rsidR="00E27AA5" w:rsidP="00A23CF0" w:rsidRDefault="00567883" w14:paraId="7A81C294" w14:textId="721965C8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ind w:left="344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</w:t>
            </w:r>
            <w:r w:rsidRPr="00AC32F2" w:rsidR="003A00C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ho will represent stakeholders</w:t>
            </w:r>
            <w:r w:rsidR="003A00C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’ interests in </w:t>
            </w:r>
            <w:r w:rsidR="00A23CF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relation to</w:t>
            </w:r>
            <w:r w:rsidR="003A00C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project design and implementation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  <w:p w:rsidRPr="00AC32F2" w:rsidR="00C43D0D" w:rsidP="00A23CF0" w:rsidRDefault="00567883" w14:paraId="13F554DF" w14:textId="056D1863">
            <w:pPr>
              <w:pStyle w:val="ListParagraph"/>
              <w:numPr>
                <w:ilvl w:val="0"/>
                <w:numId w:val="42"/>
              </w:numPr>
              <w:spacing w:before="120" w:after="120" w:line="240" w:lineRule="auto"/>
              <w:ind w:left="344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h</w:t>
            </w:r>
            <w:r w:rsidRPr="00AC32F2" w:rsidR="003A00C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ow th</w:t>
            </w:r>
            <w:r w:rsidR="00E27AA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e individuals or entities </w:t>
            </w:r>
            <w:r w:rsidR="00C5487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that will represent stakeholders’ interests </w:t>
            </w:r>
            <w:r w:rsidR="00E27AA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were legitimately selected or recognized by the stakeholder group.</w:t>
            </w:r>
          </w:p>
        </w:tc>
      </w:tr>
      <w:tr w:rsidRPr="00F34CB0" w:rsidR="0043419E" w:rsidTr="492C2C75" w14:paraId="680FCA69" w14:textId="77777777">
        <w:trPr>
          <w:gridAfter w:val="1"/>
          <w:wAfter w:w="557" w:type="dxa"/>
        </w:trPr>
        <w:tc>
          <w:tcPr>
            <w:tcW w:w="1985" w:type="dxa"/>
            <w:shd w:val="clear" w:color="auto" w:fill="2B3957"/>
          </w:tcPr>
          <w:p w:rsidRPr="00F34CB0" w:rsidR="0043419E" w:rsidP="0043419E" w:rsidRDefault="0043419E" w14:paraId="172C7900" w14:textId="77777777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Le</w:t>
            </w:r>
            <w:r w:rsidRPr="00F34CB0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vel of knowledge about carbon markets and the carbon crediting process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:rsidR="0043419E" w:rsidP="0043419E" w:rsidRDefault="0043419E" w14:paraId="1FB3CE28" w14:textId="7777777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Filling out this row is optional for </w:t>
            </w:r>
            <w:r w:rsidRPr="003C4EE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key enabling, secondary enabling,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and </w:t>
            </w:r>
            <w:r w:rsidRPr="003C4EE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interested stakeholder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group</w:t>
            </w:r>
            <w:r w:rsidRPr="003C4EE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. For customary rights holders and IPs or directly affected stakeholders, select the response that most accurately reflects the stakeholder group’s general level of knowledge on </w:t>
            </w:r>
            <w:r w:rsidRPr="00C96F0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carbon markets and the carbon crediting process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for the project. </w:t>
            </w:r>
          </w:p>
          <w:p w:rsidRPr="00A204D9" w:rsidR="0043419E" w:rsidP="0043419E" w:rsidRDefault="0043419E" w14:paraId="20969619" w14:textId="77777777">
            <w:pPr>
              <w:spacing w:before="120" w:after="120" w:line="240" w:lineRule="auto"/>
              <w:ind w:left="3944" w:hanging="3960"/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  <w:t>Carbon credit quantification</w:t>
            </w:r>
            <w:r w:rsidRPr="00A204D9"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  <w:t>: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 xml:space="preserve"> 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ab/>
            </w:r>
            <w:r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ab/>
            </w:r>
            <w:sdt>
              <w:sdtPr>
                <w:rPr>
                  <w:lang w:val="en-GB"/>
                </w:rPr>
                <w:id w:val="1737274572"/>
                <w:placeholder>
                  <w:docPart w:val="78F8B58129F44BA281566D5870DC13B9"/>
                </w:placeholder>
                <w:showingPlcHdr/>
                <w:dropDownList>
                  <w:listItem w:displayText="Good understanding (could accurately explain the concept to others)" w:value="Good understanding (could accurately explain the concept to others)"/>
                  <w:listItem w:displayText="Familiar with the concept (has heard of the term but cannot accurately explain it to others)" w:value="Familiar with the concept (has heard of the term but cannot accurately explain it to others)"/>
                  <w:listItem w:displayText="Not known at all" w:value="Not known at all"/>
                </w:dropDownList>
              </w:sdtPr>
              <w:sdtEndPr/>
              <w:sdtContent>
                <w:r w:rsidRPr="00A204D9">
                  <w:rPr>
                    <w:lang w:val="en-GB"/>
                  </w:rPr>
                  <w:t>Select</w:t>
                </w:r>
              </w:sdtContent>
            </w:sdt>
          </w:p>
          <w:p w:rsidRPr="00A204D9" w:rsidR="0043419E" w:rsidP="0043419E" w:rsidRDefault="0043419E" w14:paraId="4C08F49A" w14:textId="77777777">
            <w:pPr>
              <w:spacing w:before="120" w:after="120" w:line="240" w:lineRule="auto"/>
              <w:ind w:left="3944" w:hanging="3960"/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  <w:t>Rights of project stakeholders</w:t>
            </w:r>
            <w:r w:rsidRPr="00A204D9"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  <w:t>: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 xml:space="preserve"> 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ab/>
            </w:r>
            <w:r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ab/>
            </w:r>
            <w:sdt>
              <w:sdtPr>
                <w:rPr>
                  <w:lang w:val="en-GB"/>
                </w:rPr>
                <w:id w:val="1446663034"/>
                <w:placeholder>
                  <w:docPart w:val="015E709DE87847A5B43F152B5CE2F3A6"/>
                </w:placeholder>
                <w:showingPlcHdr/>
                <w:dropDownList>
                  <w:listItem w:displayText="Good understanding (could accurately explain the concept to others)" w:value="Good understanding (could accurately explain the concept to others)"/>
                  <w:listItem w:displayText="Familiar with the concept (has heard of the term but cannot accurately explain it to others)" w:value="Familiar with the concept (has heard of the term but cannot accurately explain it to others)"/>
                  <w:listItem w:displayText="Not known at all" w:value="Not known at all"/>
                </w:dropDownList>
              </w:sdtPr>
              <w:sdtEndPr/>
              <w:sdtContent>
                <w:r w:rsidRPr="00A204D9">
                  <w:rPr>
                    <w:lang w:val="en-GB"/>
                  </w:rPr>
                  <w:t>Select</w:t>
                </w:r>
              </w:sdtContent>
            </w:sdt>
          </w:p>
          <w:p w:rsidRPr="00A204D9" w:rsidR="0043419E" w:rsidP="0043419E" w:rsidRDefault="0043419E" w14:paraId="0E9CA8A4" w14:textId="77777777">
            <w:pPr>
              <w:spacing w:before="120" w:after="120" w:line="240" w:lineRule="auto"/>
              <w:ind w:left="3944" w:hanging="3960"/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  <w:t>Responsibilities of the project proponent</w:t>
            </w:r>
            <w:r w:rsidRPr="00A204D9"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  <w:t>: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 xml:space="preserve"> 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ab/>
            </w:r>
            <w:r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ab/>
            </w:r>
            <w:sdt>
              <w:sdtPr>
                <w:rPr>
                  <w:lang w:val="en-GB"/>
                </w:rPr>
                <w:id w:val="-1302917633"/>
                <w:placeholder>
                  <w:docPart w:val="BF52D990439045E7B4908F90A5BD59D3"/>
                </w:placeholder>
                <w:showingPlcHdr/>
                <w:dropDownList>
                  <w:listItem w:displayText="Good understanding (could accurately explain the concept to others)" w:value="Good understanding (could accurately explain the concept to others)"/>
                  <w:listItem w:displayText="Familiar with the concept (has heard of the term but cannot accurately explain it to others)" w:value="Familiar with the concept (has heard of the term but cannot accurately explain it to others)"/>
                  <w:listItem w:displayText="Not known at all" w:value="Not known at all"/>
                </w:dropDownList>
              </w:sdtPr>
              <w:sdtEndPr/>
              <w:sdtContent>
                <w:r w:rsidRPr="00A204D9">
                  <w:rPr>
                    <w:lang w:val="en-GB"/>
                  </w:rPr>
                  <w:t>Select</w:t>
                </w:r>
              </w:sdtContent>
            </w:sdt>
          </w:p>
          <w:p w:rsidR="0043419E" w:rsidP="0043419E" w:rsidRDefault="0043419E" w14:paraId="2AFE5640" w14:textId="77777777">
            <w:pPr>
              <w:spacing w:before="120" w:after="120" w:line="240" w:lineRule="auto"/>
              <w:ind w:left="3944" w:hanging="3960"/>
              <w:rPr>
                <w:lang w:val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  <w:t xml:space="preserve">Auditing process, including site visits: 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 xml:space="preserve"> 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ab/>
            </w:r>
            <w:r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ab/>
            </w:r>
            <w:sdt>
              <w:sdtPr>
                <w:rPr>
                  <w:lang w:val="en-GB"/>
                </w:rPr>
                <w:id w:val="778922866"/>
                <w:placeholder>
                  <w:docPart w:val="4131F5819DF3419A933FECE791AE9FCD"/>
                </w:placeholder>
                <w:showingPlcHdr/>
                <w:dropDownList>
                  <w:listItem w:displayText="Good understanding (could accurately explain the concept to others)" w:value="Good understanding (could accurately explain the concept to others)"/>
                  <w:listItem w:displayText="Familiar with the concept (has heard of the term but cannot accurately explain it to others)" w:value="Familiar with the concept (has heard of the term but cannot accurately explain it to others)"/>
                  <w:listItem w:displayText="Not known at all" w:value="Not known at all"/>
                </w:dropDownList>
              </w:sdtPr>
              <w:sdtEndPr/>
              <w:sdtContent>
                <w:r w:rsidRPr="00A204D9">
                  <w:rPr>
                    <w:lang w:val="en-GB"/>
                  </w:rPr>
                  <w:t>Select</w:t>
                </w:r>
              </w:sdtContent>
            </w:sdt>
          </w:p>
          <w:p w:rsidR="0043419E" w:rsidP="0043419E" w:rsidRDefault="0043419E" w14:paraId="7A3F9157" w14:textId="77777777">
            <w:pPr>
              <w:spacing w:before="120" w:after="120" w:line="240" w:lineRule="auto"/>
              <w:ind w:left="3944" w:hanging="3960"/>
              <w:rPr>
                <w:lang w:val="en-GB"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0"/>
                <w:szCs w:val="21"/>
                <w:lang w:val="en-GB"/>
              </w:rPr>
              <w:t xml:space="preserve">Issuance and sales process: 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 xml:space="preserve"> </w:t>
            </w:r>
            <w:r w:rsidRPr="00A204D9"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ab/>
            </w:r>
            <w:r>
              <w:rPr>
                <w:rFonts w:eastAsia="Times New Roman" w:cs="Times New Roman"/>
                <w:color w:val="auto"/>
                <w:spacing w:val="0"/>
                <w:szCs w:val="21"/>
                <w:lang w:val="en-GB"/>
              </w:rPr>
              <w:tab/>
            </w:r>
            <w:sdt>
              <w:sdtPr>
                <w:rPr>
                  <w:lang w:val="en-GB"/>
                </w:rPr>
                <w:id w:val="1185634123"/>
                <w:placeholder>
                  <w:docPart w:val="14C4D3E9A85943E5847AD9F64582C07D"/>
                </w:placeholder>
                <w:showingPlcHdr/>
                <w:dropDownList>
                  <w:listItem w:displayText="Good understanding (could accurately explain the concept to others)" w:value="Good understanding (could accurately explain the concept to others)"/>
                  <w:listItem w:displayText="Familiar with the concept (has heard of the term but cannot accurately explain it to others)" w:value="Familiar with the concept (has heard of the term but cannot accurately explain it to others)"/>
                  <w:listItem w:displayText="Not known at all" w:value="Not known at all"/>
                </w:dropDownList>
              </w:sdtPr>
              <w:sdtEndPr/>
              <w:sdtContent>
                <w:r w:rsidRPr="00A204D9">
                  <w:rPr>
                    <w:lang w:val="en-GB"/>
                  </w:rPr>
                  <w:t>Select</w:t>
                </w:r>
              </w:sdtContent>
            </w:sdt>
          </w:p>
          <w:p w:rsidRPr="00817CDB" w:rsidR="0043419E" w:rsidP="0043419E" w:rsidRDefault="00C70CA6" w14:paraId="73B7AA5E" w14:textId="229D5579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For each of the </w:t>
            </w:r>
            <w:r w:rsidR="00263DA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responses, w</w:t>
            </w:r>
            <w:r w:rsidR="0043419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here “good understanding” is selected briefly justify the response.</w:t>
            </w:r>
          </w:p>
        </w:tc>
      </w:tr>
      <w:tr w:rsidRPr="00B43269" w:rsidR="0043419E" w:rsidTr="492C2C75" w14:paraId="5FB5BFD6" w14:textId="77777777">
        <w:trPr>
          <w:gridAfter w:val="1"/>
          <w:wAfter w:w="557" w:type="dxa"/>
        </w:trPr>
        <w:tc>
          <w:tcPr>
            <w:tcW w:w="1985" w:type="dxa"/>
            <w:shd w:val="clear" w:color="auto" w:fill="2B3957"/>
          </w:tcPr>
          <w:p w:rsidRPr="00F34CB0" w:rsidR="0043419E" w:rsidP="0043419E" w:rsidRDefault="0043419E" w14:paraId="49F48736" w14:textId="77777777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F34CB0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Barriers to engagement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:rsidRPr="0043419E" w:rsidR="0043419E" w:rsidP="00ED6CF9" w:rsidRDefault="0043419E" w14:paraId="2C37ED2D" w14:textId="025BD900">
            <w:pPr>
              <w:keepNext/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Filling out this row is optional for </w:t>
            </w:r>
            <w:r w:rsidRPr="0043419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key enabling, secondary enabling, or interested stakeholders.</w:t>
            </w:r>
          </w:p>
          <w:p w:rsidR="0043419E" w:rsidP="0043419E" w:rsidRDefault="0043419E" w14:paraId="7006317A" w14:textId="7CE9A232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For customary rights holders and IPs or directly affected stakeholders</w:t>
            </w:r>
            <w:r w:rsidRPr="00B4326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select all barriers to engagement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faced by </w:t>
            </w:r>
            <w:r w:rsidRPr="00B4326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members of the stakeholder group.</w:t>
            </w:r>
          </w:p>
          <w:p w:rsidR="0043419E" w:rsidP="0043419E" w:rsidRDefault="0043419E" w14:paraId="60242773" w14:textId="77777777">
            <w:pPr>
              <w:spacing w:before="120" w:after="120" w:line="240" w:lineRule="auto"/>
              <w:rPr>
                <w:szCs w:val="21"/>
              </w:rPr>
            </w:pPr>
            <w:r w:rsidRPr="00115B61">
              <w:rPr>
                <w:rFonts w:eastAsia="Calibri" w:cs="Calibri"/>
                <w:szCs w:val="21"/>
              </w:rPr>
              <w:t xml:space="preserve">  </w:t>
            </w:r>
            <w:sdt>
              <w:sdtPr>
                <w:rPr>
                  <w:rFonts w:eastAsia="Calibri" w:cs="Calibri"/>
                  <w:szCs w:val="21"/>
                </w:rPr>
                <w:id w:val="2422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>
              <w:rPr>
                <w:rFonts w:eastAsia="Franklin Gothic Book" w:cs="Franklin Gothic Book"/>
                <w:szCs w:val="21"/>
              </w:rPr>
              <w:t>Illiteracy</w:t>
            </w:r>
            <w:r w:rsidRPr="00115B61">
              <w:rPr>
                <w:rFonts w:eastAsia="Franklin Gothic Book" w:cs="Franklin Gothic Book"/>
                <w:szCs w:val="21"/>
              </w:rPr>
              <w:t xml:space="preserve"> </w:t>
            </w:r>
            <w:r w:rsidRPr="00115B61">
              <w:rPr>
                <w:szCs w:val="21"/>
              </w:rPr>
              <w:tab/>
            </w:r>
            <w:r w:rsidRPr="00115B61">
              <w:rPr>
                <w:szCs w:val="21"/>
              </w:rPr>
              <w:tab/>
            </w:r>
          </w:p>
          <w:p w:rsidR="0043419E" w:rsidP="0043419E" w:rsidRDefault="0043419E" w14:paraId="446B63CA" w14:textId="660A621B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113452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>
              <w:rPr>
                <w:rFonts w:eastAsia="Franklin Gothic Book" w:cs="Franklin Gothic Book"/>
                <w:szCs w:val="21"/>
              </w:rPr>
              <w:t>Not speaking the local language</w:t>
            </w:r>
          </w:p>
          <w:p w:rsidR="0043419E" w:rsidP="0043419E" w:rsidRDefault="0043419E" w14:paraId="63102DA1" w14:textId="77777777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 w:rsidRPr="00115B61">
              <w:rPr>
                <w:rFonts w:eastAsia="Calibri" w:cs="Calibri"/>
                <w:szCs w:val="21"/>
              </w:rPr>
              <w:t xml:space="preserve">  </w:t>
            </w:r>
            <w:sdt>
              <w:sdtPr>
                <w:rPr>
                  <w:rFonts w:eastAsia="Calibri" w:cs="Calibri"/>
                  <w:szCs w:val="21"/>
                </w:rPr>
                <w:id w:val="5422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>
              <w:rPr>
                <w:rFonts w:eastAsia="Franklin Gothic Book" w:cs="Franklin Gothic Book"/>
                <w:szCs w:val="21"/>
              </w:rPr>
              <w:t>Location far from the project area or difficult to access</w:t>
            </w:r>
          </w:p>
          <w:p w:rsidR="0043419E" w:rsidP="0043419E" w:rsidRDefault="0043419E" w14:paraId="57379903" w14:textId="0DDED1B3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79086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>
              <w:rPr>
                <w:rFonts w:eastAsia="Franklin Gothic Book" w:cs="Franklin Gothic Book"/>
                <w:szCs w:val="21"/>
              </w:rPr>
              <w:t xml:space="preserve">Lack of </w:t>
            </w:r>
            <w:proofErr w:type="gramStart"/>
            <w:r>
              <w:rPr>
                <w:rFonts w:eastAsia="Franklin Gothic Book" w:cs="Franklin Gothic Book"/>
                <w:szCs w:val="21"/>
              </w:rPr>
              <w:t>or</w:t>
            </w:r>
            <w:proofErr w:type="gramEnd"/>
            <w:r>
              <w:rPr>
                <w:rFonts w:eastAsia="Franklin Gothic Book" w:cs="Franklin Gothic Book"/>
                <w:szCs w:val="21"/>
              </w:rPr>
              <w:t xml:space="preserve"> limited connection to electricity</w:t>
            </w:r>
          </w:p>
          <w:p w:rsidR="0043419E" w:rsidP="0043419E" w:rsidRDefault="0043419E" w14:paraId="38C9E3D4" w14:textId="0E7071F2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93517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>
              <w:rPr>
                <w:rFonts w:eastAsia="Franklin Gothic Book" w:cs="Franklin Gothic Book"/>
                <w:szCs w:val="21"/>
              </w:rPr>
              <w:t>Groups in voluntary isolation</w:t>
            </w:r>
          </w:p>
          <w:p w:rsidR="0043419E" w:rsidP="0043419E" w:rsidRDefault="0043419E" w14:paraId="0F53C27E" w14:textId="77777777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181714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 w:rsidRPr="0048540A">
              <w:rPr>
                <w:rFonts w:eastAsia="Franklin Gothic Book" w:cs="Franklin Gothic Book"/>
                <w:szCs w:val="21"/>
              </w:rPr>
              <w:t>Limited access to transportation</w:t>
            </w:r>
          </w:p>
          <w:p w:rsidRPr="0048540A" w:rsidR="0043419E" w:rsidP="0043419E" w:rsidRDefault="0043419E" w14:paraId="20DA4DC5" w14:textId="0C40F16B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193408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 w:rsidRPr="0048540A">
              <w:rPr>
                <w:rFonts w:eastAsia="Franklin Gothic Book" w:cs="Franklin Gothic Book"/>
                <w:szCs w:val="21"/>
              </w:rPr>
              <w:t>Seasonal access constraints (e.g., weather, agricultural cycles)</w:t>
            </w:r>
          </w:p>
          <w:p w:rsidRPr="0048540A" w:rsidR="0043419E" w:rsidP="0043419E" w:rsidRDefault="0043419E" w14:paraId="71E65149" w14:textId="3426BEA9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66328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>
              <w:rPr>
                <w:rFonts w:eastAsia="Franklin Gothic Book" w:cs="Franklin Gothic Book"/>
                <w:szCs w:val="21"/>
              </w:rPr>
              <w:t>T</w:t>
            </w:r>
            <w:r w:rsidRPr="0048540A">
              <w:rPr>
                <w:rFonts w:eastAsia="Franklin Gothic Book" w:cs="Franklin Gothic Book"/>
                <w:szCs w:val="21"/>
              </w:rPr>
              <w:t>ime constraints due to livelihood or caregiving responsibilities</w:t>
            </w:r>
          </w:p>
          <w:p w:rsidRPr="0048540A" w:rsidR="0043419E" w:rsidP="0043419E" w:rsidRDefault="0043419E" w14:paraId="448AD171" w14:textId="1FC21D13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177227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>
              <w:rPr>
                <w:rFonts w:eastAsia="Franklin Gothic Book" w:cs="Franklin Gothic Book"/>
                <w:szCs w:val="21"/>
              </w:rPr>
              <w:t>G</w:t>
            </w:r>
            <w:r w:rsidRPr="0048540A">
              <w:rPr>
                <w:rFonts w:eastAsia="Franklin Gothic Book" w:cs="Franklin Gothic Book"/>
                <w:szCs w:val="21"/>
              </w:rPr>
              <w:t xml:space="preserve">ender norms or social roles </w:t>
            </w:r>
            <w:r>
              <w:rPr>
                <w:rFonts w:eastAsia="Franklin Gothic Book" w:cs="Franklin Gothic Book"/>
                <w:szCs w:val="21"/>
              </w:rPr>
              <w:t>that l</w:t>
            </w:r>
            <w:r w:rsidRPr="0048540A">
              <w:rPr>
                <w:rFonts w:eastAsia="Franklin Gothic Book" w:cs="Franklin Gothic Book"/>
                <w:szCs w:val="21"/>
              </w:rPr>
              <w:t>imit participation</w:t>
            </w:r>
          </w:p>
          <w:p w:rsidRPr="0048540A" w:rsidR="0043419E" w:rsidP="0043419E" w:rsidRDefault="0043419E" w14:paraId="1C91A961" w14:textId="483B7FAC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-79028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 w:rsidRPr="0048540A">
              <w:rPr>
                <w:rFonts w:eastAsia="Franklin Gothic Book" w:cs="Franklin Gothic Book"/>
                <w:szCs w:val="21"/>
              </w:rPr>
              <w:t xml:space="preserve">Social marginalization </w:t>
            </w:r>
          </w:p>
          <w:p w:rsidR="0043419E" w:rsidP="0043419E" w:rsidRDefault="0043419E" w14:paraId="4AB4E070" w14:textId="53496B9C">
            <w:pPr>
              <w:spacing w:before="120" w:after="120" w:line="240" w:lineRule="auto"/>
              <w:ind w:left="461" w:hanging="461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-185418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>
              <w:rPr>
                <w:rFonts w:eastAsia="Franklin Gothic Book" w:cs="Franklin Gothic Book"/>
                <w:szCs w:val="21"/>
              </w:rPr>
              <w:t>Circumstances or attributes that make stakeholders vulnerable (e.g., disabilities, migration)</w:t>
            </w:r>
          </w:p>
          <w:p w:rsidRPr="0048540A" w:rsidR="0043419E" w:rsidP="0043419E" w:rsidRDefault="0043419E" w14:paraId="7381C57C" w14:textId="77777777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114177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Franklin Gothic Book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 w:rsidRPr="0048540A">
              <w:rPr>
                <w:rFonts w:eastAsia="Franklin Gothic Book" w:cs="Franklin Gothic Book"/>
                <w:szCs w:val="21"/>
              </w:rPr>
              <w:t>Power imbalances within the stakeholder group</w:t>
            </w:r>
          </w:p>
          <w:p w:rsidRPr="0048540A" w:rsidR="0043419E" w:rsidP="0043419E" w:rsidRDefault="0043419E" w14:paraId="54820FEB" w14:textId="77777777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-7225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Franklin Gothic Book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 w:rsidRPr="0048540A">
              <w:rPr>
                <w:rFonts w:eastAsia="Franklin Gothic Book" w:cs="Franklin Gothic Book"/>
                <w:szCs w:val="21"/>
              </w:rPr>
              <w:t>Lack of trust in project proponents or authorities</w:t>
            </w:r>
          </w:p>
          <w:p w:rsidRPr="0048540A" w:rsidR="0043419E" w:rsidP="0043419E" w:rsidRDefault="0043419E" w14:paraId="21E8F7B8" w14:textId="67E5F4D9">
            <w:pPr>
              <w:spacing w:before="120" w:after="120" w:line="240" w:lineRule="auto"/>
              <w:ind w:left="461" w:hanging="461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17046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5B61">
                  <w:rPr>
                    <w:rFonts w:ascii="Segoe UI Symbol" w:hAnsi="Segoe UI Symbol" w:eastAsia="MS Gothic" w:cs="Segoe UI Symbol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 w:rsidRPr="0048540A">
              <w:rPr>
                <w:rFonts w:eastAsia="Franklin Gothic Book" w:cs="Franklin Gothic Book"/>
                <w:szCs w:val="21"/>
              </w:rPr>
              <w:t>Limited access to communication channels (e.g., mobile network, internet)</w:t>
            </w:r>
          </w:p>
          <w:p w:rsidRPr="0048540A" w:rsidR="0043419E" w:rsidP="0043419E" w:rsidRDefault="0043419E" w14:paraId="27CBA6F4" w14:textId="1A8A3AED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182469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Franklin Gothic Book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 w:rsidRPr="0048540A">
              <w:rPr>
                <w:rFonts w:eastAsia="Franklin Gothic Book" w:cs="Franklin Gothic Book"/>
                <w:szCs w:val="21"/>
              </w:rPr>
              <w:t xml:space="preserve">Low familiarity with formal </w:t>
            </w:r>
            <w:r>
              <w:rPr>
                <w:rFonts w:eastAsia="Franklin Gothic Book" w:cs="Franklin Gothic Book"/>
                <w:szCs w:val="21"/>
              </w:rPr>
              <w:t>engagement</w:t>
            </w:r>
            <w:r w:rsidRPr="0048540A">
              <w:rPr>
                <w:rFonts w:eastAsia="Franklin Gothic Book" w:cs="Franklin Gothic Book"/>
                <w:szCs w:val="21"/>
              </w:rPr>
              <w:t xml:space="preserve"> processes</w:t>
            </w:r>
          </w:p>
          <w:p w:rsidRPr="0048540A" w:rsidR="0043419E" w:rsidP="0043419E" w:rsidRDefault="0043419E" w14:paraId="41680968" w14:textId="6840F2B5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12181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Franklin Gothic Book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 w:rsidRPr="0048540A">
              <w:rPr>
                <w:rFonts w:eastAsia="Franklin Gothic Book" w:cs="Franklin Gothic Book"/>
                <w:szCs w:val="21"/>
              </w:rPr>
              <w:t>Safety or security concerns related to participation</w:t>
            </w:r>
          </w:p>
          <w:p w:rsidR="0043419E" w:rsidP="0043419E" w:rsidRDefault="0043419E" w14:paraId="32F0A519" w14:textId="3324A635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10291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Franklin Gothic Book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 w:rsidRPr="0048540A">
              <w:rPr>
                <w:rFonts w:eastAsia="Franklin Gothic Book" w:cs="Franklin Gothic Book"/>
                <w:szCs w:val="21"/>
              </w:rPr>
              <w:t>Fear of retaliation, intimidation, or reprisals</w:t>
            </w:r>
          </w:p>
          <w:p w:rsidR="0043419E" w:rsidP="0043419E" w:rsidRDefault="0043419E" w14:paraId="6F53C193" w14:textId="78365EC8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-40251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Franklin Gothic Book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>
              <w:rPr>
                <w:rFonts w:eastAsia="Franklin Gothic Book" w:cs="Franklin Gothic Book"/>
                <w:szCs w:val="21"/>
              </w:rPr>
              <w:t>Other</w:t>
            </w:r>
          </w:p>
          <w:p w:rsidRPr="00115B61" w:rsidR="0043419E" w:rsidP="0043419E" w:rsidRDefault="0043419E" w14:paraId="566CF33F" w14:textId="7A6AD585">
            <w:pPr>
              <w:spacing w:before="120" w:after="120" w:line="240" w:lineRule="auto"/>
              <w:rPr>
                <w:rFonts w:eastAsia="Franklin Gothic Book" w:cs="Franklin Gothic Book"/>
                <w:szCs w:val="21"/>
              </w:rPr>
            </w:pPr>
            <w:r>
              <w:rPr>
                <w:rFonts w:eastAsia="Franklin Gothic Book" w:cs="Franklin Gothic Book"/>
                <w:szCs w:val="21"/>
              </w:rPr>
              <w:t xml:space="preserve">  </w:t>
            </w:r>
            <w:sdt>
              <w:sdtPr>
                <w:rPr>
                  <w:rFonts w:eastAsia="Franklin Gothic Book" w:cs="Franklin Gothic Book"/>
                  <w:szCs w:val="21"/>
                </w:rPr>
                <w:id w:val="-13749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Franklin Gothic Book"/>
                    <w:szCs w:val="21"/>
                  </w:rPr>
                  <w:t>☐</w:t>
                </w:r>
              </w:sdtContent>
            </w:sdt>
            <w:r w:rsidRPr="00115B61">
              <w:rPr>
                <w:rFonts w:eastAsia="Calibri" w:cs="Calibri"/>
                <w:szCs w:val="21"/>
              </w:rPr>
              <w:t xml:space="preserve"> </w:t>
            </w:r>
            <w:r w:rsidRPr="00115B61">
              <w:rPr>
                <w:rFonts w:eastAsia="Franklin Gothic Book" w:cs="Franklin Gothic Book"/>
                <w:szCs w:val="21"/>
              </w:rPr>
              <w:t xml:space="preserve">  </w:t>
            </w:r>
            <w:r>
              <w:rPr>
                <w:rFonts w:eastAsia="Franklin Gothic Book" w:cs="Franklin Gothic Book"/>
                <w:szCs w:val="21"/>
              </w:rPr>
              <w:t>None</w:t>
            </w:r>
          </w:p>
          <w:p w:rsidR="0043419E" w:rsidP="0043419E" w:rsidRDefault="0043419E" w14:paraId="3E153B1A" w14:textId="50C9E994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If answering other, describe all the applicable barriers. Include any other useful context regarding barriers to engagement</w:t>
            </w:r>
            <w:r w:rsidRPr="00AC32F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  <w:p w:rsidRPr="00AC32F2" w:rsidR="0043419E" w:rsidP="0043419E" w:rsidRDefault="0043419E" w14:paraId="44F40021" w14:textId="312F86FC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If answering none, briefly justify the response.</w:t>
            </w:r>
          </w:p>
        </w:tc>
      </w:tr>
    </w:tbl>
    <w:p w:rsidR="00E0739B" w:rsidP="00E0739B" w:rsidRDefault="00E0739B" w14:paraId="5D6997EA" w14:textId="77777777">
      <w:pPr>
        <w:pStyle w:val="Heading1"/>
        <w:ind w:hanging="720"/>
      </w:pPr>
      <w:bookmarkStart w:name="_Toc225968065" w:id="14"/>
      <w:bookmarkStart w:name="_Toc231475093" w:id="15"/>
      <w:r>
        <w:t>Stakeholder Engagement Plan</w:t>
      </w:r>
      <w:bookmarkEnd w:id="14"/>
      <w:bookmarkEnd w:id="15"/>
      <w:r>
        <w:t xml:space="preserve"> </w:t>
      </w:r>
    </w:p>
    <w:p w:rsidRPr="0036724B" w:rsidR="0036724B" w:rsidP="0036724B" w:rsidRDefault="0036724B" w14:paraId="6FCDA845" w14:textId="09D9A669">
      <w:pPr>
        <w:pStyle w:val="Heading2"/>
        <w:keepLines w:val="0"/>
      </w:pPr>
      <w:bookmarkStart w:name="_Toc231475094" w:id="16"/>
      <w:r>
        <w:t xml:space="preserve">Step </w:t>
      </w:r>
      <w:r>
        <w:fldChar w:fldCharType="begin"/>
      </w:r>
      <w:r>
        <w:instrText>STYLEREF 1 \s</w:instrText>
      </w:r>
      <w:r>
        <w:fldChar w:fldCharType="separate"/>
      </w:r>
      <w:r w:rsidR="009D0FC6">
        <w:rPr>
          <w:noProof/>
        </w:rPr>
        <w:t>2</w:t>
      </w:r>
      <w:r>
        <w:fldChar w:fldCharType="end"/>
      </w:r>
      <w:r w:rsidR="00E833E6">
        <w:t>.</w:t>
      </w:r>
      <w:r>
        <w:fldChar w:fldCharType="begin"/>
      </w:r>
      <w:r>
        <w:instrText>SEQ Step \* ARABIC \s 1</w:instrText>
      </w:r>
      <w:r>
        <w:fldChar w:fldCharType="separate"/>
      </w:r>
      <w:r w:rsidR="009D0FC6">
        <w:rPr>
          <w:noProof/>
        </w:rPr>
        <w:t>1</w:t>
      </w:r>
      <w:r>
        <w:fldChar w:fldCharType="end"/>
      </w:r>
      <w:r>
        <w:t>: Describe activities for consulting and communicating with stakeholders</w:t>
      </w:r>
      <w:bookmarkEnd w:id="16"/>
    </w:p>
    <w:p w:rsidR="00866230" w:rsidP="00FD72D0" w:rsidRDefault="00E3151A" w14:paraId="213945C8" w14:textId="03BB5D34">
      <w:pPr>
        <w:spacing w:after="120"/>
        <w:ind w:left="720"/>
        <w:rPr>
          <w:i/>
          <w:iCs/>
          <w:color w:val="595959"/>
        </w:rPr>
      </w:pPr>
      <w:r w:rsidRPr="00C26718">
        <w:rPr>
          <w:rStyle w:val="SubtleEmphasis"/>
          <w:color w:val="595959"/>
          <w:szCs w:val="21"/>
        </w:rPr>
        <w:t xml:space="preserve">Fill </w:t>
      </w:r>
      <w:r w:rsidRPr="00C26718" w:rsidR="00E94928">
        <w:rPr>
          <w:rStyle w:val="SubtleEmphasis"/>
          <w:color w:val="595959"/>
          <w:szCs w:val="21"/>
        </w:rPr>
        <w:t>out</w:t>
      </w:r>
      <w:r w:rsidRPr="00C26718" w:rsidR="00354B5E">
        <w:rPr>
          <w:rStyle w:val="SubtleEmphasis"/>
          <w:color w:val="595959"/>
          <w:szCs w:val="21"/>
        </w:rPr>
        <w:t xml:space="preserve"> </w:t>
      </w:r>
      <w:r w:rsidRPr="00C26718" w:rsidR="00354B5E">
        <w:rPr>
          <w:i/>
          <w:iCs/>
          <w:color w:val="595959"/>
        </w:rPr>
        <w:t xml:space="preserve">the </w:t>
      </w:r>
      <w:r w:rsidRPr="00C26718" w:rsidR="004134DF">
        <w:rPr>
          <w:i/>
          <w:iCs/>
          <w:color w:val="595959"/>
        </w:rPr>
        <w:t xml:space="preserve">table </w:t>
      </w:r>
      <w:r w:rsidRPr="00C26718" w:rsidR="0066217C">
        <w:rPr>
          <w:i/>
          <w:iCs/>
          <w:color w:val="595959"/>
        </w:rPr>
        <w:t xml:space="preserve">to describe </w:t>
      </w:r>
      <w:r w:rsidRPr="00C26718" w:rsidR="00045ABB">
        <w:rPr>
          <w:i/>
          <w:iCs/>
          <w:color w:val="595959"/>
        </w:rPr>
        <w:t>activities</w:t>
      </w:r>
      <w:r w:rsidRPr="00C26718" w:rsidR="00354B5E">
        <w:rPr>
          <w:i/>
          <w:iCs/>
          <w:color w:val="595959"/>
        </w:rPr>
        <w:t xml:space="preserve"> </w:t>
      </w:r>
      <w:r w:rsidRPr="00C26718" w:rsidR="00EB1A4B">
        <w:rPr>
          <w:i/>
          <w:iCs/>
          <w:color w:val="595959"/>
        </w:rPr>
        <w:t xml:space="preserve">planned </w:t>
      </w:r>
      <w:r w:rsidRPr="00C26718" w:rsidR="00354B5E">
        <w:rPr>
          <w:i/>
          <w:iCs/>
          <w:color w:val="595959"/>
        </w:rPr>
        <w:t>to engage stakeholder group</w:t>
      </w:r>
      <w:r w:rsidRPr="00C26718" w:rsidR="00DD402D">
        <w:rPr>
          <w:i/>
          <w:iCs/>
          <w:color w:val="595959"/>
        </w:rPr>
        <w:t>s</w:t>
      </w:r>
      <w:r w:rsidR="00B84A9C">
        <w:rPr>
          <w:i/>
          <w:iCs/>
          <w:color w:val="595959"/>
        </w:rPr>
        <w:t xml:space="preserve"> classified as directly affected stakeholders, key enabling stakeholders, </w:t>
      </w:r>
      <w:r w:rsidR="00B12AEF">
        <w:rPr>
          <w:i/>
          <w:iCs/>
          <w:color w:val="595959"/>
        </w:rPr>
        <w:t>secondary enabling stakeholders, and interested stakeholders</w:t>
      </w:r>
      <w:r w:rsidR="00EB1A4B">
        <w:rPr>
          <w:i/>
          <w:iCs/>
          <w:color w:val="595959"/>
        </w:rPr>
        <w:t>. S</w:t>
      </w:r>
      <w:r w:rsidRPr="00C26718" w:rsidR="00A5777E">
        <w:rPr>
          <w:i/>
          <w:iCs/>
          <w:color w:val="595959"/>
        </w:rPr>
        <w:t>takeholder groups</w:t>
      </w:r>
      <w:r w:rsidRPr="00C26718" w:rsidR="00881E10">
        <w:rPr>
          <w:i/>
          <w:iCs/>
          <w:color w:val="595959"/>
        </w:rPr>
        <w:t xml:space="preserve"> </w:t>
      </w:r>
      <w:r w:rsidRPr="00C26718" w:rsidR="001F28E2">
        <w:rPr>
          <w:i/>
          <w:iCs/>
          <w:color w:val="595959"/>
        </w:rPr>
        <w:t>classified as</w:t>
      </w:r>
      <w:r w:rsidRPr="00C26718" w:rsidR="00881E10">
        <w:rPr>
          <w:i/>
          <w:iCs/>
          <w:color w:val="595959"/>
        </w:rPr>
        <w:t xml:space="preserve"> </w:t>
      </w:r>
      <w:r w:rsidRPr="00C26718" w:rsidR="00E020F4">
        <w:rPr>
          <w:i/>
          <w:iCs/>
          <w:color w:val="595959"/>
        </w:rPr>
        <w:t xml:space="preserve">customary rights holders and </w:t>
      </w:r>
      <w:r w:rsidRPr="00C26718" w:rsidR="00B95A6F">
        <w:rPr>
          <w:i/>
          <w:iCs/>
          <w:color w:val="595959"/>
        </w:rPr>
        <w:t>I</w:t>
      </w:r>
      <w:r w:rsidRPr="00C26718" w:rsidR="00E020F4">
        <w:rPr>
          <w:i/>
          <w:iCs/>
          <w:color w:val="595959"/>
        </w:rPr>
        <w:t>Ps</w:t>
      </w:r>
      <w:r w:rsidRPr="00C26718" w:rsidR="0066217C">
        <w:rPr>
          <w:i/>
          <w:iCs/>
          <w:color w:val="595959"/>
        </w:rPr>
        <w:t xml:space="preserve"> </w:t>
      </w:r>
      <w:r w:rsidRPr="00C26718" w:rsidR="00A5777E">
        <w:rPr>
          <w:i/>
          <w:iCs/>
          <w:color w:val="595959"/>
        </w:rPr>
        <w:t>are addressed in</w:t>
      </w:r>
      <w:r w:rsidRPr="00C26718" w:rsidR="00DC328A">
        <w:rPr>
          <w:i/>
          <w:iCs/>
          <w:color w:val="595959"/>
        </w:rPr>
        <w:t xml:space="preserve"> </w:t>
      </w:r>
      <w:r w:rsidRPr="00AB1E8D" w:rsidR="00AB1E8D">
        <w:rPr>
          <w:i/>
          <w:iCs/>
          <w:color w:val="595959"/>
        </w:rPr>
        <w:fldChar w:fldCharType="begin"/>
      </w:r>
      <w:r w:rsidRPr="00AB1E8D" w:rsidR="00AB1E8D">
        <w:rPr>
          <w:i/>
          <w:iCs/>
          <w:color w:val="595959"/>
        </w:rPr>
        <w:instrText xml:space="preserve"> REF _Ref229122036 \h </w:instrText>
      </w:r>
      <w:r w:rsidR="00AB1E8D">
        <w:rPr>
          <w:i/>
          <w:iCs/>
          <w:color w:val="595959"/>
        </w:rPr>
        <w:instrText xml:space="preserve"> \* MERGEFORMAT </w:instrText>
      </w:r>
      <w:r w:rsidRPr="00AB1E8D" w:rsidR="00AB1E8D">
        <w:rPr>
          <w:i/>
          <w:iCs/>
          <w:color w:val="595959"/>
        </w:rPr>
      </w:r>
      <w:r w:rsidRPr="00AB1E8D" w:rsidR="00AB1E8D">
        <w:rPr>
          <w:i/>
          <w:iCs/>
          <w:color w:val="595959"/>
        </w:rPr>
        <w:fldChar w:fldCharType="separate"/>
      </w:r>
      <w:r w:rsidRPr="009D0FC6" w:rsidR="009D0FC6">
        <w:rPr>
          <w:i/>
          <w:iCs/>
          <w:color w:val="595959"/>
        </w:rPr>
        <w:t>Step 2.2</w:t>
      </w:r>
      <w:r w:rsidRPr="00AB1E8D" w:rsidR="00AB1E8D">
        <w:rPr>
          <w:i/>
          <w:iCs/>
          <w:color w:val="595959"/>
        </w:rPr>
        <w:fldChar w:fldCharType="end"/>
      </w:r>
      <w:r w:rsidRPr="00AB1E8D" w:rsidR="00DC328A">
        <w:rPr>
          <w:i/>
          <w:iCs/>
          <w:color w:val="595959"/>
        </w:rPr>
        <w:t xml:space="preserve"> below</w:t>
      </w:r>
      <w:r w:rsidRPr="00C26718" w:rsidR="006E54A9">
        <w:rPr>
          <w:i/>
          <w:iCs/>
          <w:color w:val="595959"/>
        </w:rPr>
        <w:t xml:space="preserve">. </w:t>
      </w:r>
    </w:p>
    <w:p w:rsidRPr="00C26718" w:rsidR="00CA6FEC" w:rsidP="00FD72D0" w:rsidRDefault="006E54A9" w14:paraId="45C9B953" w14:textId="40D80C4B">
      <w:pPr>
        <w:spacing w:after="120"/>
        <w:ind w:left="720"/>
        <w:rPr>
          <w:i/>
          <w:iCs/>
          <w:color w:val="595959"/>
        </w:rPr>
      </w:pPr>
      <w:r w:rsidRPr="00C26718">
        <w:rPr>
          <w:rStyle w:val="SubtleEmphasis"/>
          <w:color w:val="595959"/>
        </w:rPr>
        <w:t>M</w:t>
      </w:r>
      <w:r w:rsidRPr="00C26718" w:rsidR="00FD72D0">
        <w:rPr>
          <w:rStyle w:val="SubtleEmphasis"/>
          <w:color w:val="595959"/>
        </w:rPr>
        <w:t xml:space="preserve">ultiple </w:t>
      </w:r>
      <w:r w:rsidRPr="00C26718">
        <w:rPr>
          <w:rStyle w:val="SubtleEmphasis"/>
          <w:color w:val="595959"/>
        </w:rPr>
        <w:t>stakeholder group</w:t>
      </w:r>
      <w:r w:rsidRPr="00C26718" w:rsidR="00FD72D0">
        <w:rPr>
          <w:rStyle w:val="SubtleEmphasis"/>
          <w:color w:val="595959"/>
        </w:rPr>
        <w:t>s</w:t>
      </w:r>
      <w:r w:rsidRPr="00C26718">
        <w:rPr>
          <w:rStyle w:val="SubtleEmphasis"/>
          <w:color w:val="595959"/>
        </w:rPr>
        <w:t xml:space="preserve"> </w:t>
      </w:r>
      <w:r w:rsidRPr="00C26718" w:rsidR="009A49E3">
        <w:rPr>
          <w:rStyle w:val="SubtleEmphasis"/>
          <w:color w:val="595959"/>
        </w:rPr>
        <w:t>within</w:t>
      </w:r>
      <w:r w:rsidRPr="00C26718" w:rsidR="00956CF6">
        <w:rPr>
          <w:rStyle w:val="SubtleEmphasis"/>
          <w:color w:val="595959"/>
        </w:rPr>
        <w:t xml:space="preserve"> the same </w:t>
      </w:r>
      <w:r w:rsidRPr="00C26718" w:rsidR="008E2D0B">
        <w:rPr>
          <w:rStyle w:val="SubtleEmphasis"/>
          <w:color w:val="595959"/>
        </w:rPr>
        <w:t xml:space="preserve">stakeholder group </w:t>
      </w:r>
      <w:r w:rsidRPr="00C26718" w:rsidR="00956CF6">
        <w:rPr>
          <w:rStyle w:val="SubtleEmphasis"/>
          <w:color w:val="595959"/>
        </w:rPr>
        <w:t xml:space="preserve">classification </w:t>
      </w:r>
      <w:r w:rsidRPr="00C26718">
        <w:rPr>
          <w:rStyle w:val="SubtleEmphasis"/>
          <w:color w:val="595959"/>
        </w:rPr>
        <w:t xml:space="preserve">may be </w:t>
      </w:r>
      <w:r w:rsidRPr="00C26718" w:rsidR="00FD72D0">
        <w:rPr>
          <w:rStyle w:val="SubtleEmphasis"/>
          <w:color w:val="595959"/>
        </w:rPr>
        <w:t xml:space="preserve">included </w:t>
      </w:r>
      <w:r w:rsidRPr="00C26718">
        <w:rPr>
          <w:rStyle w:val="SubtleEmphasis"/>
          <w:color w:val="595959"/>
        </w:rPr>
        <w:t>in a single table</w:t>
      </w:r>
      <w:r w:rsidRPr="00C26718" w:rsidR="008E2D0B">
        <w:rPr>
          <w:rStyle w:val="SubtleEmphasis"/>
          <w:color w:val="595959"/>
        </w:rPr>
        <w:t xml:space="preserve"> (e.g., all stakeholder groups classified as directly affected stakeholders </w:t>
      </w:r>
      <w:r w:rsidR="00C27D19">
        <w:rPr>
          <w:rStyle w:val="SubtleEmphasis"/>
          <w:color w:val="595959"/>
        </w:rPr>
        <w:t xml:space="preserve">may </w:t>
      </w:r>
      <w:r w:rsidRPr="00C26718" w:rsidR="008E2D0B">
        <w:rPr>
          <w:rStyle w:val="SubtleEmphasis"/>
          <w:color w:val="595959"/>
        </w:rPr>
        <w:t>be included in a single table</w:t>
      </w:r>
      <w:r w:rsidR="0005511A">
        <w:rPr>
          <w:rStyle w:val="SubtleEmphasis"/>
          <w:color w:val="595959"/>
        </w:rPr>
        <w:t xml:space="preserve"> </w:t>
      </w:r>
      <w:r w:rsidR="00C27D19">
        <w:rPr>
          <w:rStyle w:val="SubtleEmphasis"/>
          <w:color w:val="595959"/>
        </w:rPr>
        <w:t>where</w:t>
      </w:r>
      <w:r w:rsidR="0005511A">
        <w:rPr>
          <w:rStyle w:val="SubtleEmphasis"/>
          <w:color w:val="595959"/>
        </w:rPr>
        <w:t xml:space="preserve"> they share </w:t>
      </w:r>
      <w:r w:rsidRPr="0005511A" w:rsidR="0005511A">
        <w:rPr>
          <w:rStyle w:val="SubtleEmphasis"/>
          <w:color w:val="595959"/>
        </w:rPr>
        <w:t>similar</w:t>
      </w:r>
      <w:r w:rsidR="00C27D19">
        <w:rPr>
          <w:rStyle w:val="SubtleEmphasis"/>
          <w:color w:val="595959"/>
        </w:rPr>
        <w:t xml:space="preserve"> characteristics and are expected to be </w:t>
      </w:r>
      <w:r w:rsidR="0005511A">
        <w:rPr>
          <w:rStyle w:val="SubtleEmphasis"/>
          <w:color w:val="595959"/>
        </w:rPr>
        <w:t xml:space="preserve">affected by the </w:t>
      </w:r>
      <w:r w:rsidRPr="0005511A" w:rsidR="0005511A">
        <w:rPr>
          <w:rStyle w:val="SubtleEmphasis"/>
          <w:color w:val="595959"/>
        </w:rPr>
        <w:t>project</w:t>
      </w:r>
      <w:r w:rsidR="00C27D19">
        <w:rPr>
          <w:rStyle w:val="SubtleEmphasis"/>
          <w:color w:val="595959"/>
        </w:rPr>
        <w:t xml:space="preserve"> in similar ways</w:t>
      </w:r>
      <w:r w:rsidRPr="00C26718" w:rsidR="008E2D0B">
        <w:rPr>
          <w:rStyle w:val="SubtleEmphasis"/>
          <w:color w:val="595959"/>
        </w:rPr>
        <w:t>)</w:t>
      </w:r>
      <w:r w:rsidRPr="00C26718">
        <w:rPr>
          <w:rStyle w:val="SubtleEmphasis"/>
          <w:color w:val="595959"/>
        </w:rPr>
        <w:t>.</w:t>
      </w:r>
      <w:r w:rsidR="00E42CFB">
        <w:rPr>
          <w:rStyle w:val="SubtleEmphasis"/>
          <w:color w:val="595959"/>
        </w:rPr>
        <w:t xml:space="preserve"> C</w:t>
      </w:r>
      <w:r w:rsidR="00E42CFB">
        <w:rPr>
          <w:rStyle w:val="SubtleEmphasis"/>
          <w:color w:val="4F5150"/>
        </w:rPr>
        <w:t>opy and paste</w:t>
      </w:r>
      <w:r w:rsidR="00C70121">
        <w:rPr>
          <w:rStyle w:val="SubtleEmphasis"/>
          <w:color w:val="4F5150"/>
        </w:rPr>
        <w:t xml:space="preserve"> the </w:t>
      </w:r>
      <w:r w:rsidR="00E42CFB">
        <w:rPr>
          <w:rStyle w:val="SubtleEmphasis"/>
          <w:color w:val="4F5150"/>
        </w:rPr>
        <w:t>table</w:t>
      </w:r>
      <w:r w:rsidR="00C70121">
        <w:rPr>
          <w:rStyle w:val="SubtleEmphasis"/>
          <w:color w:val="4F5150"/>
        </w:rPr>
        <w:t xml:space="preserve"> a</w:t>
      </w:r>
      <w:r w:rsidR="00E42CFB">
        <w:rPr>
          <w:rStyle w:val="SubtleEmphasis"/>
          <w:color w:val="4F5150"/>
        </w:rPr>
        <w:t>s</w:t>
      </w:r>
      <w:r w:rsidR="00C70121">
        <w:rPr>
          <w:rStyle w:val="SubtleEmphasis"/>
          <w:color w:val="4F5150"/>
        </w:rPr>
        <w:t xml:space="preserve"> </w:t>
      </w:r>
      <w:r w:rsidR="00E42CFB">
        <w:rPr>
          <w:rStyle w:val="SubtleEmphasis"/>
          <w:color w:val="4F5150"/>
        </w:rPr>
        <w:t>needed.</w:t>
      </w:r>
      <w:r w:rsidRPr="00C26718">
        <w:rPr>
          <w:rStyle w:val="SubtleEmphasis"/>
          <w:color w:val="595959"/>
        </w:rPr>
        <w:t xml:space="preserve"> </w:t>
      </w:r>
      <w:r w:rsidR="004A4635">
        <w:rPr>
          <w:rStyle w:val="SubtleEmphasis"/>
          <w:color w:val="595959"/>
        </w:rPr>
        <w:t xml:space="preserve">Where no stakeholders were identified in </w:t>
      </w:r>
      <w:r w:rsidR="004A4635">
        <w:rPr>
          <w:rStyle w:val="SubtleEmphasis"/>
          <w:color w:val="595959"/>
        </w:rPr>
        <w:fldChar w:fldCharType="begin"/>
      </w:r>
      <w:r w:rsidR="004A4635">
        <w:rPr>
          <w:rStyle w:val="SubtleEmphasis"/>
          <w:color w:val="595959"/>
        </w:rPr>
        <w:instrText xml:space="preserve"> REF _Ref229122169 \h  \* MERGEFORMAT </w:instrText>
      </w:r>
      <w:r w:rsidR="004A4635">
        <w:rPr>
          <w:rStyle w:val="SubtleEmphasis"/>
          <w:color w:val="595959"/>
        </w:rPr>
      </w:r>
      <w:r w:rsidR="004A4635">
        <w:rPr>
          <w:rStyle w:val="SubtleEmphasis"/>
          <w:color w:val="595959"/>
        </w:rPr>
        <w:fldChar w:fldCharType="separate"/>
      </w:r>
      <w:r w:rsidRPr="009D0FC6" w:rsidR="009D0FC6">
        <w:rPr>
          <w:rStyle w:val="SubtleEmphasis"/>
          <w:color w:val="595959"/>
        </w:rPr>
        <w:t>Step 1.1</w:t>
      </w:r>
      <w:r w:rsidR="004A4635">
        <w:rPr>
          <w:rStyle w:val="SubtleEmphasis"/>
          <w:color w:val="595959"/>
        </w:rPr>
        <w:fldChar w:fldCharType="end"/>
      </w:r>
      <w:r w:rsidR="004A4635">
        <w:rPr>
          <w:rStyle w:val="SubtleEmphasis"/>
          <w:color w:val="595959"/>
        </w:rPr>
        <w:t xml:space="preserve"> above, </w:t>
      </w:r>
      <w:r w:rsidR="00BF2B7A">
        <w:rPr>
          <w:rStyle w:val="SubtleEmphasis"/>
          <w:color w:val="595959"/>
        </w:rPr>
        <w:t xml:space="preserve">state “not applicable” </w:t>
      </w:r>
      <w:r w:rsidR="008C57D2">
        <w:rPr>
          <w:rStyle w:val="SubtleEmphasis"/>
          <w:color w:val="595959"/>
        </w:rPr>
        <w:t xml:space="preserve">and </w:t>
      </w:r>
      <w:r w:rsidRPr="00BF2B7A" w:rsidR="00825122">
        <w:rPr>
          <w:rStyle w:val="SubtleEmphasis"/>
          <w:color w:val="595959"/>
        </w:rPr>
        <w:t>delete</w:t>
      </w:r>
      <w:r w:rsidR="00825122">
        <w:rPr>
          <w:rStyle w:val="SubtleEmphasis"/>
          <w:color w:val="595959"/>
        </w:rPr>
        <w:t xml:space="preserve"> the table below</w:t>
      </w:r>
      <w:r w:rsidR="004A4635">
        <w:rPr>
          <w:rStyle w:val="SubtleEmphasis"/>
          <w:color w:val="595959"/>
        </w:rPr>
        <w:t xml:space="preserve">. </w:t>
      </w:r>
      <w:r w:rsidR="000D6D30">
        <w:rPr>
          <w:rStyle w:val="SubtleEmphasis"/>
          <w:color w:val="595959"/>
        </w:rPr>
        <w:t>(</w:t>
      </w:r>
      <w:r w:rsidRPr="000D6D30" w:rsidR="000D6D30">
        <w:rPr>
          <w:rStyle w:val="SubtleEmphasis"/>
          <w:i w:val="0"/>
          <w:iCs w:val="0"/>
          <w:color w:val="595959"/>
        </w:rPr>
        <w:t>VCS Standard, v5.0</w:t>
      </w:r>
      <w:r w:rsidR="000D6D30">
        <w:rPr>
          <w:rStyle w:val="SubtleEmphasis"/>
          <w:color w:val="595959"/>
        </w:rPr>
        <w:t>, Section 3.17.3)</w:t>
      </w:r>
      <w:r w:rsidRPr="00C26718">
        <w:rPr>
          <w:rStyle w:val="SubtleEmphasis"/>
          <w:color w:val="595959"/>
        </w:rPr>
        <w:t xml:space="preserve">  </w:t>
      </w:r>
    </w:p>
    <w:tbl>
      <w:tblPr>
        <w:tblStyle w:val="TableGrid"/>
        <w:tblW w:w="10640" w:type="dxa"/>
        <w:tblInd w:w="-45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639"/>
        <w:gridCol w:w="9181"/>
      </w:tblGrid>
      <w:tr w:rsidRPr="0097317F" w:rsidR="00C138D4" w:rsidTr="00E66A21" w14:paraId="463DBE81" w14:textId="77777777">
        <w:tc>
          <w:tcPr>
            <w:tcW w:w="1639" w:type="dxa"/>
            <w:shd w:val="clear" w:color="auto" w:fill="2B3957"/>
          </w:tcPr>
          <w:p w:rsidRPr="0097317F" w:rsidR="00E3151A" w:rsidP="008B23EB" w:rsidRDefault="00E3151A" w14:paraId="6B57AA88" w14:textId="367E933A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97317F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Stakeholder group</w:t>
            </w:r>
            <w:r w:rsidRPr="0097317F" w:rsidR="00827C1A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(s)</w:t>
            </w:r>
          </w:p>
        </w:tc>
        <w:tc>
          <w:tcPr>
            <w:tcW w:w="9001" w:type="dxa"/>
            <w:shd w:val="clear" w:color="auto" w:fill="F2F2F2" w:themeFill="background1" w:themeFillShade="F2"/>
          </w:tcPr>
          <w:p w:rsidRPr="00BE2FF1" w:rsidR="00E3151A" w:rsidP="008B23EB" w:rsidRDefault="006836F1" w14:paraId="3BD3C51D" w14:textId="20CCB3C8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Pr="006836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tate</w:t>
            </w:r>
            <w:r w:rsidRPr="00BE2FF1" w:rsidR="0018136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the n</w:t>
            </w:r>
            <w:r w:rsidRPr="00BE2FF1" w:rsidR="00E90C9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ame of the </w:t>
            </w:r>
            <w:r w:rsidR="00F7537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stakeholder </w:t>
            </w:r>
            <w:r w:rsidRPr="00BE2FF1" w:rsidR="00827C1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group</w:t>
            </w:r>
            <w:r w:rsidRPr="00BE2FF1" w:rsidR="00E90C9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BE2FF1" w:rsidR="00827C1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Pr="00BE2FF1" w:rsidR="00E90C9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  <w:r w:rsidRPr="00BE2FF1" w:rsidR="00431D2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E2441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as assigned</w:t>
            </w:r>
            <w:r w:rsidRPr="00BE2FF1" w:rsidR="00E2441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BE2FF1" w:rsidR="004063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in </w:t>
            </w:r>
            <w:r w:rsidR="00E2441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begin"/>
            </w:r>
            <w:r w:rsidR="00E2441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instrText xml:space="preserve"> REF _Ref229122077 \h  \* MERGEFORMAT </w:instrText>
            </w:r>
            <w:r w:rsidR="00E2441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r>
            <w:r w:rsidR="00E2441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separate"/>
            </w:r>
            <w:r w:rsidRPr="009D0FC6" w:rsidR="009D0FC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Step 1.2</w:t>
            </w:r>
            <w:r w:rsidR="00E2441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end"/>
            </w:r>
            <w:r w:rsidR="003542A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above</w:t>
            </w:r>
            <w:r w:rsidRPr="00BE2FF1" w:rsidR="009645D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. </w:t>
            </w:r>
          </w:p>
        </w:tc>
      </w:tr>
      <w:tr w:rsidRPr="0097317F" w:rsidR="007F4A0F" w:rsidTr="00E66A21" w14:paraId="2A2D7C11" w14:textId="77777777">
        <w:tc>
          <w:tcPr>
            <w:tcW w:w="1639" w:type="dxa"/>
            <w:shd w:val="clear" w:color="auto" w:fill="2B3957"/>
          </w:tcPr>
          <w:p w:rsidRPr="0097317F" w:rsidR="007F4A0F" w:rsidP="007F4A0F" w:rsidRDefault="007F4A0F" w14:paraId="653DD800" w14:textId="7C1E4071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Stakeholder engagement considerations for meaningful engagement</w:t>
            </w:r>
          </w:p>
        </w:tc>
        <w:tc>
          <w:tcPr>
            <w:tcW w:w="9001" w:type="dxa"/>
            <w:shd w:val="clear" w:color="auto" w:fill="F2F2F2" w:themeFill="background1" w:themeFillShade="F2"/>
          </w:tcPr>
          <w:p w:rsidRPr="00BE2FF1" w:rsidR="007F4A0F" w:rsidP="007F4A0F" w:rsidRDefault="00AD0034" w14:paraId="525D65CB" w14:textId="013CF85C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Briefly d</w:t>
            </w:r>
            <w:r w:rsidRPr="00BE2FF1" w:rsidR="007F4A0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escribe</w:t>
            </w:r>
            <w:r w:rsidRPr="00BE2FF1" w:rsidR="007F4A0F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BE2FF1" w:rsidR="007F4A0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considerations necessary to enable the stakeholder group to engage meaningfully, based on the information in </w:t>
            </w:r>
            <w:r w:rsidR="00DA317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begin"/>
            </w:r>
            <w:r w:rsidR="00DA317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instrText xml:space="preserve"> REF _Ref229122077 \h  \* MERGEFORMAT </w:instrText>
            </w:r>
            <w:r w:rsidR="00DA317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r>
            <w:r w:rsidR="00DA317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separate"/>
            </w:r>
            <w:r w:rsidRPr="009D0FC6" w:rsidR="009D0FC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Step 1.2</w:t>
            </w:r>
            <w:r w:rsidR="00DA317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end"/>
            </w:r>
            <w:r w:rsidR="00AF639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of this document</w:t>
            </w:r>
            <w:r w:rsidRPr="00BE2FF1" w:rsidR="007F4A0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and the requirements in Section</w:t>
            </w:r>
            <w:r w:rsidR="005E12C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Pr="00BE2FF1" w:rsidR="007F4A0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3.17.4 </w:t>
            </w:r>
            <w:r w:rsidR="005E12C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and 3.17.5 </w:t>
            </w:r>
            <w:r w:rsid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of</w:t>
            </w:r>
            <w:r w:rsidRPr="00BE2FF1" w:rsidR="007F4A0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the </w:t>
            </w:r>
            <w:r w:rsidRPr="00BE2FF1" w:rsidR="007F4A0F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 xml:space="preserve">VCS </w:t>
            </w:r>
            <w:r w:rsidRPr="00DD6871" w:rsidR="007F4A0F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Standard</w:t>
            </w:r>
            <w:r w:rsidRPr="00BE2FF1" w:rsidR="007F4A0F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, v5.0</w:t>
            </w:r>
            <w:r w:rsidRPr="00BE2FF1" w:rsidR="007F4A0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. </w:t>
            </w:r>
          </w:p>
          <w:p w:rsidRPr="00D64F08" w:rsidR="006922F8" w:rsidP="00D64F08" w:rsidRDefault="00E43FBD" w14:paraId="273B593B" w14:textId="74FF373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For example</w:t>
            </w:r>
            <w:r w:rsid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where</w:t>
            </w:r>
            <w:r w:rsidRPr="00BE2FF1" w:rsid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:</w:t>
            </w:r>
          </w:p>
          <w:p w:rsidRPr="006922F8" w:rsidR="006922F8" w:rsidP="00BE2FF1" w:rsidRDefault="006A08B7" w14:paraId="4C512AA4" w14:textId="345D8443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</w:t>
            </w:r>
            <w:r w:rsidRPr="00AA33F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group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is </w:t>
            </w:r>
            <w:r w:rsidR="0033128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only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“</w:t>
            </w:r>
            <w:r w:rsidR="00C678C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f</w:t>
            </w:r>
            <w:r w:rsidRPr="00BE2FF1" w:rsidR="006922F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amiliar </w:t>
            </w:r>
            <w:r w:rsidR="00E3285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with</w:t>
            </w:r>
            <w:r w:rsidR="0000768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the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concept” of</w:t>
            </w:r>
            <w:r w:rsidR="0000768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the auditing process</w:t>
            </w:r>
            <w:r w:rsidR="008C11C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as</w:t>
            </w:r>
            <w:r w:rsidRPr="00BE2FF1" w:rsidR="00E3285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identified</w:t>
            </w:r>
            <w:r w:rsidR="00E3285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8C11C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under “level of knowledge about carbon markets </w:t>
            </w:r>
            <w:r w:rsidRPr="00007688" w:rsidR="008C11C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and the carbon crediting process</w:t>
            </w:r>
            <w:r w:rsidR="0000768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</w:t>
            </w:r>
            <w:r w:rsidR="008C11C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”</w:t>
            </w:r>
            <w:r w:rsidRPr="00BE2FF1" w:rsidR="006922F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considerations </w:t>
            </w:r>
            <w:r w:rsidR="008C11C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must </w:t>
            </w:r>
            <w:r w:rsidRPr="00BE2FF1" w:rsidR="006922F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include </w:t>
            </w:r>
            <w:r w:rsidR="006922F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targeted </w:t>
            </w:r>
            <w:r w:rsidRPr="00BE2FF1" w:rsidR="006922F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information</w:t>
            </w:r>
            <w:r w:rsidR="006922F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BE2FF1" w:rsidR="006922F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or capacity</w:t>
            </w:r>
            <w:r w:rsidRPr="00BE2FF1" w:rsidR="006922F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noBreakHyphen/>
            </w:r>
            <w:r w:rsidRPr="00BE2FF1" w:rsidR="006922F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building</w:t>
            </w:r>
            <w:r w:rsidR="008C11C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on auditing</w:t>
            </w:r>
            <w:r w:rsidR="00AD68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  <w:r w:rsidR="006922F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AD68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AD6800" w:rsidR="00AD6800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="00AD6800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,</w:t>
            </w:r>
            <w:r w:rsidR="006922F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Section 3.17.5</w:t>
            </w:r>
            <w:r w:rsidR="00D64F0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(1)</w:t>
            </w:r>
            <w:r w:rsidR="00AD68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</w:p>
          <w:p w:rsidRPr="000709BC" w:rsidR="00BE2FF1" w:rsidP="00BE2FF1" w:rsidRDefault="00453F4C" w14:paraId="42190B57" w14:textId="5A3B7A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l</w:t>
            </w:r>
            <w:r w:rsidRPr="00BE2FF1" w:rsidR="00E43FB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anguage barriers were </w:t>
            </w:r>
            <w:proofErr w:type="gramStart"/>
            <w:r w:rsidRPr="00BE2FF1" w:rsidR="00E43FB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identified,</w:t>
            </w:r>
            <w:proofErr w:type="gramEnd"/>
            <w:r w:rsidRPr="00BE2FF1" w:rsidR="00E43FB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BE2FF1" w:rsidR="004F5C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considerations must include translations</w:t>
            </w:r>
            <w:r w:rsidR="00AD68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  <w:r w:rsidRPr="00BE2FF1" w:rsidR="004F5C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AD68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AD6800" w:rsidR="00AD6800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="00AD6800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,</w:t>
            </w:r>
            <w:r w:rsidRPr="00BE2FF1" w:rsidR="004F5C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Section </w:t>
            </w:r>
            <w:r w:rsidRPr="00BE2FF1" w:rsid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3.17.4(3)</w:t>
            </w:r>
            <w:r w:rsidR="00AD68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</w:p>
          <w:p w:rsidRPr="006922F8" w:rsidR="00E43FBD" w:rsidP="006922F8" w:rsidRDefault="00453F4C" w14:paraId="109473DC" w14:textId="1E006CF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g</w:t>
            </w:r>
            <w:r w:rsidRPr="00F27FBA" w:rsidR="00F27FB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ender norms or social roles that limit participation</w:t>
            </w:r>
            <w:r w:rsidR="00F27FB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D867B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</w:t>
            </w:r>
            <w:r w:rsidR="0057701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ere</w:t>
            </w:r>
            <w:r w:rsidR="00D867B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identified as a </w:t>
            </w:r>
            <w:r w:rsidR="00F27FB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barrier</w:t>
            </w:r>
            <w:r w:rsidR="006C763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to </w:t>
            </w:r>
            <w:proofErr w:type="gramStart"/>
            <w:r w:rsidR="006C763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engagement</w:t>
            </w:r>
            <w:r w:rsidR="00F27FB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</w:t>
            </w:r>
            <w:proofErr w:type="gramEnd"/>
            <w:r w:rsidR="00F27FB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BE2FF1" w:rsidR="000D71D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considerations </w:t>
            </w:r>
            <w:r w:rsidR="000D71D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may include </w:t>
            </w:r>
            <w:r w:rsidR="00F27FB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holding separate sessions with women</w:t>
            </w:r>
            <w:r w:rsidR="0062267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 (</w:t>
            </w:r>
            <w:r w:rsidRPr="00AD6800" w:rsidR="00622673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="00622673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,</w:t>
            </w:r>
            <w:r w:rsidR="000D71D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Section 3.17.4(</w:t>
            </w:r>
            <w:r w:rsidR="00EE43F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7)</w:t>
            </w:r>
            <w:r w:rsidR="0062267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</w:p>
        </w:tc>
      </w:tr>
      <w:tr w:rsidRPr="0097317F" w:rsidR="0024381F" w:rsidTr="00E66A21" w14:paraId="6EAC2011" w14:textId="77777777">
        <w:tc>
          <w:tcPr>
            <w:tcW w:w="1639" w:type="dxa"/>
            <w:shd w:val="clear" w:color="auto" w:fill="2B3957"/>
          </w:tcPr>
          <w:p w:rsidR="0024381F" w:rsidP="0024381F" w:rsidRDefault="00DA5111" w14:paraId="6C473062" w14:textId="748FE54A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Engagement of</w:t>
            </w:r>
            <w:r w:rsidR="0024381F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 women, marginalized people, and vulnerable people</w:t>
            </w:r>
          </w:p>
        </w:tc>
        <w:tc>
          <w:tcPr>
            <w:tcW w:w="9001" w:type="dxa"/>
            <w:shd w:val="clear" w:color="auto" w:fill="F2F2F2" w:themeFill="background1" w:themeFillShade="F2"/>
          </w:tcPr>
          <w:p w:rsidRPr="005B4D28" w:rsidR="0024381F" w:rsidP="005B4D28" w:rsidRDefault="00C174CE" w14:paraId="07CF2780" w14:textId="78394A2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C174C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For customary rights holders and IPs and directly affected stakeholder groups where </w:t>
            </w:r>
            <w:r w:rsidR="0004656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women, marginalized people, or vulnerable people were identified in </w:t>
            </w:r>
            <w:r w:rsidR="00F46FB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begin"/>
            </w:r>
            <w:r w:rsidR="00F46FB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instrText xml:space="preserve"> REF _Ref229122077 \h  \* MERGEFORMAT </w:instrText>
            </w:r>
            <w:r w:rsidR="00F46FB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r>
            <w:r w:rsidR="00F46FB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separate"/>
            </w:r>
            <w:r w:rsidRPr="009D0FC6" w:rsidR="009D0FC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Step 1.2</w:t>
            </w:r>
            <w:r w:rsidR="00F46FB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end"/>
            </w:r>
            <w:r w:rsidR="00B12AD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above</w:t>
            </w:r>
            <w:r w:rsidR="00B35AD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</w:t>
            </w:r>
            <w:r w:rsidR="00B12AD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d</w:t>
            </w:r>
            <w:r w:rsidRPr="000C2F1B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escribe how:</w:t>
            </w:r>
            <w:r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0C2F1B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F46FBF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VCS Standard</w:t>
            </w:r>
            <w:r w:rsidRPr="000C2F1B" w:rsidR="0024381F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, v5.0</w:t>
            </w:r>
            <w:r w:rsidRPr="000C2F1B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3.17.4(7))</w:t>
            </w:r>
          </w:p>
          <w:p w:rsidRPr="0024381F" w:rsidR="0024381F" w:rsidP="0024381F" w:rsidRDefault="0024381F" w14:paraId="302C6AC0" w14:textId="57BCB381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ind w:left="346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0C2F1B">
              <w:rPr>
                <w:rStyle w:val="SubtleEmphasis"/>
                <w:rFonts w:eastAsiaTheme="minorHAnsi"/>
                <w:color w:val="595959"/>
                <w:kern w:val="21"/>
              </w:rPr>
              <w:t xml:space="preserve">free expression of </w:t>
            </w:r>
            <w:r w:rsidRPr="000C2F1B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women, marginalized people, and vulnerable people </w:t>
            </w:r>
            <w:r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within th</w:t>
            </w:r>
            <w:r w:rsidR="00250D5D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e</w:t>
            </w:r>
            <w:r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s</w:t>
            </w:r>
            <w:r w:rsidR="00250D5D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e</w:t>
            </w:r>
            <w:r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 stakeholder</w:t>
            </w:r>
            <w:r w:rsidR="00250D5D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s</w:t>
            </w:r>
            <w:r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 </w:t>
            </w:r>
            <w:r w:rsidRPr="000C2F1B">
              <w:rPr>
                <w:rStyle w:val="SubtleEmphasis"/>
                <w:rFonts w:eastAsiaTheme="minorHAnsi"/>
                <w:color w:val="595959"/>
                <w:kern w:val="21"/>
              </w:rPr>
              <w:t xml:space="preserve">will be facilitated. </w:t>
            </w:r>
          </w:p>
          <w:p w:rsidRPr="00F71BEA" w:rsidR="0024381F" w:rsidP="0024381F" w:rsidRDefault="0024381F" w14:paraId="79D68CBA" w14:textId="2DE5DA1F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ind w:left="346"/>
              <w:contextualSpacing w:val="0"/>
              <w:rPr>
                <w:rFonts w:eastAsia="MS Mincho" w:cs="Times New Roman"/>
                <w:bCs/>
                <w:i/>
                <w:iCs/>
                <w:color w:val="4F5150"/>
                <w:spacing w:val="4"/>
                <w:szCs w:val="21"/>
                <w:lang w:val="en-GB"/>
              </w:rPr>
            </w:pPr>
            <w:r w:rsidRPr="0024381F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women, marginalized people, and vulnerable people within </w:t>
            </w:r>
            <w:r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th</w:t>
            </w:r>
            <w:r w:rsidR="00250D5D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e</w:t>
            </w:r>
            <w:r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s</w:t>
            </w:r>
            <w:r w:rsidR="00250D5D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e</w:t>
            </w:r>
            <w:r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 stakeholder</w:t>
            </w:r>
            <w:r w:rsidR="00250D5D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s</w:t>
            </w:r>
            <w:r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 xml:space="preserve"> </w:t>
            </w:r>
            <w:r w:rsidRPr="0024381F">
              <w:rPr>
                <w:rStyle w:val="SubtleEmphasis"/>
                <w:rFonts w:eastAsiaTheme="minorHAnsi"/>
                <w:color w:val="595959"/>
                <w:kern w:val="21"/>
                <w:szCs w:val="21"/>
              </w:rPr>
              <w:t>w</w:t>
            </w:r>
            <w:r w:rsidRPr="0024381F">
              <w:rPr>
                <w:rStyle w:val="SubtleEmphasis"/>
                <w:rFonts w:eastAsiaTheme="minorHAnsi"/>
                <w:color w:val="595959"/>
                <w:kern w:val="21"/>
              </w:rPr>
              <w:t xml:space="preserve">ill be provided with </w:t>
            </w:r>
            <w:r w:rsidRPr="00F71BEA">
              <w:rPr>
                <w:rStyle w:val="SubtleEmphasis"/>
                <w:rFonts w:eastAsiaTheme="minorHAnsi"/>
                <w:color w:val="4F5150"/>
                <w:kern w:val="21"/>
              </w:rPr>
              <w:t>targeted opportunities to influence project design and implementation</w:t>
            </w:r>
            <w:r w:rsidRPr="00F71BEA">
              <w:rPr>
                <w:rFonts w:eastAsia="MS Mincho" w:cs="Times New Roman"/>
                <w:bCs/>
                <w:i/>
                <w:iCs/>
                <w:color w:val="4F5150"/>
                <w:spacing w:val="4"/>
                <w:szCs w:val="21"/>
                <w:lang w:val="en-GB"/>
              </w:rPr>
              <w:t>.</w:t>
            </w:r>
          </w:p>
          <w:p w:rsidRPr="00540EA6" w:rsidR="00540EA6" w:rsidP="00540EA6" w:rsidRDefault="00E8651A" w14:paraId="02180608" w14:textId="62214B50">
            <w:pPr>
              <w:spacing w:before="120" w:after="120" w:line="240" w:lineRule="auto"/>
              <w:ind w:left="-14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F71BEA">
              <w:rPr>
                <w:rFonts w:eastAsia="MS Mincho" w:cs="Times New Roman"/>
                <w:bCs/>
                <w:i/>
                <w:iCs/>
                <w:color w:val="4F5150"/>
                <w:spacing w:val="4"/>
                <w:szCs w:val="21"/>
                <w:lang w:val="en-GB"/>
              </w:rPr>
              <w:t xml:space="preserve">Otherwise, state “not applicable” in this </w:t>
            </w:r>
            <w:r>
              <w:rPr>
                <w:rFonts w:eastAsia="MS Mincho" w:cs="Times New Roman"/>
                <w:bCs/>
                <w:i/>
                <w:iCs/>
                <w:color w:val="4F5150"/>
                <w:spacing w:val="4"/>
                <w:szCs w:val="21"/>
                <w:lang w:val="en-GB"/>
              </w:rPr>
              <w:t>row.</w:t>
            </w:r>
          </w:p>
        </w:tc>
      </w:tr>
      <w:tr w:rsidRPr="0097317F" w:rsidR="00C82015" w:rsidTr="00E66A21" w14:paraId="1340DFF9" w14:textId="77777777">
        <w:tc>
          <w:tcPr>
            <w:tcW w:w="1639" w:type="dxa"/>
            <w:shd w:val="clear" w:color="auto" w:fill="2B3957"/>
          </w:tcPr>
          <w:p w:rsidRPr="0097317F" w:rsidR="00C82015" w:rsidP="00346E0E" w:rsidRDefault="00C82015" w14:paraId="35125E27" w14:textId="77777777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Stakeholder safety and freedom of expression</w:t>
            </w:r>
          </w:p>
        </w:tc>
        <w:tc>
          <w:tcPr>
            <w:tcW w:w="9001" w:type="dxa"/>
            <w:shd w:val="clear" w:color="auto" w:fill="F2F2F2" w:themeFill="background1" w:themeFillShade="F2"/>
          </w:tcPr>
          <w:p w:rsidRPr="00C82015" w:rsidR="00C82015" w:rsidP="00346E0E" w:rsidRDefault="009E0DE9" w14:paraId="1CB2D277" w14:textId="427C1AED">
            <w:pPr>
              <w:spacing w:before="120" w:after="120" w:line="240" w:lineRule="auto"/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</w:pP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Describe actions taken to prevent and prohibit retaliation, threats, and harassment against any stakeholder for submitting project grievances, speaking publicly about the project, or engaging in related actions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(e.g., zero-tolerance policies in place for reprisals, procedures for accountability if retaliation occurs)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.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BE2FF1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</w:t>
            </w:r>
            <w:r w:rsidRPr="00804649">
              <w:rPr>
                <w:i/>
                <w:iCs/>
                <w:color w:val="595959"/>
                <w:szCs w:val="21"/>
                <w:lang w:val="en-CA"/>
              </w:rPr>
              <w:t>Section</w:t>
            </w:r>
            <w:r>
              <w:rPr>
                <w:i/>
                <w:iCs/>
                <w:color w:val="595959"/>
                <w:szCs w:val="21"/>
                <w:lang w:val="en-CA"/>
              </w:rPr>
              <w:t>s</w:t>
            </w:r>
            <w:r w:rsidRPr="00804649">
              <w:rPr>
                <w:i/>
                <w:iCs/>
                <w:color w:val="595959"/>
                <w:szCs w:val="21"/>
                <w:lang w:val="en-CA"/>
              </w:rPr>
              <w:t xml:space="preserve"> 3.17.</w:t>
            </w:r>
            <w:r>
              <w:rPr>
                <w:i/>
                <w:iCs/>
                <w:color w:val="595959"/>
                <w:szCs w:val="21"/>
                <w:lang w:val="en-CA"/>
              </w:rPr>
              <w:t>4(9), 3.17.</w:t>
            </w:r>
            <w:r w:rsidRPr="00804649">
              <w:rPr>
                <w:i/>
                <w:iCs/>
                <w:color w:val="595959"/>
                <w:szCs w:val="21"/>
                <w:lang w:val="en-CA"/>
              </w:rPr>
              <w:t>23(2)(e)</w:t>
            </w:r>
            <w:r>
              <w:rPr>
                <w:i/>
                <w:iCs/>
                <w:color w:val="595959"/>
                <w:szCs w:val="21"/>
                <w:lang w:val="en-CA"/>
              </w:rPr>
              <w:t>, and 3.18.16</w:t>
            </w:r>
            <w:r w:rsidRPr="00804649">
              <w:rPr>
                <w:i/>
                <w:iCs/>
                <w:color w:val="595959"/>
                <w:szCs w:val="21"/>
                <w:lang w:val="en-CA"/>
              </w:rPr>
              <w:t>)</w:t>
            </w:r>
            <w:r>
              <w:rPr>
                <w:i/>
                <w:iCs/>
                <w:color w:val="595959"/>
                <w:szCs w:val="21"/>
                <w:lang w:val="en-CA"/>
              </w:rPr>
              <w:t xml:space="preserve"> </w:t>
            </w:r>
          </w:p>
        </w:tc>
      </w:tr>
      <w:tr w:rsidRPr="0097317F" w:rsidR="0024381F" w:rsidTr="00E66A21" w14:paraId="79F6F466" w14:textId="77777777">
        <w:tc>
          <w:tcPr>
            <w:tcW w:w="1639" w:type="dxa"/>
            <w:shd w:val="clear" w:color="auto" w:fill="2B3957"/>
          </w:tcPr>
          <w:p w:rsidRPr="00F47159" w:rsidR="0024381F" w:rsidP="0024381F" w:rsidRDefault="0024381F" w14:paraId="7FA16CE5" w14:textId="52ACEF3A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F47159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Planned activities to consult stakeholders</w:t>
            </w:r>
          </w:p>
        </w:tc>
        <w:tc>
          <w:tcPr>
            <w:tcW w:w="9001" w:type="dxa"/>
            <w:shd w:val="clear" w:color="auto" w:fill="F2F2F2" w:themeFill="background1" w:themeFillShade="F2"/>
          </w:tcPr>
          <w:p w:rsidRPr="00F47159" w:rsidR="0024381F" w:rsidP="0024381F" w:rsidRDefault="002379E1" w14:paraId="7CD403A7" w14:textId="752A3E36">
            <w:pPr>
              <w:spacing w:before="120" w:after="120" w:line="240" w:lineRule="auto"/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</w:pPr>
            <w:r w:rsidRPr="00F4715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Fill out the table below with the </w:t>
            </w:r>
            <w:r w:rsidRPr="00F47159" w:rsidR="006B1D6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list of</w:t>
            </w:r>
            <w:r w:rsidRPr="00F47159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planned activities </w:t>
            </w:r>
            <w:r w:rsidR="00411D4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for </w:t>
            </w:r>
            <w:r w:rsidRPr="00F47159" w:rsidR="002E4F0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consult</w:t>
            </w:r>
            <w:r w:rsidR="00411D4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ing</w:t>
            </w:r>
            <w:r w:rsidRPr="00F47159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EC0EE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</w:t>
            </w:r>
            <w:r w:rsidRPr="00F47159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stakeholder</w:t>
            </w:r>
            <w:r w:rsidR="00EC0EE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group</w:t>
            </w:r>
            <w:r w:rsidR="00C40E3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in font size 9</w:t>
            </w:r>
            <w:r w:rsidRPr="00F47159" w:rsidR="00646EE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 Add as many rows as necessary.</w:t>
            </w:r>
            <w:r w:rsidRPr="00F47159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(</w:t>
            </w:r>
            <w:r w:rsidRPr="00F47159" w:rsidR="0024381F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F47159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Sections 3.17.2, 3.17.3, 3.17.4(5), 3.17.7, and 3.17.8</w:t>
            </w:r>
            <w:r w:rsidRPr="00F47159" w:rsidR="0024381F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)</w:t>
            </w:r>
          </w:p>
          <w:tbl>
            <w:tblPr>
              <w:tblStyle w:val="TableGrid"/>
              <w:tblW w:w="8955" w:type="dxa"/>
              <w:tblLook w:val="04A0" w:firstRow="1" w:lastRow="0" w:firstColumn="1" w:lastColumn="0" w:noHBand="0" w:noVBand="1"/>
            </w:tblPr>
            <w:tblGrid>
              <w:gridCol w:w="2835"/>
              <w:gridCol w:w="2880"/>
              <w:gridCol w:w="3240"/>
            </w:tblGrid>
            <w:tr w:rsidRPr="00F47159" w:rsidR="002379E1" w:rsidTr="00F46FBF" w14:paraId="1EBAE947" w14:textId="77777777">
              <w:tc>
                <w:tcPr>
                  <w:tcW w:w="2835" w:type="dxa"/>
                  <w:shd w:val="clear" w:color="auto" w:fill="2B3957"/>
                </w:tcPr>
                <w:p w:rsidRPr="00F47159" w:rsidR="002379E1" w:rsidP="00496826" w:rsidRDefault="00F47159" w14:paraId="20C72417" w14:textId="00AEA521">
                  <w:pPr>
                    <w:spacing w:before="60" w:after="60" w:line="240" w:lineRule="auto"/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</w:pPr>
                  <w:r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>Planned activity</w:t>
                  </w:r>
                </w:p>
              </w:tc>
              <w:tc>
                <w:tcPr>
                  <w:tcW w:w="2880" w:type="dxa"/>
                  <w:shd w:val="clear" w:color="auto" w:fill="2B3957"/>
                </w:tcPr>
                <w:p w:rsidRPr="00F47159" w:rsidR="002379E1" w:rsidP="00496826" w:rsidRDefault="00B63FBB" w14:paraId="12C04560" w14:textId="7C3B5139">
                  <w:pPr>
                    <w:spacing w:before="60" w:after="60" w:line="240" w:lineRule="auto"/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</w:pPr>
                  <w:r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>O</w:t>
                  </w:r>
                  <w:r w:rsidRPr="00F47159" w:rsidR="00C61C80"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>bjective</w:t>
                  </w:r>
                </w:p>
              </w:tc>
              <w:tc>
                <w:tcPr>
                  <w:tcW w:w="3240" w:type="dxa"/>
                  <w:shd w:val="clear" w:color="auto" w:fill="2B3957"/>
                </w:tcPr>
                <w:p w:rsidRPr="00F47159" w:rsidR="002379E1" w:rsidP="00496826" w:rsidRDefault="00B63FBB" w14:paraId="75321E22" w14:textId="1A1BE691">
                  <w:pPr>
                    <w:spacing w:before="60" w:after="60" w:line="240" w:lineRule="auto"/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</w:pPr>
                  <w:r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>D</w:t>
                  </w:r>
                  <w:r w:rsidRPr="00F47159" w:rsidR="00300EB8"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>ates</w:t>
                  </w:r>
                  <w:r w:rsidRPr="00F47159" w:rsidR="001C303B"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 xml:space="preserve"> and outreach</w:t>
                  </w:r>
                </w:p>
              </w:tc>
            </w:tr>
            <w:tr w:rsidRPr="00F47159" w:rsidR="002379E1" w:rsidTr="00F46FBF" w14:paraId="0506A60A" w14:textId="77777777">
              <w:tc>
                <w:tcPr>
                  <w:tcW w:w="2835" w:type="dxa"/>
                </w:tcPr>
                <w:p w:rsidRPr="00F47159" w:rsidR="002379E1" w:rsidP="00496826" w:rsidRDefault="00496826" w14:paraId="03940411" w14:textId="5B424B5A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  <w:r w:rsidRPr="00F47159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Include </w:t>
                  </w:r>
                  <w:r w:rsidRPr="00F47159" w:rsidR="006944FB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a descriptive </w:t>
                  </w:r>
                  <w:r w:rsidRPr="00F47159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name of the planned activity</w:t>
                  </w:r>
                  <w:r w:rsidRPr="00F47159" w:rsidR="006944FB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 (e.g., webinar on </w:t>
                  </w:r>
                  <w:r w:rsidRPr="00F47159" w:rsidR="00587F46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the project</w:t>
                  </w:r>
                  <w:r w:rsidRPr="00F47159" w:rsidR="00300EB8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’s design activities</w:t>
                  </w:r>
                  <w:r w:rsidRPr="00F47159" w:rsidR="006944FB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, </w:t>
                  </w:r>
                  <w:r w:rsidRPr="00F47159" w:rsidR="00587F46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focus group for directly affected stakeholders) </w:t>
                  </w:r>
                  <w:r w:rsidRPr="00F47159" w:rsidR="006944FB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and</w:t>
                  </w:r>
                  <w:r w:rsidRPr="00F47159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 format (e.g., in</w:t>
                  </w:r>
                  <w:r w:rsidRPr="00F47159" w:rsidR="006944FB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</w:rPr>
                    <w:t>-</w:t>
                  </w:r>
                  <w:r w:rsidRPr="00F47159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person, virtual).</w:t>
                  </w:r>
                </w:p>
              </w:tc>
              <w:tc>
                <w:tcPr>
                  <w:tcW w:w="2880" w:type="dxa"/>
                </w:tcPr>
                <w:p w:rsidRPr="00F47159" w:rsidR="00C61C80" w:rsidP="00496826" w:rsidRDefault="00496826" w14:paraId="606CA749" w14:textId="07CC5BAD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  <w:r w:rsidRPr="00F47159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Include the objective of the planned activity.</w:t>
                  </w:r>
                </w:p>
              </w:tc>
              <w:tc>
                <w:tcPr>
                  <w:tcW w:w="3240" w:type="dxa"/>
                </w:tcPr>
                <w:p w:rsidRPr="00F47159" w:rsidR="001C303B" w:rsidP="00496826" w:rsidRDefault="00300EB8" w14:paraId="4A9445EF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  <w:r w:rsidRPr="00F47159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Include the dates that the activity will take place</w:t>
                  </w:r>
                  <w:r w:rsidRPr="00F47159" w:rsidR="001C303B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.</w:t>
                  </w:r>
                </w:p>
                <w:p w:rsidRPr="00F47159" w:rsidR="002379E1" w:rsidP="00496826" w:rsidRDefault="001C303B" w14:paraId="435A94AE" w14:textId="411D4D4E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  <w:r w:rsidRPr="00F47159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Briefly describe </w:t>
                  </w:r>
                  <w:r w:rsidRPr="00F47159" w:rsidR="005B756A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how</w:t>
                  </w:r>
                  <w:r w:rsidRPr="00F47159" w:rsidR="00300EB8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 </w:t>
                  </w:r>
                  <w:r w:rsidRPr="00F47159" w:rsidR="005B756A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and when the invitation to the activit</w:t>
                  </w:r>
                  <w:r w:rsidR="0051604F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y</w:t>
                  </w:r>
                  <w:r w:rsidRPr="00F47159" w:rsidR="005B756A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 </w:t>
                  </w:r>
                  <w:r w:rsidR="004B2DA5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will </w:t>
                  </w:r>
                  <w:r w:rsidRPr="00F47159" w:rsidR="005B756A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be made public, and the outreach strategies (e.g., announced on public radio). </w:t>
                  </w:r>
                </w:p>
              </w:tc>
            </w:tr>
            <w:tr w:rsidRPr="00F47159" w:rsidR="002379E1" w:rsidTr="00F46FBF" w14:paraId="7DD129CE" w14:textId="77777777">
              <w:tc>
                <w:tcPr>
                  <w:tcW w:w="2835" w:type="dxa"/>
                </w:tcPr>
                <w:p w:rsidRPr="00F47159" w:rsidR="002379E1" w:rsidP="00496826" w:rsidRDefault="002379E1" w14:paraId="6B1C8467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880" w:type="dxa"/>
                </w:tcPr>
                <w:p w:rsidRPr="00F47159" w:rsidR="002379E1" w:rsidP="00496826" w:rsidRDefault="002379E1" w14:paraId="40105B27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240" w:type="dxa"/>
                </w:tcPr>
                <w:p w:rsidRPr="00F47159" w:rsidR="002379E1" w:rsidP="00496826" w:rsidRDefault="002379E1" w14:paraId="4E85CB32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Pr="00F47159" w:rsidR="002379E1" w:rsidTr="00F46FBF" w14:paraId="5EE31105" w14:textId="77777777">
              <w:tc>
                <w:tcPr>
                  <w:tcW w:w="2835" w:type="dxa"/>
                </w:tcPr>
                <w:p w:rsidRPr="00F47159" w:rsidR="002379E1" w:rsidP="00496826" w:rsidRDefault="002379E1" w14:paraId="5C3DD293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880" w:type="dxa"/>
                </w:tcPr>
                <w:p w:rsidRPr="00F47159" w:rsidR="002379E1" w:rsidP="00496826" w:rsidRDefault="002379E1" w14:paraId="4AC42C4A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240" w:type="dxa"/>
                </w:tcPr>
                <w:p w:rsidRPr="00F47159" w:rsidR="002379E1" w:rsidP="00496826" w:rsidRDefault="002379E1" w14:paraId="62E3F962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Pr="00F47159" w:rsidR="0024381F" w:rsidP="00F47159" w:rsidRDefault="00F47159" w14:paraId="6EDB9BDA" w14:textId="50612FA7">
            <w:pPr>
              <w:spacing w:before="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F47159">
              <w:rPr>
                <w:rFonts w:eastAsia="MS Mincho" w:cs="Times New Roman"/>
                <w:bCs/>
                <w:i/>
                <w:iCs/>
                <w:color w:val="F2F2F2" w:themeColor="background1" w:themeShade="F2"/>
                <w:spacing w:val="4"/>
                <w:sz w:val="12"/>
                <w:szCs w:val="12"/>
                <w:lang w:val="en-GB"/>
              </w:rPr>
              <w:t>.</w:t>
            </w:r>
          </w:p>
        </w:tc>
      </w:tr>
      <w:tr w:rsidRPr="00160865" w:rsidR="0024381F" w:rsidTr="00E66A21" w14:paraId="72089B8C" w14:textId="77777777">
        <w:tc>
          <w:tcPr>
            <w:tcW w:w="1639" w:type="dxa"/>
            <w:shd w:val="clear" w:color="auto" w:fill="2B3957"/>
          </w:tcPr>
          <w:p w:rsidRPr="00F47159" w:rsidR="0024381F" w:rsidP="0024381F" w:rsidRDefault="0024381F" w14:paraId="50ED4328" w14:textId="3486D0EF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F47159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Planned activities for ongoing communication </w:t>
            </w:r>
          </w:p>
        </w:tc>
        <w:tc>
          <w:tcPr>
            <w:tcW w:w="9001" w:type="dxa"/>
            <w:shd w:val="clear" w:color="auto" w:fill="F2F2F2" w:themeFill="background1" w:themeFillShade="F2"/>
          </w:tcPr>
          <w:p w:rsidRPr="007B3FD4" w:rsidR="0024381F" w:rsidP="007B3FD4" w:rsidRDefault="007B3FD4" w14:paraId="3936452D" w14:textId="7D814546">
            <w:pPr>
              <w:spacing w:before="120" w:after="120" w:line="240" w:lineRule="auto"/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Describe the </w:t>
            </w:r>
            <w:r w:rsidRPr="00F47159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planned activities for ongoing communication with </w:t>
            </w:r>
            <w:r w:rsidR="0051604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</w:t>
            </w:r>
            <w:r w:rsidRPr="00F47159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stakeholder</w:t>
            </w:r>
            <w:r w:rsidR="0051604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group</w:t>
            </w:r>
            <w:r w:rsidR="003513E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  <w:r w:rsidRPr="00F47159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(</w:t>
            </w:r>
            <w:r w:rsidRPr="00F47159" w:rsidR="0024381F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F47159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Sections 3.17.4 and 3.17.9</w:t>
            </w:r>
            <w:r w:rsidRPr="00F47159" w:rsidR="0024381F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)</w:t>
            </w:r>
            <w:r w:rsidRPr="00F47159" w:rsidR="00F47159">
              <w:rPr>
                <w:rFonts w:eastAsia="MS Mincho" w:cs="Times New Roman"/>
                <w:bCs/>
                <w:i/>
                <w:iCs/>
                <w:color w:val="F2F2F2" w:themeColor="background1" w:themeShade="F2"/>
                <w:spacing w:val="4"/>
                <w:sz w:val="12"/>
                <w:szCs w:val="12"/>
                <w:lang w:val="en-GB"/>
              </w:rPr>
              <w:t>.</w:t>
            </w:r>
          </w:p>
        </w:tc>
      </w:tr>
      <w:tr w:rsidRPr="0097317F" w:rsidR="0024381F" w:rsidTr="00E66A21" w14:paraId="3C220922" w14:textId="77777777">
        <w:tc>
          <w:tcPr>
            <w:tcW w:w="1639" w:type="dxa"/>
            <w:shd w:val="clear" w:color="auto" w:fill="2B3957"/>
          </w:tcPr>
          <w:p w:rsidRPr="0097317F" w:rsidR="0024381F" w:rsidP="0024381F" w:rsidRDefault="00887453" w14:paraId="120AF727" w14:textId="10D58CDD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Explanation</w:t>
            </w:r>
            <w:r w:rsidRPr="0097317F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 </w:t>
            </w:r>
            <w:r w:rsidRPr="0097317F" w:rsidR="0024381F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of planned activities</w:t>
            </w:r>
          </w:p>
        </w:tc>
        <w:tc>
          <w:tcPr>
            <w:tcW w:w="9001" w:type="dxa"/>
            <w:shd w:val="clear" w:color="auto" w:fill="F2F2F2" w:themeFill="background1" w:themeFillShade="F2"/>
          </w:tcPr>
          <w:p w:rsidRPr="00160865" w:rsidR="0024381F" w:rsidP="0024381F" w:rsidRDefault="00887453" w14:paraId="4E379373" w14:textId="79F69093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Explain</w:t>
            </w:r>
            <w:r w:rsidRPr="0016086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160865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how the planned activities </w:t>
            </w:r>
            <w:r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for</w:t>
            </w:r>
            <w:r w:rsidRPr="00160865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5D252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ongoing </w:t>
            </w:r>
            <w:r w:rsidRPr="00160865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consult</w:t>
            </w:r>
            <w:r w:rsidR="005D252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ation</w:t>
            </w:r>
            <w:r w:rsidRPr="00160865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and communicat</w:t>
            </w:r>
            <w:r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</w:t>
            </w:r>
            <w:r w:rsidR="005D252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on</w:t>
            </w:r>
            <w:r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with th</w:t>
            </w:r>
            <w:r w:rsidR="00250D5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</w:t>
            </w:r>
            <w:r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="00250D5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</w:t>
            </w:r>
            <w:r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stakeholder</w:t>
            </w:r>
            <w:r w:rsidR="00250D5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A80E2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="001C303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including </w:t>
            </w:r>
            <w:r w:rsidR="00924BD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frequency</w:t>
            </w:r>
            <w:r w:rsidR="00A80E2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  <w:r w:rsidRPr="00160865" w:rsidR="002438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:</w:t>
            </w:r>
          </w:p>
          <w:p w:rsidRPr="00333B1B" w:rsidR="001B024E" w:rsidP="00333B1B" w:rsidRDefault="0024381F" w14:paraId="64A2C9E8" w14:textId="561E05C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1B024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are appropriate to the required level of engagement for the group’s classification in Table 11</w:t>
            </w:r>
            <w:r w:rsidR="009415B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</w:t>
            </w:r>
            <w:r w:rsidR="0018192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Levels of engagement for stakeholder groups</w:t>
            </w:r>
            <w:r w:rsidR="009415B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</w:t>
            </w:r>
            <w:r w:rsidRPr="001B024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of the </w:t>
            </w:r>
            <w:r w:rsidRPr="001B024E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="00333B1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</w:t>
            </w:r>
            <w:r w:rsidR="00C2699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including</w:t>
            </w:r>
            <w:r w:rsidR="000B048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BF32D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facilitating opportunities for </w:t>
            </w:r>
            <w:r w:rsidRPr="00333B1B" w:rsidR="00333B1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stakeholders to provide input, raise concerns, and express desires</w:t>
            </w:r>
            <w:r w:rsidR="00333B1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  <w:r w:rsidRPr="00333B1B" w:rsidR="00333B1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333B1B" w:rsidR="00980447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333B1B" w:rsidR="00980447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333B1B" w:rsidR="00980447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3.17.4(5))</w:t>
            </w:r>
          </w:p>
          <w:p w:rsidRPr="001B024E" w:rsidR="0024381F" w:rsidP="0024381F" w:rsidRDefault="0024381F" w14:paraId="0E1606B8" w14:textId="4464CBF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1B024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are aligned with the considerations for meaningful stakeholder engagement identified in </w:t>
            </w:r>
            <w:r w:rsidRPr="001B024E" w:rsidR="00DA317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begin"/>
            </w:r>
            <w:r w:rsidRPr="001B024E" w:rsidR="00DA317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instrText xml:space="preserve"> REF _Ref229122077 \h  \* MERGEFORMAT </w:instrText>
            </w:r>
            <w:r w:rsidRPr="001B024E" w:rsidR="00DA317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r>
            <w:r w:rsidRPr="001B024E" w:rsidR="00DA317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separate"/>
            </w:r>
            <w:r w:rsidRPr="009D0FC6" w:rsidR="009D0FC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Step 1.2</w:t>
            </w:r>
            <w:r w:rsidRPr="001B024E" w:rsidR="00DA317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end"/>
            </w:r>
            <w:r w:rsidR="00C2699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above</w:t>
            </w:r>
            <w:r w:rsidRPr="001B024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  <w:r w:rsidR="007C508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</w:p>
          <w:p w:rsidRPr="00160865" w:rsidR="0024381F" w:rsidP="0024381F" w:rsidRDefault="0024381F" w14:paraId="0B9DA7AF" w14:textId="775E1BA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16086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are culturally appropriate and gender sensitive.</w:t>
            </w:r>
            <w:r w:rsidR="007C508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333B1B" w:rsidR="007C508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333B1B" w:rsidR="007C5082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333B1B" w:rsidR="007C508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3.17.4(</w:t>
            </w:r>
            <w:r w:rsidR="00E6611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2</w:t>
            </w:r>
            <w:r w:rsidRPr="00333B1B" w:rsidR="007C508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))</w:t>
            </w:r>
          </w:p>
          <w:p w:rsidRPr="000579D1" w:rsidR="004F463A" w:rsidP="000579D1" w:rsidRDefault="0024381F" w14:paraId="49B83DA7" w14:textId="41C2DE9C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16086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enable direct communication between the VVB and all stakeholders during validation and verification processes, including site visits.</w:t>
            </w:r>
            <w:r w:rsidR="00E6611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333B1B" w:rsidR="00E6611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333B1B" w:rsidR="00E6611C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333B1B" w:rsidR="00E6611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3.17.4(</w:t>
            </w:r>
            <w:r w:rsidR="0041644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11</w:t>
            </w:r>
            <w:r w:rsidRPr="00333B1B" w:rsidR="00E6611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))</w:t>
            </w:r>
          </w:p>
        </w:tc>
      </w:tr>
      <w:tr w:rsidRPr="0097317F" w:rsidR="0024381F" w:rsidTr="00E66A21" w14:paraId="56C0FE86" w14:textId="77777777">
        <w:tc>
          <w:tcPr>
            <w:tcW w:w="1639" w:type="dxa"/>
            <w:shd w:val="clear" w:color="auto" w:fill="2B3957"/>
          </w:tcPr>
          <w:p w:rsidRPr="0097317F" w:rsidR="0024381F" w:rsidP="0024381F" w:rsidRDefault="0059414B" w14:paraId="17F02803" w14:textId="58AD9C2E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Influence on and a</w:t>
            </w:r>
            <w:r w:rsidRPr="0097317F" w:rsidR="0024381F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ccess to the grievance redress mechanism</w:t>
            </w:r>
          </w:p>
        </w:tc>
        <w:tc>
          <w:tcPr>
            <w:tcW w:w="9001" w:type="dxa"/>
            <w:shd w:val="clear" w:color="auto" w:fill="F2F2F2" w:themeFill="background1" w:themeFillShade="F2"/>
          </w:tcPr>
          <w:p w:rsidR="009179F2" w:rsidP="0024381F" w:rsidRDefault="0024381F" w14:paraId="13FCC4FF" w14:textId="3E0C6444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16086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Describe how</w:t>
            </w:r>
            <w:r w:rsidR="00E6438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160865" w:rsidR="00E6438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the stakeholder group will be</w:t>
            </w:r>
            <w:r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160865"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provided with access to the project’s grievance redress mechanism and Verra’s Grievance Redress P</w:t>
            </w:r>
            <w:r w:rsidR="00D74B2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rocess</w:t>
            </w:r>
            <w:r w:rsidRPr="00160865"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8577B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from</w:t>
            </w:r>
            <w:r w:rsidRPr="00160865" w:rsidR="008577B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160865"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the earliest interactions</w:t>
            </w:r>
            <w:r w:rsidR="0001160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with the project</w:t>
            </w:r>
            <w:r w:rsidRPr="00160865"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  <w:r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0C2F1B"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0C2F1B" w:rsidR="004F463A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0C2F1B"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3.17.4(</w:t>
            </w:r>
            <w:r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10</w:t>
            </w:r>
            <w:r w:rsidRPr="000C2F1B"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))</w:t>
            </w:r>
            <w:r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  <w:p w:rsidRPr="007C5082" w:rsidR="009179F2" w:rsidP="007C5082" w:rsidRDefault="007144DB" w14:paraId="733BC351" w14:textId="5FD89B50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For</w:t>
            </w:r>
            <w:r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4F463A" w:rsidR="004F46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directly affected stakeholders, </w:t>
            </w:r>
            <w:r w:rsidR="00D11185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describe how </w:t>
            </w:r>
            <w:r w:rsidR="000579D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th</w:t>
            </w:r>
            <w:r w:rsidR="007C508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eir influence on the grievance redress mechanism is enabled</w:t>
            </w:r>
            <w:r w:rsidRPr="00B155D7" w:rsidR="0059414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 (</w:t>
            </w:r>
            <w:r w:rsidRPr="00B155D7" w:rsidR="0059414B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B155D7" w:rsidR="0059414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3.17.4(</w:t>
            </w:r>
            <w:r w:rsidRPr="00B155D7" w:rsidR="00CB0D2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5</w:t>
            </w:r>
            <w:r w:rsidRPr="00B155D7" w:rsidR="0059414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))</w:t>
            </w:r>
          </w:p>
        </w:tc>
      </w:tr>
    </w:tbl>
    <w:p w:rsidRPr="004B612F" w:rsidR="0074461A" w:rsidP="000F6169" w:rsidRDefault="000F6169" w14:paraId="22F43D65" w14:textId="30360E06">
      <w:pPr>
        <w:pStyle w:val="Heading2"/>
        <w:keepLines w:val="0"/>
      </w:pPr>
      <w:bookmarkStart w:name="_Ref229122031" w:id="17"/>
      <w:bookmarkStart w:name="_Toc231475095" w:id="18"/>
      <w:r>
        <w:t xml:space="preserve">Step </w:t>
      </w:r>
      <w:r>
        <w:fldChar w:fldCharType="begin"/>
      </w:r>
      <w:r>
        <w:instrText>STYLEREF 1 \s</w:instrText>
      </w:r>
      <w:r>
        <w:fldChar w:fldCharType="separate"/>
      </w:r>
      <w:r w:rsidR="009D0FC6">
        <w:rPr>
          <w:noProof/>
        </w:rPr>
        <w:t>2</w:t>
      </w:r>
      <w:r>
        <w:fldChar w:fldCharType="end"/>
      </w:r>
      <w:r w:rsidR="00E833E6">
        <w:t>.</w:t>
      </w:r>
      <w:r>
        <w:fldChar w:fldCharType="begin"/>
      </w:r>
      <w:r>
        <w:instrText>SEQ Step \* ARABIC \s 1</w:instrText>
      </w:r>
      <w:r>
        <w:fldChar w:fldCharType="separate"/>
      </w:r>
      <w:r w:rsidR="009D0FC6">
        <w:rPr>
          <w:noProof/>
        </w:rPr>
        <w:t>2</w:t>
      </w:r>
      <w:r>
        <w:fldChar w:fldCharType="end"/>
      </w:r>
      <w:r w:rsidR="0074461A">
        <w:t xml:space="preserve">: </w:t>
      </w:r>
      <w:r w:rsidR="004312B8">
        <w:t>D</w:t>
      </w:r>
      <w:r w:rsidR="0074461A">
        <w:t xml:space="preserve">escribe the plan to obtain </w:t>
      </w:r>
      <w:r w:rsidR="00A56BEF">
        <w:t xml:space="preserve">free, prior, and informed consent </w:t>
      </w:r>
      <w:r w:rsidR="00A96D3A">
        <w:t xml:space="preserve">from </w:t>
      </w:r>
      <w:r w:rsidR="00C666EC">
        <w:t>and</w:t>
      </w:r>
      <w:r w:rsidR="00C65FAC">
        <w:t xml:space="preserve"> design a benefit-sharing mechanism</w:t>
      </w:r>
      <w:r w:rsidR="00F55396">
        <w:t xml:space="preserve"> with customary rights holders and IPs</w:t>
      </w:r>
      <w:bookmarkEnd w:id="17"/>
      <w:bookmarkEnd w:id="18"/>
    </w:p>
    <w:p w:rsidR="00423873" w:rsidP="001F2893" w:rsidRDefault="00423873" w14:paraId="1F05B78F" w14:textId="0A92F312">
      <w:pPr>
        <w:spacing w:after="120"/>
        <w:ind w:left="720"/>
        <w:rPr>
          <w:rStyle w:val="SubtleEmphasis"/>
          <w:color w:val="4F5150"/>
          <w:szCs w:val="21"/>
        </w:rPr>
      </w:pPr>
      <w:r>
        <w:rPr>
          <w:rStyle w:val="SubtleEmphasis"/>
          <w:color w:val="4F5150"/>
          <w:szCs w:val="21"/>
        </w:rPr>
        <w:t xml:space="preserve">This step only applies to </w:t>
      </w:r>
      <w:r w:rsidR="00D71635">
        <w:rPr>
          <w:rStyle w:val="SubtleEmphasis"/>
          <w:color w:val="4F5150"/>
          <w:szCs w:val="21"/>
        </w:rPr>
        <w:t xml:space="preserve">stakeholder groups classified as </w:t>
      </w:r>
      <w:r w:rsidR="00641CF7">
        <w:rPr>
          <w:rStyle w:val="SubtleEmphasis"/>
          <w:color w:val="4F5150"/>
          <w:szCs w:val="21"/>
        </w:rPr>
        <w:t>customary rights holders and IPs.</w:t>
      </w:r>
    </w:p>
    <w:p w:rsidR="005F5737" w:rsidP="001F2893" w:rsidRDefault="000622D6" w14:paraId="7FD1FE18" w14:textId="187B0050">
      <w:pPr>
        <w:spacing w:after="120"/>
        <w:ind w:left="720"/>
        <w:rPr>
          <w:rStyle w:val="SubtleEmphasis"/>
          <w:color w:val="4F5150"/>
          <w:szCs w:val="21"/>
        </w:rPr>
      </w:pPr>
      <w:r>
        <w:rPr>
          <w:rStyle w:val="SubtleEmphasis"/>
          <w:color w:val="4F5150"/>
          <w:szCs w:val="21"/>
        </w:rPr>
        <w:t>F</w:t>
      </w:r>
      <w:r w:rsidR="00822EE0">
        <w:rPr>
          <w:rStyle w:val="SubtleEmphasis"/>
          <w:color w:val="4F5150"/>
          <w:szCs w:val="21"/>
        </w:rPr>
        <w:t>ree, prior, and informed consent (FPIC)</w:t>
      </w:r>
      <w:r w:rsidR="00BC2CD1">
        <w:rPr>
          <w:rStyle w:val="SubtleEmphasis"/>
          <w:color w:val="4F5150"/>
          <w:szCs w:val="21"/>
        </w:rPr>
        <w:t xml:space="preserve"> </w:t>
      </w:r>
      <w:r w:rsidR="00663C9C">
        <w:rPr>
          <w:rStyle w:val="SubtleEmphasis"/>
          <w:color w:val="4F5150"/>
          <w:szCs w:val="21"/>
        </w:rPr>
        <w:t xml:space="preserve">is applicable </w:t>
      </w:r>
      <w:r w:rsidR="00A56BEF">
        <w:rPr>
          <w:rStyle w:val="SubtleEmphasis"/>
          <w:color w:val="4F5150"/>
          <w:szCs w:val="21"/>
        </w:rPr>
        <w:t>w</w:t>
      </w:r>
      <w:r w:rsidR="00732E29">
        <w:rPr>
          <w:rStyle w:val="SubtleEmphasis"/>
          <w:color w:val="4F5150"/>
          <w:szCs w:val="21"/>
        </w:rPr>
        <w:t>he</w:t>
      </w:r>
      <w:r w:rsidR="00796729">
        <w:rPr>
          <w:rStyle w:val="SubtleEmphasis"/>
          <w:color w:val="4F5150"/>
          <w:szCs w:val="21"/>
        </w:rPr>
        <w:t>re</w:t>
      </w:r>
      <w:r w:rsidR="00EC4C02">
        <w:rPr>
          <w:rStyle w:val="SubtleEmphasis"/>
          <w:color w:val="4F5150"/>
          <w:szCs w:val="21"/>
        </w:rPr>
        <w:t xml:space="preserve"> any of the following </w:t>
      </w:r>
      <w:r w:rsidR="00BF32D0">
        <w:rPr>
          <w:rStyle w:val="SubtleEmphasis"/>
          <w:color w:val="4F5150"/>
          <w:szCs w:val="21"/>
        </w:rPr>
        <w:t>conditions are met</w:t>
      </w:r>
      <w:r w:rsidR="005F5737">
        <w:rPr>
          <w:rStyle w:val="SubtleEmphasis"/>
          <w:color w:val="4F5150"/>
          <w:szCs w:val="21"/>
        </w:rPr>
        <w:t>:</w:t>
      </w:r>
      <w:r w:rsidR="004B612F">
        <w:rPr>
          <w:rStyle w:val="SubtleEmphasis"/>
          <w:color w:val="4F5150"/>
          <w:szCs w:val="21"/>
        </w:rPr>
        <w:t xml:space="preserve"> </w:t>
      </w:r>
      <w:r w:rsidRPr="004B612F" w:rsidR="004B612F">
        <w:rPr>
          <w:rStyle w:val="SubtleEmphasis"/>
          <w:color w:val="4F5150"/>
          <w:szCs w:val="21"/>
        </w:rPr>
        <w:t>(</w:t>
      </w:r>
      <w:r w:rsidRPr="004B612F" w:rsidR="004B612F">
        <w:rPr>
          <w:rStyle w:val="SubtleEmphasis"/>
          <w:i w:val="0"/>
          <w:iCs w:val="0"/>
          <w:color w:val="4F5150"/>
          <w:szCs w:val="21"/>
        </w:rPr>
        <w:t>VCS Standard, v5.0</w:t>
      </w:r>
      <w:r w:rsidR="004B612F">
        <w:rPr>
          <w:rStyle w:val="SubtleEmphasis"/>
          <w:i w:val="0"/>
          <w:iCs w:val="0"/>
          <w:color w:val="4F5150"/>
          <w:szCs w:val="21"/>
        </w:rPr>
        <w:t>,</w:t>
      </w:r>
      <w:r w:rsidRPr="004B612F" w:rsidR="004B612F">
        <w:rPr>
          <w:rStyle w:val="SubtleEmphasis"/>
          <w:color w:val="4F5150"/>
          <w:szCs w:val="21"/>
        </w:rPr>
        <w:t xml:space="preserve"> Sections 3.17.11, 3.17.18</w:t>
      </w:r>
      <w:r w:rsidR="0037316E">
        <w:rPr>
          <w:rStyle w:val="SubtleEmphasis"/>
          <w:color w:val="4F5150"/>
          <w:szCs w:val="21"/>
        </w:rPr>
        <w:t>–</w:t>
      </w:r>
      <w:r w:rsidRPr="004B612F" w:rsidR="004B612F">
        <w:rPr>
          <w:rStyle w:val="SubtleEmphasis"/>
          <w:color w:val="4F5150"/>
          <w:szCs w:val="21"/>
        </w:rPr>
        <w:t xml:space="preserve">3.17.19) </w:t>
      </w:r>
    </w:p>
    <w:p w:rsidRPr="002B5CC2" w:rsidR="00305304" w:rsidP="00781314" w:rsidRDefault="00297F9F" w14:paraId="37D4DAF3" w14:textId="0FC96BFC">
      <w:pPr>
        <w:pStyle w:val="ListParagraph"/>
        <w:numPr>
          <w:ilvl w:val="0"/>
          <w:numId w:val="12"/>
        </w:numPr>
        <w:spacing w:after="120"/>
        <w:ind w:left="1080"/>
        <w:contextualSpacing w:val="0"/>
        <w:rPr>
          <w:rStyle w:val="SubtleEmphasis"/>
          <w:color w:val="4F5150"/>
          <w:szCs w:val="21"/>
        </w:rPr>
      </w:pPr>
      <w:r w:rsidRPr="005F5737">
        <w:rPr>
          <w:rStyle w:val="SubtleEmphasis"/>
          <w:color w:val="4F5150"/>
          <w:szCs w:val="21"/>
        </w:rPr>
        <w:t>IP</w:t>
      </w:r>
      <w:r w:rsidR="00B95A6F">
        <w:rPr>
          <w:rStyle w:val="SubtleEmphasis"/>
          <w:color w:val="4F5150"/>
          <w:szCs w:val="21"/>
        </w:rPr>
        <w:t>s</w:t>
      </w:r>
      <w:r w:rsidRPr="005F5737">
        <w:rPr>
          <w:rStyle w:val="SubtleEmphasis"/>
          <w:color w:val="4F5150"/>
          <w:szCs w:val="21"/>
        </w:rPr>
        <w:t xml:space="preserve"> or </w:t>
      </w:r>
      <w:r w:rsidR="00B95A6F">
        <w:rPr>
          <w:rStyle w:val="SubtleEmphasis"/>
          <w:color w:val="4F5150"/>
          <w:szCs w:val="21"/>
        </w:rPr>
        <w:t>LCs</w:t>
      </w:r>
      <w:r w:rsidRPr="005F5737">
        <w:rPr>
          <w:rStyle w:val="SubtleEmphasis"/>
          <w:color w:val="4F5150"/>
          <w:szCs w:val="21"/>
        </w:rPr>
        <w:t xml:space="preserve"> with </w:t>
      </w:r>
      <w:r w:rsidRPr="005F5737" w:rsidR="00DE1FC0">
        <w:rPr>
          <w:rStyle w:val="SubtleEmphasis"/>
          <w:color w:val="4F5150"/>
          <w:szCs w:val="21"/>
        </w:rPr>
        <w:t xml:space="preserve">customary </w:t>
      </w:r>
      <w:r w:rsidRPr="003567A1" w:rsidR="00DE1FC0">
        <w:rPr>
          <w:rStyle w:val="SubtleEmphasis"/>
          <w:color w:val="4F5150"/>
          <w:szCs w:val="21"/>
        </w:rPr>
        <w:t xml:space="preserve">rights </w:t>
      </w:r>
      <w:r w:rsidR="009B414D">
        <w:rPr>
          <w:rStyle w:val="SubtleEmphasis"/>
          <w:color w:val="4F5150"/>
          <w:szCs w:val="21"/>
        </w:rPr>
        <w:t>a</w:t>
      </w:r>
      <w:r w:rsidRPr="003567A1" w:rsidR="00305304">
        <w:rPr>
          <w:rStyle w:val="SubtleEmphasis"/>
          <w:color w:val="4F5150"/>
          <w:szCs w:val="21"/>
        </w:rPr>
        <w:t xml:space="preserve">re identified </w:t>
      </w:r>
      <w:r w:rsidRPr="002B5CC2" w:rsidR="00305304">
        <w:rPr>
          <w:rStyle w:val="SubtleEmphasis"/>
          <w:color w:val="4F5150"/>
          <w:szCs w:val="21"/>
        </w:rPr>
        <w:t>in</w:t>
      </w:r>
      <w:r w:rsidR="00B45F65">
        <w:rPr>
          <w:rStyle w:val="SubtleEmphasis"/>
          <w:color w:val="4F5150"/>
          <w:szCs w:val="21"/>
        </w:rPr>
        <w:t xml:space="preserve"> </w:t>
      </w:r>
      <w:r w:rsidR="00B45F65">
        <w:rPr>
          <w:rStyle w:val="SubtleEmphasis"/>
          <w:color w:val="4F5150"/>
          <w:szCs w:val="21"/>
        </w:rPr>
        <w:fldChar w:fldCharType="begin"/>
      </w:r>
      <w:r w:rsidR="00B45F65">
        <w:rPr>
          <w:rStyle w:val="SubtleEmphasis"/>
          <w:color w:val="4F5150"/>
          <w:szCs w:val="21"/>
        </w:rPr>
        <w:instrText xml:space="preserve"> REF _Ref229122169 \h  \* MERGEFORMAT </w:instrText>
      </w:r>
      <w:r w:rsidR="00B45F65">
        <w:rPr>
          <w:rStyle w:val="SubtleEmphasis"/>
          <w:color w:val="4F5150"/>
          <w:szCs w:val="21"/>
        </w:rPr>
      </w:r>
      <w:r w:rsidR="00B45F65">
        <w:rPr>
          <w:rStyle w:val="SubtleEmphasis"/>
          <w:color w:val="4F5150"/>
          <w:szCs w:val="21"/>
        </w:rPr>
        <w:fldChar w:fldCharType="separate"/>
      </w:r>
      <w:r w:rsidRPr="009D0FC6" w:rsidR="009D0FC6">
        <w:rPr>
          <w:rStyle w:val="SubtleEmphasis"/>
          <w:color w:val="4F5150"/>
          <w:szCs w:val="21"/>
        </w:rPr>
        <w:t>Step 1.1</w:t>
      </w:r>
      <w:r w:rsidR="00B45F65">
        <w:rPr>
          <w:rStyle w:val="SubtleEmphasis"/>
          <w:color w:val="4F5150"/>
          <w:szCs w:val="21"/>
        </w:rPr>
        <w:fldChar w:fldCharType="end"/>
      </w:r>
      <w:r w:rsidR="00CB1C66">
        <w:rPr>
          <w:rStyle w:val="SubtleEmphasis"/>
          <w:color w:val="4F5150"/>
          <w:szCs w:val="21"/>
        </w:rPr>
        <w:t xml:space="preserve"> </w:t>
      </w:r>
      <w:r w:rsidRPr="002B5CC2" w:rsidR="002B5CC2">
        <w:rPr>
          <w:rStyle w:val="SubtleEmphasis"/>
          <w:color w:val="4F5150"/>
          <w:szCs w:val="21"/>
        </w:rPr>
        <w:t>of this document</w:t>
      </w:r>
      <w:r w:rsidRPr="002B5CC2" w:rsidR="00305304">
        <w:rPr>
          <w:rStyle w:val="SubtleEmphasis"/>
          <w:color w:val="4F5150"/>
          <w:szCs w:val="21"/>
        </w:rPr>
        <w:t>.</w:t>
      </w:r>
    </w:p>
    <w:p w:rsidRPr="003567A1" w:rsidR="005F5737" w:rsidP="00781314" w:rsidRDefault="007E73D6" w14:paraId="4FBF533A" w14:textId="0677F384">
      <w:pPr>
        <w:pStyle w:val="ListParagraph"/>
        <w:numPr>
          <w:ilvl w:val="0"/>
          <w:numId w:val="12"/>
        </w:numPr>
        <w:spacing w:after="120"/>
        <w:ind w:left="1080"/>
        <w:contextualSpacing w:val="0"/>
        <w:rPr>
          <w:rStyle w:val="SubtleEmphasis"/>
          <w:color w:val="4F5150"/>
          <w:szCs w:val="21"/>
        </w:rPr>
      </w:pPr>
      <w:r w:rsidRPr="003567A1">
        <w:rPr>
          <w:rStyle w:val="SubtleEmphasis"/>
          <w:color w:val="4F5150"/>
          <w:szCs w:val="21"/>
        </w:rPr>
        <w:t xml:space="preserve">Customary rights </w:t>
      </w:r>
      <w:r w:rsidR="009B414D">
        <w:rPr>
          <w:rStyle w:val="SubtleEmphasis"/>
          <w:color w:val="4F5150"/>
          <w:szCs w:val="21"/>
        </w:rPr>
        <w:t>a</w:t>
      </w:r>
      <w:r w:rsidRPr="003567A1">
        <w:rPr>
          <w:rStyle w:val="SubtleEmphasis"/>
          <w:color w:val="4F5150"/>
          <w:szCs w:val="21"/>
        </w:rPr>
        <w:t xml:space="preserve">re identified in Step </w:t>
      </w:r>
      <w:r w:rsidRPr="003567A1" w:rsidR="00BB530E">
        <w:rPr>
          <w:rStyle w:val="SubtleEmphasis"/>
          <w:color w:val="4F5150"/>
          <w:szCs w:val="21"/>
        </w:rPr>
        <w:t>3</w:t>
      </w:r>
      <w:r w:rsidRPr="003567A1">
        <w:rPr>
          <w:rStyle w:val="SubtleEmphasis"/>
          <w:color w:val="4F5150"/>
          <w:szCs w:val="21"/>
        </w:rPr>
        <w:t xml:space="preserve"> of Section 1.</w:t>
      </w:r>
      <w:r w:rsidR="009B414D">
        <w:rPr>
          <w:rStyle w:val="SubtleEmphasis"/>
          <w:color w:val="4F5150"/>
          <w:szCs w:val="21"/>
        </w:rPr>
        <w:t>7</w:t>
      </w:r>
      <w:r w:rsidRPr="003567A1">
        <w:rPr>
          <w:rStyle w:val="SubtleEmphasis"/>
          <w:color w:val="4F5150"/>
          <w:szCs w:val="21"/>
        </w:rPr>
        <w:t>.</w:t>
      </w:r>
      <w:r w:rsidRPr="003567A1" w:rsidR="00BE163E">
        <w:rPr>
          <w:rStyle w:val="SubtleEmphasis"/>
          <w:color w:val="4F5150"/>
          <w:szCs w:val="21"/>
        </w:rPr>
        <w:t>2</w:t>
      </w:r>
      <w:r w:rsidRPr="003567A1">
        <w:rPr>
          <w:rStyle w:val="SubtleEmphasis"/>
          <w:color w:val="4F5150"/>
          <w:szCs w:val="21"/>
        </w:rPr>
        <w:t xml:space="preserve"> of th</w:t>
      </w:r>
      <w:r w:rsidR="009B414D">
        <w:rPr>
          <w:rStyle w:val="SubtleEmphasis"/>
          <w:color w:val="4F5150"/>
          <w:szCs w:val="21"/>
        </w:rPr>
        <w:t>e project</w:t>
      </w:r>
      <w:r w:rsidRPr="009B414D" w:rsidR="009B414D">
        <w:rPr>
          <w:rStyle w:val="SubtleEmphasis"/>
          <w:color w:val="4F5150"/>
          <w:szCs w:val="21"/>
        </w:rPr>
        <w:t xml:space="preserve"> de</w:t>
      </w:r>
      <w:r w:rsidRPr="009B414D">
        <w:rPr>
          <w:rStyle w:val="SubtleEmphasis"/>
          <w:color w:val="4F5150"/>
          <w:szCs w:val="21"/>
        </w:rPr>
        <w:t>scription</w:t>
      </w:r>
      <w:r w:rsidRPr="003567A1">
        <w:rPr>
          <w:rStyle w:val="SubtleEmphasis"/>
          <w:color w:val="4F5150"/>
          <w:szCs w:val="21"/>
        </w:rPr>
        <w:t xml:space="preserve">. </w:t>
      </w:r>
    </w:p>
    <w:p w:rsidRPr="002B5CC2" w:rsidR="00373883" w:rsidP="000A0DB1" w:rsidRDefault="00A7492F" w14:paraId="3B2BECAE" w14:textId="65DE8F89">
      <w:pPr>
        <w:pStyle w:val="ListParagraph"/>
        <w:numPr>
          <w:ilvl w:val="0"/>
          <w:numId w:val="12"/>
        </w:numPr>
        <w:spacing w:after="120"/>
        <w:ind w:left="1080"/>
        <w:contextualSpacing w:val="0"/>
        <w:rPr>
          <w:rStyle w:val="SubtleEmphasis"/>
          <w:color w:val="4F5150"/>
          <w:szCs w:val="21"/>
        </w:rPr>
      </w:pPr>
      <w:r w:rsidRPr="003567A1">
        <w:rPr>
          <w:rStyle w:val="SubtleEmphasis"/>
          <w:color w:val="4F5150"/>
          <w:szCs w:val="21"/>
        </w:rPr>
        <w:t>Risks</w:t>
      </w:r>
      <w:r w:rsidRPr="003567A1" w:rsidR="003F1B51">
        <w:rPr>
          <w:rStyle w:val="SubtleEmphasis"/>
          <w:color w:val="4F5150"/>
          <w:szCs w:val="21"/>
        </w:rPr>
        <w:t xml:space="preserve"> </w:t>
      </w:r>
      <w:r w:rsidR="00CA7EFA">
        <w:rPr>
          <w:rStyle w:val="SubtleEmphasis"/>
          <w:color w:val="4F5150"/>
          <w:szCs w:val="21"/>
        </w:rPr>
        <w:t xml:space="preserve">of </w:t>
      </w:r>
      <w:r w:rsidRPr="003567A1" w:rsidR="000A0DB1">
        <w:rPr>
          <w:rStyle w:val="SubtleEmphasis"/>
          <w:color w:val="4F5150"/>
          <w:szCs w:val="21"/>
        </w:rPr>
        <w:t>forc</w:t>
      </w:r>
      <w:r w:rsidR="00CA7EFA">
        <w:rPr>
          <w:rStyle w:val="SubtleEmphasis"/>
          <w:color w:val="4F5150"/>
          <w:szCs w:val="21"/>
        </w:rPr>
        <w:t>ed</w:t>
      </w:r>
      <w:r w:rsidRPr="003567A1" w:rsidR="000A0DB1">
        <w:rPr>
          <w:rStyle w:val="SubtleEmphasis"/>
          <w:color w:val="4F5150"/>
          <w:szCs w:val="21"/>
        </w:rPr>
        <w:t xml:space="preserve"> eviction or </w:t>
      </w:r>
      <w:r w:rsidRPr="002B5CC2" w:rsidR="000A0DB1">
        <w:rPr>
          <w:rStyle w:val="SubtleEmphasis"/>
          <w:color w:val="4F5150"/>
          <w:szCs w:val="21"/>
        </w:rPr>
        <w:t xml:space="preserve">relocating people off their lands or </w:t>
      </w:r>
      <w:r w:rsidRPr="002B5CC2" w:rsidR="000149D1">
        <w:rPr>
          <w:rStyle w:val="SubtleEmphasis"/>
          <w:color w:val="4F5150"/>
          <w:szCs w:val="21"/>
        </w:rPr>
        <w:t xml:space="preserve">risks to </w:t>
      </w:r>
      <w:r w:rsidRPr="002B5CC2">
        <w:rPr>
          <w:rStyle w:val="SubtleEmphasis"/>
          <w:color w:val="4F5150"/>
          <w:szCs w:val="21"/>
        </w:rPr>
        <w:t xml:space="preserve">the cultural heritage or traditional livelihoods of </w:t>
      </w:r>
      <w:r w:rsidRPr="002B5CC2" w:rsidR="00665F53">
        <w:rPr>
          <w:rStyle w:val="SubtleEmphasis"/>
          <w:color w:val="4F5150"/>
          <w:szCs w:val="21"/>
        </w:rPr>
        <w:t xml:space="preserve">customary rights holders and Indigenous Peoples </w:t>
      </w:r>
      <w:r w:rsidRPr="002B5CC2" w:rsidR="009B414D">
        <w:rPr>
          <w:rStyle w:val="SubtleEmphasis"/>
          <w:color w:val="4F5150"/>
          <w:szCs w:val="21"/>
        </w:rPr>
        <w:t>a</w:t>
      </w:r>
      <w:r w:rsidRPr="002B5CC2" w:rsidR="00665F53">
        <w:rPr>
          <w:rStyle w:val="SubtleEmphasis"/>
          <w:color w:val="4F5150"/>
          <w:szCs w:val="21"/>
        </w:rPr>
        <w:t>re identified in Section</w:t>
      </w:r>
      <w:r w:rsidRPr="002B5CC2" w:rsidR="000A0DB1">
        <w:rPr>
          <w:rStyle w:val="SubtleEmphasis"/>
          <w:color w:val="4F5150"/>
          <w:szCs w:val="21"/>
        </w:rPr>
        <w:t>s</w:t>
      </w:r>
      <w:r w:rsidRPr="002B5CC2" w:rsidR="00665F53">
        <w:rPr>
          <w:rStyle w:val="SubtleEmphasis"/>
          <w:color w:val="4F5150"/>
          <w:szCs w:val="21"/>
        </w:rPr>
        <w:t xml:space="preserve"> </w:t>
      </w:r>
      <w:r w:rsidRPr="002B5CC2" w:rsidR="002B5CC2">
        <w:rPr>
          <w:rStyle w:val="SubtleEmphasis"/>
          <w:color w:val="4F5150"/>
          <w:szCs w:val="21"/>
        </w:rPr>
        <w:t>1</w:t>
      </w:r>
      <w:r w:rsidRPr="002B5CC2" w:rsidR="000A0DB1">
        <w:rPr>
          <w:rStyle w:val="SubtleEmphasis"/>
          <w:color w:val="4F5150"/>
          <w:szCs w:val="21"/>
        </w:rPr>
        <w:t xml:space="preserve">.2.2 or </w:t>
      </w:r>
      <w:r w:rsidRPr="002B5CC2" w:rsidR="002B5CC2">
        <w:rPr>
          <w:rStyle w:val="SubtleEmphasis"/>
          <w:color w:val="4F5150"/>
          <w:szCs w:val="21"/>
        </w:rPr>
        <w:t>1</w:t>
      </w:r>
      <w:r w:rsidRPr="002B5CC2" w:rsidR="000A2B06">
        <w:rPr>
          <w:rStyle w:val="SubtleEmphasis"/>
          <w:color w:val="4F5150"/>
          <w:szCs w:val="21"/>
        </w:rPr>
        <w:t>.2.3</w:t>
      </w:r>
      <w:r w:rsidRPr="002B5CC2" w:rsidR="00665F53">
        <w:rPr>
          <w:rStyle w:val="SubtleEmphasis"/>
          <w:color w:val="4F5150"/>
          <w:szCs w:val="21"/>
        </w:rPr>
        <w:t xml:space="preserve"> of the</w:t>
      </w:r>
      <w:r w:rsidRPr="002B5CC2" w:rsidR="002B5CC2">
        <w:rPr>
          <w:rStyle w:val="SubtleEmphasis"/>
          <w:color w:val="4F5150"/>
          <w:szCs w:val="21"/>
        </w:rPr>
        <w:t xml:space="preserve"> project’s ESG risk assessment</w:t>
      </w:r>
      <w:r w:rsidRPr="002B5CC2" w:rsidR="000A0DB1">
        <w:rPr>
          <w:rStyle w:val="SubtleEmphasis"/>
          <w:color w:val="4F5150"/>
          <w:szCs w:val="21"/>
        </w:rPr>
        <w:t>.</w:t>
      </w:r>
    </w:p>
    <w:p w:rsidR="00E31C6A" w:rsidP="000A0DB1" w:rsidRDefault="00FD2185" w14:paraId="5B070270" w14:textId="0696E1C0">
      <w:pPr>
        <w:spacing w:after="120"/>
        <w:ind w:left="720"/>
        <w:rPr>
          <w:rStyle w:val="SubtleEmphasis"/>
          <w:color w:val="4F5150"/>
          <w:szCs w:val="21"/>
        </w:rPr>
      </w:pPr>
      <w:r>
        <w:rPr>
          <w:rStyle w:val="SubtleEmphasis"/>
          <w:color w:val="4F5150"/>
          <w:szCs w:val="21"/>
        </w:rPr>
        <w:t>Designing a</w:t>
      </w:r>
      <w:r w:rsidRPr="000A0DB1" w:rsidR="00174F9A">
        <w:rPr>
          <w:rStyle w:val="SubtleEmphasis"/>
          <w:color w:val="4F5150"/>
          <w:szCs w:val="21"/>
        </w:rPr>
        <w:t xml:space="preserve"> benefit-sharing mechanism</w:t>
      </w:r>
      <w:r w:rsidR="002A73F9">
        <w:rPr>
          <w:rStyle w:val="SubtleEmphasis"/>
          <w:color w:val="4F5150"/>
          <w:szCs w:val="21"/>
        </w:rPr>
        <w:t xml:space="preserve"> is applicable where any of </w:t>
      </w:r>
      <w:r w:rsidR="00E31C6A">
        <w:rPr>
          <w:rStyle w:val="SubtleEmphasis"/>
          <w:color w:val="4F5150"/>
          <w:szCs w:val="21"/>
        </w:rPr>
        <w:t xml:space="preserve">the following </w:t>
      </w:r>
      <w:r w:rsidR="00C35D85">
        <w:rPr>
          <w:rStyle w:val="SubtleEmphasis"/>
          <w:color w:val="4F5150"/>
          <w:szCs w:val="21"/>
        </w:rPr>
        <w:t>conditions are met</w:t>
      </w:r>
      <w:r w:rsidR="00E31C6A">
        <w:rPr>
          <w:rStyle w:val="SubtleEmphasis"/>
          <w:color w:val="4F5150"/>
          <w:szCs w:val="21"/>
        </w:rPr>
        <w:t>:</w:t>
      </w:r>
      <w:r w:rsidR="00B66D42">
        <w:rPr>
          <w:rStyle w:val="SubtleEmphasis"/>
          <w:color w:val="4F5150"/>
          <w:szCs w:val="21"/>
        </w:rPr>
        <w:t xml:space="preserve"> </w:t>
      </w:r>
      <w:r w:rsidRPr="004B612F" w:rsidR="00B66D42">
        <w:rPr>
          <w:rStyle w:val="SubtleEmphasis"/>
          <w:color w:val="4F5150"/>
          <w:szCs w:val="21"/>
        </w:rPr>
        <w:t>(</w:t>
      </w:r>
      <w:r w:rsidRPr="004B612F" w:rsidR="00B66D42">
        <w:rPr>
          <w:rStyle w:val="SubtleEmphasis"/>
          <w:i w:val="0"/>
          <w:iCs w:val="0"/>
          <w:color w:val="4F5150"/>
          <w:szCs w:val="21"/>
        </w:rPr>
        <w:t>VCS Standard, v5.0</w:t>
      </w:r>
      <w:r w:rsidR="00B66D42">
        <w:rPr>
          <w:rStyle w:val="SubtleEmphasis"/>
          <w:i w:val="0"/>
          <w:iCs w:val="0"/>
          <w:color w:val="4F5150"/>
          <w:szCs w:val="21"/>
        </w:rPr>
        <w:t>,</w:t>
      </w:r>
      <w:r w:rsidRPr="004B612F" w:rsidR="00B66D42">
        <w:rPr>
          <w:rStyle w:val="SubtleEmphasis"/>
          <w:color w:val="4F5150"/>
          <w:szCs w:val="21"/>
        </w:rPr>
        <w:t xml:space="preserve"> Sections 3.17.1</w:t>
      </w:r>
      <w:r w:rsidR="00B66D42">
        <w:rPr>
          <w:rStyle w:val="SubtleEmphasis"/>
          <w:color w:val="4F5150"/>
          <w:szCs w:val="21"/>
        </w:rPr>
        <w:t>2</w:t>
      </w:r>
      <w:r w:rsidRPr="004B612F" w:rsidR="00B66D42">
        <w:rPr>
          <w:rStyle w:val="SubtleEmphasis"/>
          <w:color w:val="4F5150"/>
          <w:szCs w:val="21"/>
        </w:rPr>
        <w:t>)</w:t>
      </w:r>
    </w:p>
    <w:p w:rsidR="0026144D" w:rsidP="00C26851" w:rsidRDefault="00DA0958" w14:paraId="2A0DFA49" w14:textId="4839D722">
      <w:pPr>
        <w:pStyle w:val="ListParagraph"/>
        <w:numPr>
          <w:ilvl w:val="0"/>
          <w:numId w:val="12"/>
        </w:numPr>
        <w:spacing w:after="120"/>
        <w:ind w:left="1080"/>
        <w:contextualSpacing w:val="0"/>
        <w:rPr>
          <w:rStyle w:val="SubtleEmphasis"/>
          <w:color w:val="4F5150"/>
          <w:szCs w:val="21"/>
        </w:rPr>
      </w:pPr>
      <w:r>
        <w:rPr>
          <w:rStyle w:val="SubtleEmphasis"/>
          <w:color w:val="4F5150"/>
          <w:szCs w:val="21"/>
        </w:rPr>
        <w:t>The</w:t>
      </w:r>
      <w:r w:rsidR="00AE5F8F">
        <w:rPr>
          <w:rStyle w:val="SubtleEmphasis"/>
          <w:color w:val="4F5150"/>
          <w:szCs w:val="21"/>
        </w:rPr>
        <w:t xml:space="preserve"> </w:t>
      </w:r>
      <w:r w:rsidRPr="000A0DB1" w:rsidR="00AE5F8F">
        <w:rPr>
          <w:rStyle w:val="SubtleEmphasis"/>
          <w:color w:val="4F5150"/>
          <w:szCs w:val="21"/>
        </w:rPr>
        <w:t>project</w:t>
      </w:r>
      <w:r w:rsidRPr="000A0DB1" w:rsidR="00824F0C">
        <w:rPr>
          <w:rStyle w:val="SubtleEmphasis"/>
          <w:color w:val="4F5150"/>
          <w:szCs w:val="21"/>
        </w:rPr>
        <w:t xml:space="preserve"> affect</w:t>
      </w:r>
      <w:r w:rsidR="00977744">
        <w:rPr>
          <w:rStyle w:val="SubtleEmphasis"/>
          <w:color w:val="4F5150"/>
          <w:szCs w:val="21"/>
        </w:rPr>
        <w:t>s</w:t>
      </w:r>
      <w:r w:rsidRPr="000A0DB1" w:rsidR="00824F0C">
        <w:rPr>
          <w:rStyle w:val="SubtleEmphasis"/>
          <w:color w:val="4F5150"/>
          <w:szCs w:val="21"/>
        </w:rPr>
        <w:t xml:space="preserve"> land or resource rights </w:t>
      </w:r>
      <w:r w:rsidR="005D4366">
        <w:rPr>
          <w:rStyle w:val="SubtleEmphasis"/>
          <w:color w:val="4F5150"/>
          <w:szCs w:val="21"/>
        </w:rPr>
        <w:t>held by</w:t>
      </w:r>
      <w:r w:rsidR="00C9135C">
        <w:rPr>
          <w:rStyle w:val="SubtleEmphasis"/>
          <w:color w:val="4F5150"/>
          <w:szCs w:val="21"/>
        </w:rPr>
        <w:t xml:space="preserve"> </w:t>
      </w:r>
      <w:r w:rsidRPr="000A0DB1" w:rsidR="00824F0C">
        <w:rPr>
          <w:rStyle w:val="SubtleEmphasis"/>
          <w:color w:val="4F5150"/>
          <w:szCs w:val="21"/>
        </w:rPr>
        <w:t>customary rights holders or IPs</w:t>
      </w:r>
    </w:p>
    <w:p w:rsidR="00AE5F8F" w:rsidP="00C26851" w:rsidRDefault="00C96D29" w14:paraId="61EB3A23" w14:textId="0A647997">
      <w:pPr>
        <w:pStyle w:val="ListParagraph"/>
        <w:numPr>
          <w:ilvl w:val="0"/>
          <w:numId w:val="12"/>
        </w:numPr>
        <w:spacing w:after="120"/>
        <w:ind w:left="1080"/>
        <w:contextualSpacing w:val="0"/>
        <w:rPr>
          <w:rStyle w:val="SubtleEmphasis"/>
          <w:color w:val="4F5150"/>
          <w:szCs w:val="21"/>
        </w:rPr>
      </w:pPr>
      <w:r>
        <w:rPr>
          <w:rStyle w:val="SubtleEmphasis"/>
          <w:color w:val="4F5150"/>
          <w:szCs w:val="21"/>
        </w:rPr>
        <w:t xml:space="preserve"> </w:t>
      </w:r>
      <w:r w:rsidR="00DA0958">
        <w:rPr>
          <w:rStyle w:val="SubtleEmphasis"/>
          <w:color w:val="4F5150"/>
          <w:szCs w:val="21"/>
        </w:rPr>
        <w:t>Customary</w:t>
      </w:r>
      <w:r w:rsidR="00E41DDE">
        <w:rPr>
          <w:rStyle w:val="SubtleEmphasis"/>
          <w:color w:val="4F5150"/>
          <w:szCs w:val="21"/>
        </w:rPr>
        <w:t xml:space="preserve"> rights holders or IPs</w:t>
      </w:r>
      <w:r>
        <w:rPr>
          <w:rStyle w:val="SubtleEmphasis"/>
          <w:color w:val="4F5150"/>
          <w:szCs w:val="21"/>
        </w:rPr>
        <w:t xml:space="preserve"> </w:t>
      </w:r>
      <w:r w:rsidRPr="000A0DB1" w:rsidR="00437CAF">
        <w:rPr>
          <w:rStyle w:val="SubtleEmphasis"/>
          <w:color w:val="4F5150"/>
          <w:szCs w:val="21"/>
        </w:rPr>
        <w:t xml:space="preserve">are </w:t>
      </w:r>
      <w:r w:rsidRPr="000A0DB1" w:rsidR="00824F0C">
        <w:rPr>
          <w:rStyle w:val="SubtleEmphasis"/>
          <w:color w:val="4F5150"/>
          <w:szCs w:val="21"/>
        </w:rPr>
        <w:t>present in the project area</w:t>
      </w:r>
      <w:r w:rsidRPr="000A0DB1" w:rsidR="003A25D5">
        <w:rPr>
          <w:rStyle w:val="SubtleEmphasis"/>
          <w:color w:val="4F5150"/>
          <w:szCs w:val="21"/>
        </w:rPr>
        <w:t>.</w:t>
      </w:r>
      <w:r w:rsidR="00C9135C">
        <w:rPr>
          <w:rStyle w:val="SubtleEmphasis"/>
          <w:color w:val="4F5150"/>
          <w:szCs w:val="21"/>
        </w:rPr>
        <w:t xml:space="preserve"> </w:t>
      </w:r>
    </w:p>
    <w:p w:rsidRPr="00DF27EA" w:rsidR="00C01CA8" w:rsidP="00DF27EA" w:rsidRDefault="00CB1C66" w14:paraId="3E9FF87E" w14:textId="56A7D638">
      <w:pPr>
        <w:spacing w:after="120"/>
        <w:ind w:left="720"/>
        <w:rPr>
          <w:rStyle w:val="SubtleEmphasis"/>
          <w:color w:val="4F5150"/>
          <w:szCs w:val="21"/>
        </w:rPr>
      </w:pPr>
      <w:r w:rsidRPr="00DF27EA">
        <w:rPr>
          <w:rStyle w:val="SubtleEmphasis"/>
          <w:color w:val="4F5150"/>
          <w:szCs w:val="21"/>
        </w:rPr>
        <w:fldChar w:fldCharType="begin"/>
      </w:r>
      <w:r w:rsidRPr="00DF27EA">
        <w:rPr>
          <w:rStyle w:val="SubtleEmphasis"/>
          <w:color w:val="4F5150"/>
          <w:szCs w:val="21"/>
        </w:rPr>
        <w:instrText xml:space="preserve"> REF _Ref229122191 \h  \* MERGEFORMAT </w:instrText>
      </w:r>
      <w:r w:rsidRPr="00DF27EA">
        <w:rPr>
          <w:rStyle w:val="SubtleEmphasis"/>
          <w:color w:val="4F5150"/>
          <w:szCs w:val="21"/>
        </w:rPr>
      </w:r>
      <w:r w:rsidRPr="00DF27EA">
        <w:rPr>
          <w:rStyle w:val="SubtleEmphasis"/>
          <w:color w:val="4F5150"/>
          <w:szCs w:val="21"/>
        </w:rPr>
        <w:fldChar w:fldCharType="separate"/>
      </w:r>
      <w:r w:rsidRPr="009D0FC6" w:rsidR="009D0FC6">
        <w:rPr>
          <w:rStyle w:val="SubtleEmphasis"/>
          <w:color w:val="4F5150"/>
          <w:szCs w:val="21"/>
        </w:rPr>
        <w:t>Step 2.3</w:t>
      </w:r>
      <w:r w:rsidRPr="00DF27EA">
        <w:rPr>
          <w:rStyle w:val="SubtleEmphasis"/>
          <w:color w:val="4F5150"/>
          <w:szCs w:val="21"/>
        </w:rPr>
        <w:fldChar w:fldCharType="end"/>
      </w:r>
      <w:r w:rsidRPr="00DF27EA" w:rsidR="00B36A03">
        <w:rPr>
          <w:rStyle w:val="SubtleEmphasis"/>
          <w:color w:val="4F5150"/>
          <w:szCs w:val="21"/>
        </w:rPr>
        <w:t xml:space="preserve"> </w:t>
      </w:r>
      <w:r w:rsidRPr="00DF27EA" w:rsidR="00FA68C8">
        <w:rPr>
          <w:rStyle w:val="SubtleEmphasis"/>
          <w:color w:val="4F5150"/>
          <w:szCs w:val="21"/>
        </w:rPr>
        <w:t xml:space="preserve">below </w:t>
      </w:r>
      <w:r w:rsidRPr="00DF27EA" w:rsidR="004F29F6">
        <w:rPr>
          <w:rStyle w:val="SubtleEmphasis"/>
          <w:color w:val="4F5150"/>
          <w:szCs w:val="21"/>
        </w:rPr>
        <w:t>applies</w:t>
      </w:r>
      <w:r w:rsidRPr="00DF27EA" w:rsidR="00B36A03">
        <w:rPr>
          <w:rStyle w:val="SubtleEmphasis"/>
          <w:color w:val="4F5150"/>
          <w:szCs w:val="21"/>
        </w:rPr>
        <w:t xml:space="preserve"> w</w:t>
      </w:r>
      <w:r w:rsidRPr="00DF27EA" w:rsidR="00E83C17">
        <w:rPr>
          <w:rStyle w:val="SubtleEmphasis"/>
          <w:color w:val="4F5150"/>
          <w:szCs w:val="21"/>
        </w:rPr>
        <w:t xml:space="preserve">here </w:t>
      </w:r>
      <w:r w:rsidRPr="00DF27EA" w:rsidR="00B66D42">
        <w:rPr>
          <w:rStyle w:val="SubtleEmphasis"/>
          <w:color w:val="4F5150"/>
          <w:szCs w:val="21"/>
        </w:rPr>
        <w:t xml:space="preserve">the </w:t>
      </w:r>
      <w:r w:rsidRPr="00DF27EA" w:rsidR="00331824">
        <w:rPr>
          <w:rStyle w:val="SubtleEmphasis"/>
          <w:color w:val="4F5150"/>
          <w:szCs w:val="21"/>
        </w:rPr>
        <w:t>project affect</w:t>
      </w:r>
      <w:r w:rsidRPr="00DF27EA" w:rsidR="007A3084">
        <w:rPr>
          <w:rStyle w:val="SubtleEmphasis"/>
          <w:color w:val="4F5150"/>
          <w:szCs w:val="21"/>
        </w:rPr>
        <w:t>s</w:t>
      </w:r>
      <w:r w:rsidRPr="00DF27EA" w:rsidR="00331824">
        <w:rPr>
          <w:rStyle w:val="SubtleEmphasis"/>
          <w:color w:val="4F5150"/>
          <w:szCs w:val="21"/>
        </w:rPr>
        <w:t xml:space="preserve"> land or resource rights </w:t>
      </w:r>
      <w:r w:rsidRPr="00DF27EA" w:rsidR="00C96D29">
        <w:rPr>
          <w:rStyle w:val="SubtleEmphasis"/>
          <w:color w:val="4F5150"/>
          <w:szCs w:val="21"/>
        </w:rPr>
        <w:t>held by</w:t>
      </w:r>
      <w:r w:rsidRPr="00DF27EA" w:rsidR="00331824">
        <w:rPr>
          <w:rStyle w:val="SubtleEmphasis"/>
          <w:color w:val="4F5150"/>
          <w:szCs w:val="21"/>
        </w:rPr>
        <w:t xml:space="preserve"> rights holders </w:t>
      </w:r>
      <w:r w:rsidRPr="00DF27EA" w:rsidR="00D83D08">
        <w:rPr>
          <w:rStyle w:val="SubtleEmphasis"/>
          <w:color w:val="4F5150"/>
          <w:szCs w:val="21"/>
        </w:rPr>
        <w:t>other than</w:t>
      </w:r>
      <w:r w:rsidRPr="00DF27EA" w:rsidR="0096048B">
        <w:rPr>
          <w:rStyle w:val="SubtleEmphasis"/>
          <w:color w:val="4F5150"/>
          <w:szCs w:val="21"/>
        </w:rPr>
        <w:t xml:space="preserve"> customary rights</w:t>
      </w:r>
      <w:r w:rsidRPr="00DF27EA" w:rsidR="003C3C05">
        <w:rPr>
          <w:rStyle w:val="SubtleEmphasis"/>
          <w:color w:val="4F5150"/>
          <w:szCs w:val="21"/>
        </w:rPr>
        <w:t xml:space="preserve"> holders</w:t>
      </w:r>
      <w:r w:rsidRPr="00DF27EA" w:rsidR="0096048B">
        <w:rPr>
          <w:rStyle w:val="SubtleEmphasis"/>
          <w:color w:val="4F5150"/>
          <w:szCs w:val="21"/>
        </w:rPr>
        <w:t xml:space="preserve">. </w:t>
      </w:r>
      <w:r w:rsidRPr="00DF27EA" w:rsidR="00C9135C">
        <w:rPr>
          <w:rStyle w:val="SubtleEmphasis"/>
          <w:color w:val="4F5150"/>
          <w:szCs w:val="21"/>
        </w:rPr>
        <w:t xml:space="preserve"> </w:t>
      </w:r>
    </w:p>
    <w:p w:rsidRPr="0094127F" w:rsidR="003855C0" w:rsidP="0094127F" w:rsidRDefault="005F78A8" w14:paraId="21415CE5" w14:textId="47F8FDD9">
      <w:pPr>
        <w:pStyle w:val="Instruction"/>
        <w:rPr>
          <w:i w:val="0"/>
          <w:iCs w:val="0"/>
          <w:lang w:val="en-CA"/>
        </w:rPr>
      </w:pPr>
      <w:r>
        <w:rPr>
          <w:lang w:val="en-CA"/>
        </w:rPr>
        <w:t xml:space="preserve">Where </w:t>
      </w:r>
      <w:r w:rsidR="002B5CC2">
        <w:rPr>
          <w:lang w:val="en-CA"/>
        </w:rPr>
        <w:t xml:space="preserve">FPIC </w:t>
      </w:r>
      <w:r w:rsidRPr="0094127F" w:rsidR="002B5CC2">
        <w:rPr>
          <w:lang w:val="en-CA"/>
        </w:rPr>
        <w:t>and benefit sharing</w:t>
      </w:r>
      <w:r w:rsidRPr="0094127F">
        <w:rPr>
          <w:lang w:val="en-CA"/>
        </w:rPr>
        <w:t xml:space="preserve"> </w:t>
      </w:r>
      <w:r w:rsidR="0096048B">
        <w:rPr>
          <w:lang w:val="en-CA"/>
        </w:rPr>
        <w:t xml:space="preserve">with customary rights holders or IPs </w:t>
      </w:r>
      <w:r w:rsidRPr="0094127F">
        <w:rPr>
          <w:lang w:val="en-CA"/>
        </w:rPr>
        <w:t>are</w:t>
      </w:r>
      <w:r w:rsidRPr="0094127F" w:rsidR="0094127F">
        <w:rPr>
          <w:lang w:val="en-CA"/>
        </w:rPr>
        <w:t xml:space="preserve"> </w:t>
      </w:r>
      <w:r w:rsidRPr="0094127F">
        <w:rPr>
          <w:rStyle w:val="SubtleEmphasis"/>
          <w:i/>
          <w:iCs/>
          <w:color w:val="4F5150"/>
          <w:szCs w:val="21"/>
        </w:rPr>
        <w:t xml:space="preserve">not </w:t>
      </w:r>
      <w:r w:rsidRPr="0094127F" w:rsidR="0094127F">
        <w:rPr>
          <w:rStyle w:val="SubtleEmphasis"/>
          <w:i/>
          <w:iCs/>
          <w:color w:val="4F5150"/>
          <w:szCs w:val="21"/>
        </w:rPr>
        <w:t>applicable</w:t>
      </w:r>
      <w:r w:rsidRPr="0094127F">
        <w:rPr>
          <w:rStyle w:val="SubtleEmphasis"/>
          <w:i/>
          <w:iCs/>
          <w:color w:val="4F5150"/>
          <w:szCs w:val="21"/>
        </w:rPr>
        <w:t xml:space="preserve">, </w:t>
      </w:r>
      <w:r w:rsidR="0094127F">
        <w:rPr>
          <w:rStyle w:val="SubtleEmphasis"/>
          <w:i/>
          <w:iCs/>
          <w:color w:val="4F5150"/>
          <w:szCs w:val="21"/>
        </w:rPr>
        <w:t>state</w:t>
      </w:r>
      <w:r w:rsidRPr="0094127F">
        <w:rPr>
          <w:rStyle w:val="SubtleEmphasis"/>
          <w:i/>
          <w:iCs/>
          <w:color w:val="4F5150"/>
          <w:szCs w:val="21"/>
        </w:rPr>
        <w:t xml:space="preserve"> “not applicable” in this step</w:t>
      </w:r>
      <w:r w:rsidR="00625D54">
        <w:rPr>
          <w:rStyle w:val="SubtleEmphasis"/>
          <w:i/>
          <w:iCs/>
          <w:color w:val="4F5150"/>
          <w:szCs w:val="21"/>
        </w:rPr>
        <w:t xml:space="preserve"> and </w:t>
      </w:r>
      <w:r w:rsidRPr="008C57D2" w:rsidR="00825122">
        <w:rPr>
          <w:rStyle w:val="SubtleEmphasis"/>
          <w:i/>
          <w:iCs/>
          <w:color w:val="4F5150"/>
          <w:szCs w:val="21"/>
        </w:rPr>
        <w:t>delete</w:t>
      </w:r>
      <w:r w:rsidR="00825122">
        <w:rPr>
          <w:rStyle w:val="SubtleEmphasis"/>
          <w:i/>
          <w:iCs/>
          <w:color w:val="4F5150"/>
          <w:szCs w:val="21"/>
        </w:rPr>
        <w:t xml:space="preserve"> the table below</w:t>
      </w:r>
      <w:r w:rsidRPr="0094127F">
        <w:rPr>
          <w:rStyle w:val="SubtleEmphasis"/>
          <w:color w:val="4F5150"/>
          <w:szCs w:val="21"/>
        </w:rPr>
        <w:t>.</w:t>
      </w:r>
      <w:r w:rsidR="0094127F">
        <w:rPr>
          <w:rStyle w:val="SubtleEmphasis"/>
          <w:color w:val="4F5150"/>
          <w:szCs w:val="21"/>
        </w:rPr>
        <w:t xml:space="preserve"> </w:t>
      </w:r>
      <w:r w:rsidRPr="0094127F" w:rsidR="0094127F">
        <w:rPr>
          <w:rStyle w:val="SubtleEmphasis"/>
          <w:i/>
          <w:iCs/>
          <w:color w:val="4F5150"/>
          <w:szCs w:val="21"/>
        </w:rPr>
        <w:t xml:space="preserve">Otherwise, </w:t>
      </w:r>
      <w:r w:rsidRPr="0094127F" w:rsidR="00796729">
        <w:rPr>
          <w:rStyle w:val="SubtleEmphasis"/>
          <w:i/>
          <w:iCs/>
          <w:color w:val="4F5150"/>
          <w:szCs w:val="21"/>
        </w:rPr>
        <w:t>f</w:t>
      </w:r>
      <w:r w:rsidRPr="0094127F" w:rsidR="00663C9C">
        <w:rPr>
          <w:rStyle w:val="SubtleEmphasis"/>
          <w:i/>
          <w:iCs/>
          <w:color w:val="4F5150"/>
          <w:szCs w:val="21"/>
        </w:rPr>
        <w:t xml:space="preserve">ill </w:t>
      </w:r>
      <w:r w:rsidRPr="0094127F" w:rsidR="00E94928">
        <w:rPr>
          <w:rStyle w:val="SubtleEmphasis"/>
          <w:i/>
          <w:iCs/>
          <w:color w:val="4F5150"/>
          <w:szCs w:val="21"/>
        </w:rPr>
        <w:t>out</w:t>
      </w:r>
      <w:r w:rsidRPr="0094127F" w:rsidR="00663C9C">
        <w:rPr>
          <w:rStyle w:val="SubtleEmphasis"/>
          <w:i/>
          <w:iCs/>
          <w:color w:val="4F5150"/>
          <w:szCs w:val="21"/>
        </w:rPr>
        <w:t xml:space="preserve"> th</w:t>
      </w:r>
      <w:r w:rsidR="0094127F">
        <w:rPr>
          <w:rStyle w:val="SubtleEmphasis"/>
          <w:i/>
          <w:iCs/>
          <w:color w:val="4F5150"/>
          <w:szCs w:val="21"/>
        </w:rPr>
        <w:t>e table below</w:t>
      </w:r>
      <w:r w:rsidRPr="0094127F" w:rsidR="00663C9C">
        <w:rPr>
          <w:rStyle w:val="SubtleEmphasis"/>
          <w:i/>
          <w:iCs/>
          <w:color w:val="4F5150"/>
          <w:szCs w:val="21"/>
        </w:rPr>
        <w:t xml:space="preserve"> with </w:t>
      </w:r>
      <w:r w:rsidRPr="0094127F" w:rsidR="00663C9C">
        <w:rPr>
          <w:rStyle w:val="SubtleEmphasis"/>
          <w:i/>
          <w:iCs/>
          <w:color w:val="4F5150"/>
          <w:szCs w:val="21"/>
        </w:rPr>
        <w:t xml:space="preserve">the plan to obtain </w:t>
      </w:r>
      <w:r w:rsidRPr="0094127F" w:rsidR="00415C8C">
        <w:rPr>
          <w:rStyle w:val="SubtleEmphasis"/>
          <w:i/>
          <w:iCs/>
          <w:color w:val="4F5150"/>
          <w:szCs w:val="21"/>
        </w:rPr>
        <w:t>FPIC</w:t>
      </w:r>
      <w:r w:rsidRPr="0094127F" w:rsidR="00663C9C">
        <w:rPr>
          <w:rStyle w:val="SubtleEmphasis"/>
          <w:i/>
          <w:iCs/>
          <w:color w:val="4F5150"/>
          <w:szCs w:val="21"/>
        </w:rPr>
        <w:t xml:space="preserve"> </w:t>
      </w:r>
      <w:r w:rsidRPr="0094127F" w:rsidR="0023776C">
        <w:rPr>
          <w:rStyle w:val="SubtleEmphasis"/>
          <w:i/>
          <w:iCs/>
          <w:color w:val="4F5150"/>
          <w:szCs w:val="21"/>
        </w:rPr>
        <w:t>as an</w:t>
      </w:r>
      <w:r w:rsidRPr="0094127F" w:rsidR="00663C9C">
        <w:rPr>
          <w:rStyle w:val="SubtleEmphasis"/>
          <w:i/>
          <w:iCs/>
          <w:color w:val="4F5150"/>
          <w:szCs w:val="21"/>
        </w:rPr>
        <w:t xml:space="preserve"> ongoing </w:t>
      </w:r>
      <w:r w:rsidRPr="0094127F" w:rsidR="0023776C">
        <w:rPr>
          <w:rStyle w:val="SubtleEmphasis"/>
          <w:i/>
          <w:iCs/>
          <w:color w:val="4F5150"/>
          <w:szCs w:val="21"/>
        </w:rPr>
        <w:t>process</w:t>
      </w:r>
      <w:r w:rsidRPr="0094127F" w:rsidR="00663C9C">
        <w:rPr>
          <w:rStyle w:val="SubtleEmphasis"/>
          <w:i/>
          <w:iCs/>
          <w:color w:val="4F5150"/>
          <w:szCs w:val="21"/>
        </w:rPr>
        <w:t xml:space="preserve"> throughout </w:t>
      </w:r>
      <w:r w:rsidR="006947B6">
        <w:rPr>
          <w:rStyle w:val="SubtleEmphasis"/>
          <w:i/>
          <w:iCs/>
          <w:color w:val="4F5150"/>
          <w:szCs w:val="21"/>
        </w:rPr>
        <w:t xml:space="preserve">the </w:t>
      </w:r>
      <w:r w:rsidRPr="0094127F" w:rsidR="00663C9C">
        <w:rPr>
          <w:rStyle w:val="SubtleEmphasis"/>
          <w:i/>
          <w:iCs/>
          <w:color w:val="4F5150"/>
          <w:szCs w:val="21"/>
        </w:rPr>
        <w:t xml:space="preserve">project </w:t>
      </w:r>
      <w:r w:rsidR="006947B6">
        <w:rPr>
          <w:rStyle w:val="SubtleEmphasis"/>
          <w:i/>
          <w:iCs/>
          <w:color w:val="4F5150"/>
          <w:szCs w:val="21"/>
        </w:rPr>
        <w:t>lifetime</w:t>
      </w:r>
      <w:r w:rsidRPr="0094127F" w:rsidR="003855C0">
        <w:rPr>
          <w:rStyle w:val="SubtleEmphasis"/>
          <w:i/>
          <w:iCs/>
          <w:color w:val="4F5150"/>
        </w:rPr>
        <w:t xml:space="preserve">. </w:t>
      </w:r>
      <w:r w:rsidRPr="0094127F" w:rsidR="004D0ACC">
        <w:rPr>
          <w:rStyle w:val="SubtleEmphasis"/>
          <w:i/>
          <w:iCs/>
          <w:color w:val="4F5150"/>
        </w:rPr>
        <w:t>Multiple</w:t>
      </w:r>
      <w:r w:rsidR="002771F6">
        <w:rPr>
          <w:rStyle w:val="SubtleEmphasis"/>
          <w:i/>
          <w:iCs/>
          <w:color w:val="4F5150"/>
        </w:rPr>
        <w:t xml:space="preserve"> stakeholder</w:t>
      </w:r>
      <w:r w:rsidRPr="0094127F" w:rsidR="004D0ACC">
        <w:rPr>
          <w:rStyle w:val="SubtleEmphasis"/>
          <w:i/>
          <w:iCs/>
          <w:color w:val="4F5150"/>
        </w:rPr>
        <w:t xml:space="preserve"> groups</w:t>
      </w:r>
      <w:r w:rsidRPr="0094127F" w:rsidR="003855C0">
        <w:rPr>
          <w:rStyle w:val="SubtleEmphasis"/>
          <w:i/>
          <w:iCs/>
          <w:color w:val="4F5150"/>
        </w:rPr>
        <w:t xml:space="preserve"> </w:t>
      </w:r>
      <w:r w:rsidRPr="0090718E" w:rsidR="0090718E">
        <w:rPr>
          <w:rStyle w:val="SubtleEmphasis"/>
          <w:i/>
          <w:iCs/>
          <w:color w:val="4F5150"/>
        </w:rPr>
        <w:t xml:space="preserve">may be included in a single </w:t>
      </w:r>
      <w:r w:rsidR="0090718E">
        <w:rPr>
          <w:rStyle w:val="SubtleEmphasis"/>
          <w:i/>
          <w:iCs/>
          <w:color w:val="4F5150"/>
        </w:rPr>
        <w:t>t</w:t>
      </w:r>
      <w:r w:rsidRPr="0090718E" w:rsidR="0090718E">
        <w:rPr>
          <w:rStyle w:val="SubtleEmphasis"/>
          <w:i/>
          <w:iCs/>
          <w:color w:val="4F5150"/>
        </w:rPr>
        <w:t>able</w:t>
      </w:r>
      <w:r w:rsidR="0090718E">
        <w:rPr>
          <w:rStyle w:val="SubtleEmphasis"/>
          <w:i/>
          <w:iCs/>
          <w:color w:val="4F5150"/>
        </w:rPr>
        <w:t xml:space="preserve">, provided they </w:t>
      </w:r>
      <w:r w:rsidRPr="0090718E" w:rsidR="0090718E">
        <w:rPr>
          <w:rStyle w:val="SubtleEmphasis"/>
          <w:i/>
          <w:iCs/>
          <w:color w:val="4F5150"/>
        </w:rPr>
        <w:t xml:space="preserve">share similar characteristics </w:t>
      </w:r>
      <w:r w:rsidR="0090718E">
        <w:rPr>
          <w:rStyle w:val="SubtleEmphasis"/>
          <w:i/>
          <w:iCs/>
          <w:color w:val="4F5150"/>
        </w:rPr>
        <w:t xml:space="preserve">relevant to the project </w:t>
      </w:r>
      <w:r w:rsidRPr="0090718E" w:rsidR="0090718E">
        <w:rPr>
          <w:rStyle w:val="SubtleEmphasis"/>
          <w:i/>
          <w:iCs/>
          <w:color w:val="4F5150"/>
        </w:rPr>
        <w:t xml:space="preserve">and are expected to be affected by the project in similar ways. Copy and paste </w:t>
      </w:r>
      <w:r w:rsidR="00064187">
        <w:rPr>
          <w:rStyle w:val="SubtleEmphasis"/>
          <w:i/>
          <w:iCs/>
          <w:color w:val="4F5150"/>
        </w:rPr>
        <w:t xml:space="preserve">the </w:t>
      </w:r>
      <w:r w:rsidRPr="0090718E" w:rsidR="0090718E">
        <w:rPr>
          <w:rStyle w:val="SubtleEmphasis"/>
          <w:i/>
          <w:iCs/>
          <w:color w:val="4F5150"/>
        </w:rPr>
        <w:t>table</w:t>
      </w:r>
      <w:r w:rsidR="00064187">
        <w:rPr>
          <w:rStyle w:val="SubtleEmphasis"/>
          <w:i/>
          <w:iCs/>
          <w:color w:val="4F5150"/>
        </w:rPr>
        <w:t xml:space="preserve"> a</w:t>
      </w:r>
      <w:r w:rsidRPr="0090718E" w:rsidR="0090718E">
        <w:rPr>
          <w:rStyle w:val="SubtleEmphasis"/>
          <w:i/>
          <w:iCs/>
          <w:color w:val="4F5150"/>
        </w:rPr>
        <w:t xml:space="preserve">s </w:t>
      </w:r>
      <w:r w:rsidR="00064187">
        <w:rPr>
          <w:rStyle w:val="SubtleEmphasis"/>
          <w:i/>
          <w:iCs/>
          <w:color w:val="4F5150"/>
        </w:rPr>
        <w:t>many times</w:t>
      </w:r>
      <w:r w:rsidRPr="0090718E" w:rsidR="0090718E">
        <w:rPr>
          <w:rStyle w:val="SubtleEmphasis"/>
          <w:i/>
          <w:iCs/>
          <w:color w:val="4F5150"/>
        </w:rPr>
        <w:t xml:space="preserve"> as neede</w:t>
      </w:r>
      <w:r w:rsidR="0090718E">
        <w:rPr>
          <w:rStyle w:val="SubtleEmphasis"/>
          <w:i/>
          <w:iCs/>
          <w:color w:val="4F5150"/>
        </w:rPr>
        <w:t>d</w:t>
      </w:r>
      <w:r w:rsidRPr="0094127F" w:rsidR="003855C0">
        <w:rPr>
          <w:rStyle w:val="SubtleEmphasis"/>
          <w:i/>
          <w:iCs/>
          <w:color w:val="4F5150"/>
        </w:rPr>
        <w:t xml:space="preserve">. </w:t>
      </w:r>
    </w:p>
    <w:tbl>
      <w:tblPr>
        <w:tblStyle w:val="TableGrid"/>
        <w:tblW w:w="10710" w:type="dxa"/>
        <w:tblInd w:w="-54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710"/>
        <w:gridCol w:w="9000"/>
      </w:tblGrid>
      <w:tr w:rsidRPr="0097317F" w:rsidR="00C138D4" w:rsidTr="00CA5160" w14:paraId="484D0585" w14:textId="77777777">
        <w:tc>
          <w:tcPr>
            <w:tcW w:w="1710" w:type="dxa"/>
            <w:shd w:val="clear" w:color="auto" w:fill="2B3957"/>
          </w:tcPr>
          <w:p w:rsidR="00AD7670" w:rsidP="001C3A71" w:rsidRDefault="00AD7670" w14:paraId="6E254CE8" w14:textId="010B46DE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Customary rights holders and IPs’ groups</w:t>
            </w:r>
          </w:p>
        </w:tc>
        <w:tc>
          <w:tcPr>
            <w:tcW w:w="9000" w:type="dxa"/>
            <w:shd w:val="clear" w:color="auto" w:fill="F2F2F2" w:themeFill="background1" w:themeFillShade="F2"/>
          </w:tcPr>
          <w:p w:rsidRPr="00DD6871" w:rsidR="00AD7670" w:rsidP="001C3A71" w:rsidRDefault="00F95F40" w14:paraId="460AB668" w14:textId="4C79DE0F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Pr="006836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tate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the name of the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stakeholder 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group(s)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as assigned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in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begin"/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instrText xml:space="preserve"> REF _Ref229122077 \h  \* MERGEFORMAT </w:instrTex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separate"/>
            </w:r>
            <w:r w:rsidRPr="009D0FC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Step 1.2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end"/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above</w:t>
            </w:r>
            <w:r w:rsidRPr="00DD6871" w:rsidR="00AD767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  <w:p w:rsidRPr="00DD6871" w:rsidR="00AD7670" w:rsidP="001C3A71" w:rsidRDefault="00E963DF" w14:paraId="28044EBA" w14:textId="4EFA7E4F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lang w:val="en-GB"/>
              </w:rPr>
              <w:t>here</w:t>
            </w:r>
            <w:r w:rsidRPr="00DD6871" w:rsidR="00AD767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more than one </w:t>
            </w:r>
            <w:r w:rsidRPr="00DD6871" w:rsidR="00B26B5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group is included, </w:t>
            </w:r>
            <w:r w:rsidRPr="00DD6871" w:rsidR="0090718E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explain</w:t>
            </w:r>
            <w:r w:rsidRPr="00DD6871" w:rsidR="00B26B5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how </w:t>
            </w:r>
            <w:r w:rsidRPr="00DD6871" w:rsidR="00B26B5B">
              <w:rPr>
                <w:rStyle w:val="SubtleEmphasis"/>
                <w:color w:val="595959"/>
              </w:rPr>
              <w:t>the</w:t>
            </w:r>
            <w:r w:rsidR="00982BB6">
              <w:rPr>
                <w:rStyle w:val="SubtleEmphasis"/>
                <w:color w:val="595959"/>
              </w:rPr>
              <w:t xml:space="preserve"> groups</w:t>
            </w:r>
            <w:r w:rsidRPr="00DD6871" w:rsidR="00B26B5B">
              <w:rPr>
                <w:rStyle w:val="SubtleEmphasis"/>
                <w:color w:val="595959"/>
              </w:rPr>
              <w:t xml:space="preserve"> share characteristics</w:t>
            </w:r>
            <w:r w:rsidRPr="00DD6871" w:rsidR="0090718E">
              <w:rPr>
                <w:rStyle w:val="SubtleEmphasis"/>
                <w:color w:val="595959"/>
              </w:rPr>
              <w:t xml:space="preserve"> relevant to the project</w:t>
            </w:r>
            <w:r w:rsidRPr="00DD6871" w:rsidR="00B26B5B">
              <w:rPr>
                <w:rStyle w:val="SubtleEmphasis"/>
                <w:color w:val="595959"/>
              </w:rPr>
              <w:t>.</w:t>
            </w:r>
          </w:p>
        </w:tc>
      </w:tr>
      <w:tr w:rsidRPr="0097317F" w:rsidR="008C23AA" w:rsidTr="00CA5160" w14:paraId="2B37F504" w14:textId="77777777">
        <w:tc>
          <w:tcPr>
            <w:tcW w:w="1710" w:type="dxa"/>
            <w:shd w:val="clear" w:color="auto" w:fill="2B3957"/>
          </w:tcPr>
          <w:p w:rsidRPr="0097317F" w:rsidR="008C23AA" w:rsidP="00346E0E" w:rsidRDefault="008C23AA" w14:paraId="3486AA0A" w14:textId="0F3B235F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Considerations for meaningful engagement</w:t>
            </w:r>
            <w:r w:rsidR="00BC42EB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 to obtain consent</w:t>
            </w:r>
          </w:p>
        </w:tc>
        <w:tc>
          <w:tcPr>
            <w:tcW w:w="9000" w:type="dxa"/>
            <w:shd w:val="clear" w:color="auto" w:fill="F2F2F2" w:themeFill="background1" w:themeFillShade="F2"/>
          </w:tcPr>
          <w:p w:rsidR="008C23AA" w:rsidP="00346E0E" w:rsidRDefault="008C23AA" w14:paraId="2D360837" w14:textId="61946020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Briefly describe</w:t>
            </w:r>
            <w:r w:rsidRPr="00DD6871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considerations </w:t>
            </w:r>
            <w:r w:rsidR="00F56E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needed</w:t>
            </w:r>
            <w:r w:rsidRPr="00DD6871" w:rsidR="00F56E1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to enable th</w:t>
            </w:r>
            <w:r w:rsidR="00250D5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</w:t>
            </w:r>
            <w:r w:rsidR="000B634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="00250D5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stakeholder</w:t>
            </w:r>
            <w:r w:rsidR="00250D5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to engage meaningfully</w:t>
            </w:r>
            <w:r w:rsidRPr="00DD6871" w:rsidR="00BC42E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and grant their consent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based on the information in</w:t>
            </w:r>
            <w:r w:rsidRPr="00DD6871" w:rsidR="00C61A0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DD6871" w:rsidR="00C61A0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begin"/>
            </w:r>
            <w:r w:rsidRPr="00DD6871" w:rsidR="00C61A0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instrText xml:space="preserve"> REF _Ref229122077 \h  \* MERGEFORMAT </w:instrText>
            </w:r>
            <w:r w:rsidRPr="00DD6871" w:rsidR="00C61A0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r>
            <w:r w:rsidRPr="00DD6871" w:rsidR="00C61A0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separate"/>
            </w:r>
            <w:r w:rsidRPr="009D0FC6" w:rsidR="009D0FC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Step 1.2</w:t>
            </w:r>
            <w:r w:rsidRPr="00DD6871" w:rsidR="00C61A0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end"/>
            </w:r>
            <w:r w:rsidRPr="00DD6871" w:rsidR="00BC42E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of this document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and the requirements in Sections 3.17.4 and 3.17.5 of the </w:t>
            </w:r>
            <w:r w:rsidRPr="00DD6871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. </w:t>
            </w:r>
          </w:p>
          <w:p w:rsidRPr="00DD6871" w:rsidR="008C23AA" w:rsidP="00346E0E" w:rsidRDefault="008C23AA" w14:paraId="0CE603DE" w14:textId="7777777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For example, where:</w:t>
            </w:r>
          </w:p>
          <w:p w:rsidRPr="006922F8" w:rsidR="006F40DD" w:rsidP="006F40DD" w:rsidRDefault="006F40DD" w14:paraId="1238AB41" w14:textId="782ED3F0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the group is only “f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amiliar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with the concept” of the auditing process as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identified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under “level of knowledge about carbon markets </w:t>
            </w:r>
            <w:r w:rsidRPr="00007688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and the carbon crediting process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,”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considerations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must 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include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targeted 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information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or capacity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noBreakHyphen/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building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on auditing</w:t>
            </w:r>
            <w:r w:rsidR="00197BA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 (</w:t>
            </w:r>
            <w:r w:rsidRPr="006F40DD" w:rsidR="00197BA9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proofErr w:type="gramStart"/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 Section</w:t>
            </w:r>
            <w:proofErr w:type="gramEnd"/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3.17.5(1)</w:t>
            </w:r>
            <w:r w:rsidR="00197BA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</w:p>
          <w:p w:rsidRPr="000709BC" w:rsidR="006F40DD" w:rsidP="006F40DD" w:rsidRDefault="006F40DD" w14:paraId="230EA96B" w14:textId="714014A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l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anguage barriers were </w:t>
            </w:r>
            <w:proofErr w:type="gramStart"/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identified,</w:t>
            </w:r>
            <w:proofErr w:type="gramEnd"/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considerations must include translations</w:t>
            </w:r>
            <w:r w:rsidR="00197BA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 (</w:t>
            </w:r>
            <w:r w:rsidRPr="006F40DD" w:rsidR="00197BA9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3.17.4(3)</w:t>
            </w:r>
            <w:r w:rsidR="00197BA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  <w:r w:rsidRPr="006F40D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  <w:p w:rsidRPr="006F40DD" w:rsidR="008C23AA" w:rsidP="006F40DD" w:rsidRDefault="006F40DD" w14:paraId="2AB635BA" w14:textId="07B82F5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g</w:t>
            </w:r>
            <w:r w:rsidRPr="00F27FB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ender norms or social roles that limit participation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was identified as a barrier to </w:t>
            </w:r>
            <w:proofErr w:type="gramStart"/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engagement,</w:t>
            </w:r>
            <w:proofErr w:type="gramEnd"/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considerations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may include holding separate sessions with women</w:t>
            </w:r>
            <w:r w:rsidR="00197BA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 (</w:t>
            </w:r>
            <w:r w:rsidRPr="006F40DD" w:rsidR="00197BA9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3.17.4(7)</w:t>
            </w:r>
            <w:r w:rsidR="00197BA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</w:p>
        </w:tc>
      </w:tr>
      <w:tr w:rsidRPr="0097317F" w:rsidR="00C138D4" w:rsidTr="00CA5160" w14:paraId="23C10C2B" w14:textId="77777777">
        <w:tc>
          <w:tcPr>
            <w:tcW w:w="1710" w:type="dxa"/>
            <w:shd w:val="clear" w:color="auto" w:fill="2B3957"/>
          </w:tcPr>
          <w:p w:rsidR="001C3A71" w:rsidP="001C3A71" w:rsidRDefault="001C3A71" w14:paraId="0F5B7C8F" w14:textId="3E9288AF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Customary rights holders and IPs’ safety and freedom of expression (free)</w:t>
            </w:r>
          </w:p>
        </w:tc>
        <w:tc>
          <w:tcPr>
            <w:tcW w:w="9000" w:type="dxa"/>
            <w:shd w:val="clear" w:color="auto" w:fill="F2F2F2" w:themeFill="background1" w:themeFillShade="F2"/>
          </w:tcPr>
          <w:p w:rsidRPr="005E285F" w:rsidR="001C3A71" w:rsidP="001C3A71" w:rsidRDefault="001616CE" w14:paraId="43C62688" w14:textId="7C19A7FB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</w:rPr>
            </w:pP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Describe</w:t>
            </w:r>
            <w:r w:rsidRPr="00DD6871" w:rsidR="001C3A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BE2FF1" w:rsidR="00883F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actions taken to prevent and prohibit retaliation, threats, and harassment against </w:t>
            </w:r>
            <w:r w:rsidR="00A0615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the stakeholder group</w:t>
            </w:r>
            <w:r w:rsidR="00883F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BE2FF1" w:rsidR="00883F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for </w:t>
            </w:r>
            <w:r w:rsidR="00883F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withholding consent, </w:t>
            </w:r>
            <w:r w:rsidRPr="00BE2FF1" w:rsidR="00883F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submitting project grievances, speaking publicly about the project, or engaging in related actions</w:t>
            </w:r>
            <w:r w:rsidR="00883F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(e.g., zero-tolerance policies </w:t>
            </w:r>
            <w:r w:rsidRPr="006F40DD" w:rsidR="003926A7">
              <w:rPr>
                <w:rFonts w:eastAsia="MS Mincho" w:cs="Times New Roman"/>
                <w:bCs/>
                <w:i/>
                <w:iCs/>
                <w:color w:val="595959"/>
                <w:spacing w:val="4"/>
                <w:lang w:val="en-GB"/>
              </w:rPr>
              <w:t>in place</w:t>
            </w:r>
            <w:r w:rsidR="00883F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for reprisals, procedures for accountability if retaliation occurs)</w:t>
            </w:r>
            <w:r w:rsidRPr="00BE2FF1" w:rsidR="00883F0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. </w:t>
            </w:r>
            <w:r w:rsidRPr="00C07445" w:rsidR="00804649">
              <w:rPr>
                <w:color w:val="595959"/>
                <w:szCs w:val="21"/>
                <w:lang w:val="en-CA"/>
              </w:rPr>
              <w:t xml:space="preserve">(VCS Standard, v5.0, </w:t>
            </w:r>
            <w:r w:rsidRPr="00804649" w:rsidR="00804649">
              <w:rPr>
                <w:i/>
                <w:iCs/>
                <w:color w:val="595959"/>
                <w:szCs w:val="21"/>
                <w:lang w:val="en-CA"/>
              </w:rPr>
              <w:t>Section</w:t>
            </w:r>
            <w:r w:rsidR="00DD216A">
              <w:rPr>
                <w:i/>
                <w:iCs/>
                <w:color w:val="595959"/>
                <w:szCs w:val="21"/>
                <w:lang w:val="en-CA"/>
              </w:rPr>
              <w:t>s</w:t>
            </w:r>
            <w:r w:rsidRPr="00804649" w:rsidR="00804649">
              <w:rPr>
                <w:i/>
                <w:iCs/>
                <w:color w:val="595959"/>
                <w:szCs w:val="21"/>
                <w:lang w:val="en-CA"/>
              </w:rPr>
              <w:t xml:space="preserve"> 3.17.</w:t>
            </w:r>
            <w:r w:rsidR="00DD216A">
              <w:rPr>
                <w:i/>
                <w:iCs/>
                <w:color w:val="595959"/>
                <w:szCs w:val="21"/>
                <w:lang w:val="en-CA"/>
              </w:rPr>
              <w:t>4(9)</w:t>
            </w:r>
            <w:r w:rsidR="00326B26">
              <w:rPr>
                <w:i/>
                <w:iCs/>
                <w:color w:val="595959"/>
                <w:szCs w:val="21"/>
                <w:lang w:val="en-CA"/>
              </w:rPr>
              <w:t xml:space="preserve">, </w:t>
            </w:r>
            <w:r w:rsidR="00DD216A">
              <w:rPr>
                <w:i/>
                <w:iCs/>
                <w:color w:val="595959"/>
                <w:szCs w:val="21"/>
                <w:lang w:val="en-CA"/>
              </w:rPr>
              <w:t>3.17.</w:t>
            </w:r>
            <w:r w:rsidRPr="00804649" w:rsidR="00804649">
              <w:rPr>
                <w:i/>
                <w:iCs/>
                <w:color w:val="595959"/>
                <w:szCs w:val="21"/>
                <w:lang w:val="en-CA"/>
              </w:rPr>
              <w:t>23(2)(e)</w:t>
            </w:r>
            <w:r w:rsidR="00326B26">
              <w:rPr>
                <w:i/>
                <w:iCs/>
                <w:color w:val="595959"/>
                <w:szCs w:val="21"/>
                <w:lang w:val="en-CA"/>
              </w:rPr>
              <w:t>, and 3.18.16</w:t>
            </w:r>
            <w:r w:rsidRPr="00804649" w:rsidR="00804649">
              <w:rPr>
                <w:i/>
                <w:iCs/>
                <w:color w:val="595959"/>
                <w:szCs w:val="21"/>
                <w:lang w:val="en-CA"/>
              </w:rPr>
              <w:t>)</w:t>
            </w:r>
          </w:p>
        </w:tc>
      </w:tr>
      <w:tr w:rsidRPr="0097317F" w:rsidR="00C138D4" w:rsidTr="00CA5160" w14:paraId="1962C766" w14:textId="77777777">
        <w:tc>
          <w:tcPr>
            <w:tcW w:w="1710" w:type="dxa"/>
            <w:shd w:val="clear" w:color="auto" w:fill="2B3957"/>
          </w:tcPr>
          <w:p w:rsidR="003E25EB" w:rsidP="003E25EB" w:rsidRDefault="003E25EB" w14:paraId="7DBBFE36" w14:textId="79273FBA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Pl</w:t>
            </w:r>
            <w:r w:rsidRPr="0097317F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anned activities to </w:t>
            </w: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obtain FPIC</w:t>
            </w:r>
            <w:r w:rsidR="00904017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 (prior and informed</w:t>
            </w:r>
            <w:r w:rsidR="005E285F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 consent</w:t>
            </w:r>
            <w:r w:rsidR="00904017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)</w:t>
            </w:r>
          </w:p>
        </w:tc>
        <w:tc>
          <w:tcPr>
            <w:tcW w:w="9000" w:type="dxa"/>
            <w:shd w:val="clear" w:color="auto" w:fill="F2F2F2" w:themeFill="background1" w:themeFillShade="F2"/>
          </w:tcPr>
          <w:p w:rsidRPr="00DD6871" w:rsidR="00324E69" w:rsidP="00324E69" w:rsidRDefault="00324E69" w14:paraId="0577134D" w14:textId="6125D62A">
            <w:pPr>
              <w:spacing w:before="120" w:after="120" w:line="240" w:lineRule="auto"/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</w:pPr>
            <w:r w:rsidRPr="00F4715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Fill 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out the table below with the list of planned activities to obtain consent from </w:t>
            </w:r>
            <w:r w:rsidR="00A0615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the stakeholder group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in font size 9. Add as many rows as necessary. (</w:t>
            </w:r>
            <w:r w:rsidRPr="00DD6871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Sections 3.17.2, 3.17.3, 3.17.4(5), 3.17.7, and 3.17.8</w:t>
            </w:r>
            <w:r w:rsidRPr="00DD6871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)</w:t>
            </w:r>
          </w:p>
          <w:tbl>
            <w:tblPr>
              <w:tblStyle w:val="TableGrid"/>
              <w:tblW w:w="8725" w:type="dxa"/>
              <w:tblLook w:val="04A0" w:firstRow="1" w:lastRow="0" w:firstColumn="1" w:lastColumn="0" w:noHBand="0" w:noVBand="1"/>
            </w:tblPr>
            <w:tblGrid>
              <w:gridCol w:w="2765"/>
              <w:gridCol w:w="2910"/>
              <w:gridCol w:w="3050"/>
            </w:tblGrid>
            <w:tr w:rsidRPr="00F47159" w:rsidR="00324E69" w:rsidTr="00F46FBF" w14:paraId="0BC5FDA8" w14:textId="77777777">
              <w:tc>
                <w:tcPr>
                  <w:tcW w:w="2765" w:type="dxa"/>
                  <w:shd w:val="clear" w:color="auto" w:fill="2B3957"/>
                </w:tcPr>
                <w:p w:rsidRPr="00F47159" w:rsidR="00324E69" w:rsidP="00324E69" w:rsidRDefault="00324E69" w14:paraId="442C1AEF" w14:textId="77777777">
                  <w:pPr>
                    <w:spacing w:before="60" w:after="60" w:line="240" w:lineRule="auto"/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</w:pPr>
                  <w:r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>Planned activity</w:t>
                  </w:r>
                </w:p>
              </w:tc>
              <w:tc>
                <w:tcPr>
                  <w:tcW w:w="2910" w:type="dxa"/>
                  <w:shd w:val="clear" w:color="auto" w:fill="2B3957"/>
                </w:tcPr>
                <w:p w:rsidRPr="00F47159" w:rsidR="00324E69" w:rsidP="00324E69" w:rsidRDefault="00687FA0" w14:paraId="6B121D5E" w14:textId="241ECF09">
                  <w:pPr>
                    <w:spacing w:before="60" w:after="60" w:line="240" w:lineRule="auto"/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</w:pPr>
                  <w:r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>O</w:t>
                  </w:r>
                  <w:r w:rsidRPr="00F47159" w:rsidR="00324E69"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>bjective</w:t>
                  </w:r>
                  <w:r w:rsidR="00A932B3"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 xml:space="preserve"> and substantive areas of discussion</w:t>
                  </w:r>
                </w:p>
              </w:tc>
              <w:tc>
                <w:tcPr>
                  <w:tcW w:w="3050" w:type="dxa"/>
                  <w:shd w:val="clear" w:color="auto" w:fill="2B3957"/>
                </w:tcPr>
                <w:p w:rsidRPr="00F47159" w:rsidR="00324E69" w:rsidP="00324E69" w:rsidRDefault="00687FA0" w14:paraId="30FD983C" w14:textId="5614FBAB">
                  <w:pPr>
                    <w:spacing w:before="60" w:after="60" w:line="240" w:lineRule="auto"/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</w:pPr>
                  <w:r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>D</w:t>
                  </w:r>
                  <w:r w:rsidRPr="00F47159" w:rsidR="00324E69">
                    <w:rPr>
                      <w:rFonts w:eastAsia="MS Mincho" w:cs="Times New Roman"/>
                      <w:b/>
                      <w:color w:val="FFFFFF" w:themeColor="background1"/>
                      <w:spacing w:val="4"/>
                      <w:sz w:val="18"/>
                      <w:szCs w:val="18"/>
                      <w:lang w:val="en-GB"/>
                    </w:rPr>
                    <w:t>ates and outreach</w:t>
                  </w:r>
                </w:p>
              </w:tc>
            </w:tr>
            <w:tr w:rsidRPr="00F47159" w:rsidR="00324E69" w:rsidTr="00F46FBF" w14:paraId="5B1F695C" w14:textId="77777777">
              <w:tc>
                <w:tcPr>
                  <w:tcW w:w="2765" w:type="dxa"/>
                </w:tcPr>
                <w:p w:rsidRPr="00DD6871" w:rsidR="00324E69" w:rsidP="00324E69" w:rsidRDefault="00324E69" w14:paraId="45A0D0ED" w14:textId="1149668A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  <w:r w:rsidRPr="00DD6871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Include a descriptive name of the planned activity (e.g., webinar on the project’s design activities, focus group </w:t>
                  </w:r>
                  <w:r w:rsidR="00862F7A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with marginalized people</w:t>
                  </w:r>
                  <w:r w:rsidRPr="00DD6871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) and format (e.g., in</w:t>
                  </w:r>
                  <w:r w:rsidRPr="00DD6871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</w:rPr>
                    <w:t>-</w:t>
                  </w:r>
                  <w:r w:rsidRPr="00DD6871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person, virtual).</w:t>
                  </w:r>
                </w:p>
              </w:tc>
              <w:tc>
                <w:tcPr>
                  <w:tcW w:w="2910" w:type="dxa"/>
                </w:tcPr>
                <w:p w:rsidRPr="00DD6871" w:rsidR="00324E69" w:rsidP="00324E69" w:rsidRDefault="00324E69" w14:paraId="457BE518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  <w:r w:rsidRPr="00DD6871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Include the objective of the planned activity.</w:t>
                  </w:r>
                </w:p>
              </w:tc>
              <w:tc>
                <w:tcPr>
                  <w:tcW w:w="3050" w:type="dxa"/>
                </w:tcPr>
                <w:p w:rsidR="00324E69" w:rsidP="00324E69" w:rsidRDefault="00324E69" w14:paraId="6AD821CE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  <w:r w:rsidRPr="00DD6871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Include the dates that the activity will take place</w:t>
                  </w:r>
                  <w:r w:rsidRPr="00DD6871" w:rsidR="00786815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, or the rough timeline if still undefined.</w:t>
                  </w:r>
                </w:p>
                <w:p w:rsidRPr="00DD6871" w:rsidR="00324E69" w:rsidP="00324E69" w:rsidRDefault="00424532" w14:paraId="4467BF37" w14:textId="0881C2CA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  <w:r w:rsidRPr="00F47159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Briefly describe how and when the invitation to the activit</w:t>
                  </w:r>
                  <w:r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>y</w:t>
                  </w:r>
                  <w:r w:rsidRPr="00F47159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 </w:t>
                  </w:r>
                  <w:r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will </w:t>
                  </w:r>
                  <w:r w:rsidRPr="00F47159"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  <w:t xml:space="preserve">be made public, and the outreach strategies (e.g., announced on public radio). </w:t>
                  </w:r>
                </w:p>
              </w:tc>
            </w:tr>
            <w:tr w:rsidRPr="00F47159" w:rsidR="00324E69" w:rsidTr="00F46FBF" w14:paraId="1A4E0D3F" w14:textId="77777777">
              <w:tc>
                <w:tcPr>
                  <w:tcW w:w="2765" w:type="dxa"/>
                </w:tcPr>
                <w:p w:rsidRPr="00DD6871" w:rsidR="00324E69" w:rsidP="00324E69" w:rsidRDefault="00324E69" w14:paraId="5F19DA18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10" w:type="dxa"/>
                </w:tcPr>
                <w:p w:rsidRPr="00DD6871" w:rsidR="00324E69" w:rsidP="00324E69" w:rsidRDefault="00324E69" w14:paraId="7DD0A53B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050" w:type="dxa"/>
                </w:tcPr>
                <w:p w:rsidRPr="00DD6871" w:rsidR="00324E69" w:rsidP="00324E69" w:rsidRDefault="00324E69" w14:paraId="485FB275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Pr="00F47159" w:rsidR="00324E69" w:rsidTr="00F46FBF" w14:paraId="478DE2F8" w14:textId="77777777">
              <w:tc>
                <w:tcPr>
                  <w:tcW w:w="2765" w:type="dxa"/>
                </w:tcPr>
                <w:p w:rsidRPr="00DD6871" w:rsidR="00324E69" w:rsidP="00324E69" w:rsidRDefault="00324E69" w14:paraId="3F5EDC17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10" w:type="dxa"/>
                </w:tcPr>
                <w:p w:rsidRPr="00DD6871" w:rsidR="00324E69" w:rsidP="00324E69" w:rsidRDefault="00324E69" w14:paraId="352E2CA8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050" w:type="dxa"/>
                </w:tcPr>
                <w:p w:rsidRPr="00DD6871" w:rsidR="00324E69" w:rsidP="00324E69" w:rsidRDefault="00324E69" w14:paraId="4773FBC1" w14:textId="77777777">
                  <w:pPr>
                    <w:spacing w:before="60" w:after="60" w:line="240" w:lineRule="auto"/>
                    <w:rPr>
                      <w:rFonts w:eastAsia="MS Mincho" w:cs="Times New Roman"/>
                      <w:bCs/>
                      <w:i/>
                      <w:iCs/>
                      <w:color w:val="595959"/>
                      <w:spacing w:val="4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Pr="000A32AB" w:rsidR="003E25EB" w:rsidP="004B47F8" w:rsidRDefault="00324E69" w14:paraId="30146490" w14:textId="25F2A2D8">
            <w:pPr>
              <w:spacing w:before="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F47159">
              <w:rPr>
                <w:rFonts w:eastAsia="MS Mincho" w:cs="Times New Roman"/>
                <w:bCs/>
                <w:i/>
                <w:iCs/>
                <w:color w:val="F2F2F2" w:themeColor="background1" w:themeShade="F2"/>
                <w:spacing w:val="4"/>
                <w:sz w:val="12"/>
                <w:szCs w:val="12"/>
                <w:lang w:val="en-GB"/>
              </w:rPr>
              <w:t>.</w:t>
            </w:r>
          </w:p>
        </w:tc>
      </w:tr>
      <w:tr w:rsidRPr="0097317F" w:rsidR="00C138D4" w:rsidTr="00CA5160" w14:paraId="5AA7CA50" w14:textId="77777777">
        <w:tc>
          <w:tcPr>
            <w:tcW w:w="1710" w:type="dxa"/>
            <w:shd w:val="clear" w:color="auto" w:fill="2B3957"/>
          </w:tcPr>
          <w:p w:rsidR="00853EC0" w:rsidP="00155FB1" w:rsidRDefault="00155FB1" w14:paraId="7DBE630F" w14:textId="70703C8A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Benefit-sharing mechanism </w:t>
            </w:r>
            <w:r w:rsidR="005E285F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 </w:t>
            </w:r>
          </w:p>
        </w:tc>
        <w:tc>
          <w:tcPr>
            <w:tcW w:w="9000" w:type="dxa"/>
            <w:shd w:val="clear" w:color="auto" w:fill="F2F2F2" w:themeFill="background1" w:themeFillShade="F2"/>
          </w:tcPr>
          <w:p w:rsidR="00727CA6" w:rsidP="00853EC0" w:rsidRDefault="00853EC0" w14:paraId="59CDEF15" w14:textId="7B7DBA01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Where </w:t>
            </w:r>
            <w:r w:rsidR="001507D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 benefit</w:t>
            </w:r>
            <w:r w:rsidR="00121DC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-</w:t>
            </w:r>
            <w:r w:rsidR="001507D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sharing mechanism is required, </w:t>
            </w:r>
            <w:r w:rsidR="000625F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provide</w:t>
            </w:r>
            <w:r w:rsidRPr="00DD6871" w:rsidR="000625F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DD6871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</w:t>
            </w:r>
            <w:r w:rsidRPr="00DD6871" w:rsidDel="000625FA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DD6871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list of all planned activities</w:t>
            </w:r>
            <w:r w:rsidRPr="00DD6871" w:rsidR="00BF539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or actions</w:t>
            </w:r>
            <w:r w:rsidRPr="00DD6871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FD2F57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(other than those activities covered in the row above) </w:t>
            </w:r>
            <w:r w:rsidRPr="00DD6871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to design a benefit-sharing mechanism jointly with </w:t>
            </w:r>
            <w:r w:rsidR="006C798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the benefit-sharing mechanism participants</w:t>
            </w:r>
            <w:r w:rsidR="00727CA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  <w:r w:rsidR="00BE4D57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(</w:t>
            </w:r>
            <w:r w:rsidRPr="00DD6871" w:rsidR="00BE4D57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="00BE4D57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 3</w:t>
            </w:r>
            <w:r w:rsidRPr="00DD6871" w:rsidR="005517C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.17.1</w:t>
            </w:r>
            <w:r w:rsidR="000C78E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2–3.17.</w:t>
            </w:r>
            <w:r w:rsidR="00AF7B8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14)</w:t>
            </w:r>
            <w:r w:rsidRPr="00DD6871" w:rsidR="005517C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</w:p>
          <w:p w:rsidRPr="00DD6871" w:rsidR="00155FB1" w:rsidP="00853EC0" w:rsidRDefault="00727CA6" w14:paraId="6B62F2A0" w14:textId="4CCA90C0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</w:t>
            </w:r>
            <w:r w:rsidR="0090069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xplai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n</w:t>
            </w:r>
            <w:r w:rsidRPr="00DD6871" w:rsidR="00BF539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:</w:t>
            </w:r>
          </w:p>
          <w:p w:rsidR="00957CF0" w:rsidP="00781314" w:rsidRDefault="00957CF0" w14:paraId="1516E3A9" w14:textId="76A5D5A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46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how</w:t>
            </w:r>
            <w:r w:rsidRPr="00DD6871" w:rsidR="0059462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when</w:t>
            </w:r>
            <w:r w:rsidRPr="00DD6871" w:rsidR="0059462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and which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financial information </w:t>
            </w:r>
            <w:r w:rsidRPr="00DD6871" w:rsidR="00E120E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will be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made available to </w:t>
            </w:r>
            <w:r w:rsidRPr="00DD6871" w:rsidR="00BF13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b</w:t>
            </w:r>
            <w:r w:rsidRPr="00DD6871" w:rsidR="00BF135C">
              <w:rPr>
                <w:rFonts w:eastAsia="MS Mincho" w:cs="Times New Roman"/>
                <w:bCs/>
                <w:i/>
                <w:iCs/>
                <w:color w:val="595959"/>
                <w:spacing w:val="4"/>
                <w:lang w:val="en-GB"/>
              </w:rPr>
              <w:t>enefit-sharing mechanism</w:t>
            </w:r>
            <w:r w:rsidRPr="00DD6871" w:rsidR="00BF135C">
              <w:rPr>
                <w:rFonts w:eastAsia="MS Mincho" w:cs="Times New Roman"/>
                <w:bCs/>
                <w:color w:val="595959"/>
                <w:spacing w:val="4"/>
                <w:lang w:val="en-GB"/>
              </w:rPr>
              <w:t xml:space="preserve"> </w:t>
            </w:r>
            <w:r w:rsidRPr="00AF7B80" w:rsidR="00BF135C">
              <w:rPr>
                <w:rFonts w:eastAsia="MS Mincho" w:cs="Times New Roman"/>
                <w:i/>
                <w:color w:val="595959"/>
                <w:spacing w:val="4"/>
                <w:lang w:val="en-GB"/>
              </w:rPr>
              <w:t>participants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  <w:p w:rsidR="004815FD" w:rsidP="00781314" w:rsidRDefault="0019366B" w14:paraId="799DB91F" w14:textId="7B36F598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46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how </w:t>
            </w:r>
            <w:r w:rsidR="00727CA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such actions or activities are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consisten</w:t>
            </w:r>
            <w:r w:rsidR="00727CA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</w:t>
            </w:r>
            <w:r w:rsidR="003F179D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with any applicable national laws and regulations.</w:t>
            </w:r>
          </w:p>
          <w:p w:rsidRPr="001431B4" w:rsidR="00155FB1" w:rsidP="00AF7B80" w:rsidRDefault="009017BD" w14:paraId="0BEB3DA0" w14:textId="7A2F28BA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46"/>
              <w:contextualSpacing w:val="0"/>
              <w:rPr>
                <w:rFonts w:eastAsia="MS Mincho" w:cs="Times New Roman"/>
                <w:i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the plan to make the benefit</w:t>
            </w:r>
            <w:r w:rsidR="00121DC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-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sharing </w:t>
            </w:r>
            <w:r w:rsidR="00176E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mechanism accessible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in a written or other format as appropriate, to all benefit-sharing participants. </w:t>
            </w:r>
          </w:p>
        </w:tc>
      </w:tr>
      <w:tr w:rsidRPr="0097317F" w:rsidR="00C138D4" w:rsidTr="00CA5160" w14:paraId="2C848467" w14:textId="77777777">
        <w:tc>
          <w:tcPr>
            <w:tcW w:w="1710" w:type="dxa"/>
            <w:shd w:val="clear" w:color="auto" w:fill="2B3957"/>
          </w:tcPr>
          <w:p w:rsidRPr="0097317F" w:rsidR="00155FB1" w:rsidP="00155FB1" w:rsidRDefault="00155FB1" w14:paraId="49F6D469" w14:textId="28BD1C6A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97317F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Planned activities </w:t>
            </w: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for ongoing </w:t>
            </w:r>
            <w:r w:rsidR="0065202B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consent</w:t>
            </w:r>
          </w:p>
        </w:tc>
        <w:tc>
          <w:tcPr>
            <w:tcW w:w="9000" w:type="dxa"/>
            <w:shd w:val="clear" w:color="auto" w:fill="F2F2F2" w:themeFill="background1" w:themeFillShade="F2"/>
          </w:tcPr>
          <w:p w:rsidRPr="00DD6871" w:rsidR="00332198" w:rsidP="00155FB1" w:rsidRDefault="008955AF" w14:paraId="1D3F9D5C" w14:textId="0900898E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Describe</w:t>
            </w:r>
            <w:r w:rsidRPr="00DD6871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all planned activities </w:t>
            </w:r>
            <w:r w:rsidRPr="00DD6871" w:rsidR="007918E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</w:t>
            </w:r>
            <w:r w:rsidRPr="00DD6871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o maintain ongoing consent</w:t>
            </w:r>
            <w:r w:rsidR="00AD6C2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 (</w:t>
            </w:r>
            <w:r w:rsidRPr="006F40DD" w:rsidR="00AD6C24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="00AD6C24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,</w:t>
            </w:r>
            <w:r w:rsidRPr="00DD6871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Section 3.17.18</w:t>
            </w:r>
            <w:r w:rsidR="00AD6C24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</w:p>
        </w:tc>
      </w:tr>
      <w:tr w:rsidRPr="0097317F" w:rsidR="00B33FA7" w:rsidTr="00CA5160" w14:paraId="5888782E" w14:textId="77777777">
        <w:trPr>
          <w:trHeight w:val="170"/>
        </w:trPr>
        <w:tc>
          <w:tcPr>
            <w:tcW w:w="1710" w:type="dxa"/>
            <w:shd w:val="clear" w:color="auto" w:fill="2B3957"/>
          </w:tcPr>
          <w:p w:rsidRPr="0097317F" w:rsidR="00155FB1" w:rsidP="00155FB1" w:rsidRDefault="00887453" w14:paraId="72D81CCF" w14:textId="3186F193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Explanation</w:t>
            </w:r>
            <w:r w:rsidRPr="0097317F" w:rsidR="00155FB1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 of the planned activities</w:t>
            </w:r>
          </w:p>
        </w:tc>
        <w:tc>
          <w:tcPr>
            <w:tcW w:w="9000" w:type="dxa"/>
            <w:shd w:val="clear" w:color="auto" w:fill="F2F2F2" w:themeFill="background1" w:themeFillShade="F2"/>
          </w:tcPr>
          <w:p w:rsidRPr="00D6795C" w:rsidR="00155FB1" w:rsidP="00155FB1" w:rsidRDefault="00887453" w14:paraId="67D636A5" w14:textId="2A06D435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Explain</w:t>
            </w: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D6795C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how the planned activities </w:t>
            </w:r>
            <w:r w:rsidRPr="00D6795C" w:rsidR="0057403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to </w:t>
            </w:r>
            <w:r w:rsidRPr="00D6795C" w:rsidR="00B7316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obtain free, prior, informed, and ongoing consent</w:t>
            </w:r>
            <w:r w:rsidRPr="00D6795C" w:rsidR="0017346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are</w:t>
            </w:r>
            <w:r w:rsidRPr="00D6795C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:</w:t>
            </w:r>
          </w:p>
          <w:p w:rsidRPr="00D6795C" w:rsidR="000555C3" w:rsidP="000555C3" w:rsidRDefault="000555C3" w14:paraId="49297AA0" w14:textId="375520C5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consistent with customary rights holders’ and IPs’ right to self-determination, including their systems, decision-making processes, and timelines. (</w:t>
            </w:r>
            <w:r w:rsidRPr="00D6795C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</w:t>
            </w:r>
            <w:r w:rsidR="00E3593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 3.17.4(</w:t>
            </w:r>
            <w:r w:rsidR="00324CD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4</w:t>
            </w:r>
            <w:r w:rsidR="00E3593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  <w:r w:rsidR="00614A7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and </w:t>
            </w:r>
            <w:r w:rsidR="00324CD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(6)</w:t>
            </w:r>
            <w:r w:rsidR="00614A7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and</w:t>
            </w: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3.17.11)</w:t>
            </w:r>
          </w:p>
          <w:p w:rsidRPr="00D6795C" w:rsidR="00155FB1" w:rsidP="00781314" w:rsidRDefault="00155FB1" w14:paraId="1FFB451D" w14:textId="51192D30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appropriate to </w:t>
            </w:r>
            <w:r w:rsidRPr="00D6795C" w:rsidR="00947A4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em</w:t>
            </w:r>
            <w:r w:rsidRPr="00D6795C" w:rsidR="0017346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po</w:t>
            </w:r>
            <w:r w:rsidRPr="00D6795C" w:rsidR="00947A4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wer </w:t>
            </w:r>
            <w:r w:rsidRPr="00D6795C" w:rsidR="0017780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project </w:t>
            </w:r>
            <w:r w:rsidRPr="00D6795C" w:rsidR="00947A4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co-design with customary rights holders and </w:t>
            </w:r>
            <w:r w:rsidRPr="00D6795C" w:rsidR="0017780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IPs and</w:t>
            </w:r>
            <w:r w:rsidRPr="00D6795C" w:rsidR="00CA6FE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enable them to direct</w:t>
            </w:r>
            <w:r w:rsidRPr="00D6795C" w:rsidR="0017780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ly</w:t>
            </w:r>
            <w:r w:rsidRPr="00D6795C" w:rsidR="00CA6FE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communicat</w:t>
            </w:r>
            <w:r w:rsidRPr="00D6795C" w:rsidR="0017780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</w:t>
            </w:r>
            <w:r w:rsidRPr="00D6795C" w:rsidR="00CA6FE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with the VVB during validation and verification processes, including site visits</w:t>
            </w:r>
            <w:r w:rsidRPr="00D6795C" w:rsidR="00121D2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 (</w:t>
            </w:r>
            <w:r w:rsidRPr="00D6795C" w:rsidR="00121D22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D6795C" w:rsidR="00121D2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</w:t>
            </w:r>
            <w:r w:rsidRPr="00D6795C" w:rsidR="00352F8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Sections 3.17.1(4</w:t>
            </w:r>
            <w:r w:rsidRPr="00D6795C" w:rsid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</w:t>
            </w:r>
            <w:r w:rsidR="00614A7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3.17.4</w:t>
            </w:r>
            <w:r w:rsidRPr="00D6795C" w:rsid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(11</w:t>
            </w:r>
            <w:r w:rsidRPr="00D6795C" w:rsidR="00352F8B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), and </w:t>
            </w:r>
            <w:r w:rsidRPr="00D6795C" w:rsidR="00121D22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Table 11)</w:t>
            </w:r>
          </w:p>
          <w:p w:rsidRPr="00D6795C" w:rsidR="00155FB1" w:rsidP="00781314" w:rsidRDefault="00D267A0" w14:paraId="6FBA48D1" w14:textId="51CB36AD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31" w:hanging="288"/>
              <w:contextualSpacing w:val="0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inclusive, </w:t>
            </w:r>
            <w:r w:rsidRPr="00D6795C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culturally appropriate</w:t>
            </w: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</w:t>
            </w:r>
            <w:r w:rsidRPr="00D6795C" w:rsidR="00155FB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and gender sensitive.</w:t>
            </w: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(</w:t>
            </w:r>
            <w:r w:rsidRPr="00D6795C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Sections 3.17.4(2))</w:t>
            </w:r>
          </w:p>
        </w:tc>
      </w:tr>
      <w:tr w:rsidRPr="0097317F" w:rsidR="00C138D4" w:rsidTr="00CA5160" w14:paraId="7DFAAADC" w14:textId="77777777">
        <w:tc>
          <w:tcPr>
            <w:tcW w:w="1710" w:type="dxa"/>
            <w:shd w:val="clear" w:color="auto" w:fill="2B3957"/>
          </w:tcPr>
          <w:p w:rsidRPr="0097317F" w:rsidR="00155FB1" w:rsidP="00155FB1" w:rsidRDefault="00155FB1" w14:paraId="0677591A" w14:textId="77777777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97317F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Access to the grievance redress mechanism</w:t>
            </w:r>
          </w:p>
        </w:tc>
        <w:tc>
          <w:tcPr>
            <w:tcW w:w="9000" w:type="dxa"/>
            <w:shd w:val="clear" w:color="auto" w:fill="F2F2F2" w:themeFill="background1" w:themeFillShade="F2"/>
          </w:tcPr>
          <w:p w:rsidRPr="00EA473A" w:rsidR="00DD6871" w:rsidP="00EA473A" w:rsidRDefault="00155FB1" w14:paraId="2BA1EC80" w14:textId="45D095DB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Describe how the</w:t>
            </w:r>
            <w:r w:rsidR="00442B9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="00442B99">
              <w:rPr>
                <w:rFonts w:eastAsia="MS Mincho" w:cs="Times New Roman"/>
                <w:bCs/>
                <w:spacing w:val="4"/>
                <w:lang w:val="en-GB"/>
              </w:rPr>
              <w:t>e</w:t>
            </w: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="0065624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stakeholder</w:t>
            </w:r>
            <w:r w:rsidR="00442B9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="00656249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D6795C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will</w:t>
            </w:r>
            <w:r w:rsidR="00EA47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EA47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be </w:t>
            </w:r>
            <w:r w:rsidR="00EA47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enabled to influence </w:t>
            </w:r>
            <w:r w:rsidRPr="00EA47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project’s grievance redress mechanism and </w:t>
            </w:r>
            <w:r w:rsidR="00514B6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provided with </w:t>
            </w:r>
            <w:r w:rsidRPr="00EA47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Verra’s Grievance Redress P</w:t>
            </w:r>
            <w:r w:rsidR="00412BE0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rocess</w:t>
            </w:r>
            <w:r w:rsidRPr="00EA47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EA473A" w:rsidR="000555C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from </w:t>
            </w:r>
            <w:r w:rsidRPr="00EA47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the earliest interactions</w:t>
            </w:r>
            <w:r w:rsidR="00B451FF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with the project</w:t>
            </w:r>
            <w:r w:rsidRPr="00EA473A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  <w:r w:rsidR="00514B6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</w:t>
            </w:r>
            <w:r w:rsidRPr="00D6795C" w:rsidR="00514B6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Pr="00D6795C" w:rsidR="00514B61">
              <w:rPr>
                <w:rFonts w:eastAsia="MS Mincho" w:cs="Times New Roman"/>
                <w:bCs/>
                <w:color w:val="595959"/>
                <w:spacing w:val="4"/>
                <w:szCs w:val="21"/>
                <w:lang w:val="en-GB"/>
              </w:rPr>
              <w:t>VCS Standard, v5.0</w:t>
            </w:r>
            <w:r w:rsidRPr="00D6795C" w:rsidR="00514B6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, Sections 3.17.</w:t>
            </w:r>
            <w:r w:rsidR="00CE542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4</w:t>
            </w:r>
            <w:r w:rsidRPr="00D6795C" w:rsidR="00514B6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(</w:t>
            </w:r>
            <w:r w:rsidR="00CE542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5</w:t>
            </w:r>
            <w:r w:rsidRPr="00D6795C" w:rsidR="00514B6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) and (11)</w:t>
            </w:r>
          </w:p>
        </w:tc>
      </w:tr>
    </w:tbl>
    <w:p w:rsidRPr="004B612F" w:rsidR="00FA5416" w:rsidP="00BD1599" w:rsidRDefault="00BD1599" w14:paraId="461325F8" w14:textId="22319921">
      <w:pPr>
        <w:pStyle w:val="Heading2"/>
        <w:keepLines w:val="0"/>
      </w:pPr>
      <w:bookmarkStart w:name="_Ref229122191" w:id="19"/>
      <w:bookmarkStart w:name="_Toc231475096" w:id="20"/>
      <w:r>
        <w:t xml:space="preserve">Step </w:t>
      </w:r>
      <w:r>
        <w:fldChar w:fldCharType="begin"/>
      </w:r>
      <w:r>
        <w:instrText>STYLEREF 1 \s</w:instrText>
      </w:r>
      <w:r>
        <w:fldChar w:fldCharType="separate"/>
      </w:r>
      <w:r w:rsidR="009D0FC6">
        <w:rPr>
          <w:noProof/>
        </w:rPr>
        <w:t>2</w:t>
      </w:r>
      <w:r>
        <w:fldChar w:fldCharType="end"/>
      </w:r>
      <w:r w:rsidR="00E833E6">
        <w:t>.</w:t>
      </w:r>
      <w:r>
        <w:fldChar w:fldCharType="begin"/>
      </w:r>
      <w:r>
        <w:instrText>SEQ Step \* ARABIC \s 1</w:instrText>
      </w:r>
      <w:r>
        <w:fldChar w:fldCharType="separate"/>
      </w:r>
      <w:r w:rsidR="009D0FC6">
        <w:rPr>
          <w:noProof/>
        </w:rPr>
        <w:t>3</w:t>
      </w:r>
      <w:r>
        <w:fldChar w:fldCharType="end"/>
      </w:r>
      <w:bookmarkEnd w:id="19"/>
      <w:r>
        <w:t xml:space="preserve">: </w:t>
      </w:r>
      <w:r w:rsidR="00FA5416">
        <w:t>Describe the plan to design a benefit-sharing mechanism</w:t>
      </w:r>
      <w:r w:rsidR="00A96D3A">
        <w:t xml:space="preserve"> with rights holders other than customary rights holders and IPs</w:t>
      </w:r>
      <w:bookmarkEnd w:id="20"/>
    </w:p>
    <w:p w:rsidR="00396764" w:rsidP="00915E08" w:rsidRDefault="00A96D3A" w14:paraId="47645860" w14:textId="4028F847">
      <w:pPr>
        <w:spacing w:after="120"/>
        <w:ind w:left="720"/>
        <w:rPr>
          <w:rStyle w:val="SubtleEmphasis"/>
          <w:color w:val="4F5150"/>
          <w:szCs w:val="21"/>
        </w:rPr>
      </w:pPr>
      <w:r>
        <w:rPr>
          <w:rStyle w:val="SubtleEmphasis"/>
          <w:color w:val="4F5150"/>
          <w:szCs w:val="21"/>
        </w:rPr>
        <w:t>T</w:t>
      </w:r>
      <w:r w:rsidRPr="000A0DB1" w:rsidR="00FA5416">
        <w:rPr>
          <w:rStyle w:val="SubtleEmphasis"/>
          <w:color w:val="4F5150"/>
          <w:szCs w:val="21"/>
        </w:rPr>
        <w:t>his step is applicable wher</w:t>
      </w:r>
      <w:r w:rsidR="00044482">
        <w:rPr>
          <w:rStyle w:val="SubtleEmphasis"/>
          <w:color w:val="4F5150"/>
          <w:szCs w:val="21"/>
        </w:rPr>
        <w:t>e the project</w:t>
      </w:r>
      <w:r w:rsidRPr="000A0DB1" w:rsidR="00FA5416">
        <w:rPr>
          <w:rStyle w:val="SubtleEmphasis"/>
          <w:color w:val="4F5150"/>
          <w:szCs w:val="21"/>
        </w:rPr>
        <w:t xml:space="preserve"> affect</w:t>
      </w:r>
      <w:r w:rsidR="00044482">
        <w:rPr>
          <w:rStyle w:val="SubtleEmphasis"/>
          <w:color w:val="4F5150"/>
          <w:szCs w:val="21"/>
        </w:rPr>
        <w:t>s</w:t>
      </w:r>
      <w:r w:rsidRPr="000A0DB1" w:rsidR="00FA5416">
        <w:rPr>
          <w:rStyle w:val="SubtleEmphasis"/>
          <w:color w:val="4F5150"/>
          <w:szCs w:val="21"/>
        </w:rPr>
        <w:t xml:space="preserve"> land or resource rights </w:t>
      </w:r>
      <w:r w:rsidR="007A14F1">
        <w:rPr>
          <w:rStyle w:val="SubtleEmphasis"/>
          <w:color w:val="4F5150"/>
          <w:szCs w:val="21"/>
        </w:rPr>
        <w:t>held by parties other than</w:t>
      </w:r>
      <w:r w:rsidR="009B275C">
        <w:rPr>
          <w:rStyle w:val="SubtleEmphasis"/>
          <w:color w:val="4F5150"/>
          <w:szCs w:val="21"/>
        </w:rPr>
        <w:t xml:space="preserve"> </w:t>
      </w:r>
      <w:r w:rsidRPr="000A0DB1" w:rsidR="00FA5416">
        <w:rPr>
          <w:rStyle w:val="SubtleEmphasis"/>
          <w:color w:val="4F5150"/>
          <w:szCs w:val="21"/>
        </w:rPr>
        <w:t>customary rights holders or IPs</w:t>
      </w:r>
      <w:r w:rsidR="00781F85">
        <w:rPr>
          <w:rStyle w:val="SubtleEmphasis"/>
          <w:color w:val="4F5150"/>
          <w:szCs w:val="21"/>
        </w:rPr>
        <w:t xml:space="preserve"> (</w:t>
      </w:r>
      <w:r w:rsidRPr="00915E08" w:rsidR="00781F85">
        <w:rPr>
          <w:rStyle w:val="SubtleEmphasis"/>
          <w:i w:val="0"/>
          <w:iCs w:val="0"/>
          <w:color w:val="4F5150"/>
          <w:szCs w:val="21"/>
        </w:rPr>
        <w:t xml:space="preserve">VCS Standard, </w:t>
      </w:r>
      <w:r w:rsidRPr="00915E08" w:rsidR="00915E08">
        <w:rPr>
          <w:rStyle w:val="SubtleEmphasis"/>
          <w:i w:val="0"/>
          <w:iCs w:val="0"/>
          <w:color w:val="4F5150"/>
          <w:szCs w:val="21"/>
        </w:rPr>
        <w:t>v5.0</w:t>
      </w:r>
      <w:r w:rsidR="00915E08">
        <w:rPr>
          <w:rStyle w:val="SubtleEmphasis"/>
          <w:color w:val="4F5150"/>
          <w:szCs w:val="21"/>
        </w:rPr>
        <w:t>, Section 3.17.12)</w:t>
      </w:r>
      <w:r w:rsidRPr="000A0DB1" w:rsidR="00FA5416">
        <w:rPr>
          <w:rStyle w:val="SubtleEmphasis"/>
          <w:color w:val="4F5150"/>
          <w:szCs w:val="21"/>
        </w:rPr>
        <w:t>.</w:t>
      </w:r>
      <w:r w:rsidR="000A6B15">
        <w:rPr>
          <w:rStyle w:val="SubtleEmphasis"/>
          <w:color w:val="4F5150"/>
          <w:szCs w:val="21"/>
        </w:rPr>
        <w:t xml:space="preserve"> </w:t>
      </w:r>
      <w:r w:rsidR="00D6795C">
        <w:rPr>
          <w:rStyle w:val="SubtleEmphasis"/>
          <w:color w:val="4F5150"/>
          <w:szCs w:val="21"/>
        </w:rPr>
        <w:t>If this section is not relevant to the project</w:t>
      </w:r>
      <w:r w:rsidRPr="000A6B15" w:rsidR="000A6B15">
        <w:rPr>
          <w:rStyle w:val="SubtleEmphasis"/>
          <w:color w:val="4F5150"/>
          <w:szCs w:val="21"/>
        </w:rPr>
        <w:t>, state “not applicable”</w:t>
      </w:r>
      <w:r w:rsidR="000B2034">
        <w:rPr>
          <w:rStyle w:val="SubtleEmphasis"/>
          <w:color w:val="4F5150"/>
          <w:szCs w:val="21"/>
        </w:rPr>
        <w:t xml:space="preserve"> </w:t>
      </w:r>
      <w:r w:rsidR="002C57BC">
        <w:rPr>
          <w:rStyle w:val="SubtleEmphasis"/>
          <w:color w:val="4F5150"/>
          <w:szCs w:val="21"/>
        </w:rPr>
        <w:t xml:space="preserve">in this step </w:t>
      </w:r>
      <w:r w:rsidR="000B2034">
        <w:rPr>
          <w:rStyle w:val="SubtleEmphasis"/>
          <w:color w:val="4F5150"/>
          <w:szCs w:val="21"/>
        </w:rPr>
        <w:t xml:space="preserve">and </w:t>
      </w:r>
      <w:r w:rsidRPr="006C074B" w:rsidR="009246BB">
        <w:rPr>
          <w:rStyle w:val="SubtleEmphasis"/>
          <w:color w:val="4F5150"/>
          <w:szCs w:val="21"/>
        </w:rPr>
        <w:t>delete</w:t>
      </w:r>
      <w:r w:rsidRPr="009246BB" w:rsidR="009246BB">
        <w:rPr>
          <w:rStyle w:val="SubtleEmphasis"/>
          <w:color w:val="4F5150"/>
          <w:szCs w:val="21"/>
        </w:rPr>
        <w:t xml:space="preserve"> </w:t>
      </w:r>
      <w:r w:rsidR="000B2034">
        <w:rPr>
          <w:rStyle w:val="SubtleEmphasis"/>
          <w:color w:val="4F5150"/>
          <w:szCs w:val="21"/>
        </w:rPr>
        <w:t>the table below</w:t>
      </w:r>
      <w:r w:rsidRPr="0094127F" w:rsidR="000B2034">
        <w:rPr>
          <w:rStyle w:val="SubtleEmphasis"/>
          <w:color w:val="4F5150"/>
          <w:szCs w:val="21"/>
        </w:rPr>
        <w:t>.</w:t>
      </w:r>
      <w:r w:rsidR="000B2034">
        <w:rPr>
          <w:rStyle w:val="SubtleEmphasis"/>
          <w:color w:val="4F5150"/>
          <w:szCs w:val="21"/>
        </w:rPr>
        <w:t xml:space="preserve"> </w:t>
      </w:r>
    </w:p>
    <w:p w:rsidR="00F165F1" w:rsidP="00915E08" w:rsidRDefault="000B2034" w14:paraId="23259118" w14:textId="3D86340A">
      <w:pPr>
        <w:spacing w:after="120"/>
        <w:ind w:left="720"/>
        <w:rPr>
          <w:rStyle w:val="SubtleEmphasis"/>
          <w:color w:val="4F5150"/>
        </w:rPr>
      </w:pPr>
      <w:r w:rsidRPr="0094127F">
        <w:rPr>
          <w:rStyle w:val="SubtleEmphasis"/>
          <w:color w:val="4F5150"/>
          <w:szCs w:val="21"/>
        </w:rPr>
        <w:t>Otherwise, fill out th</w:t>
      </w:r>
      <w:r>
        <w:rPr>
          <w:rStyle w:val="SubtleEmphasis"/>
          <w:color w:val="4F5150"/>
          <w:szCs w:val="21"/>
        </w:rPr>
        <w:t>e table.</w:t>
      </w:r>
      <w:r w:rsidRPr="0094127F">
        <w:rPr>
          <w:rStyle w:val="SubtleEmphasis"/>
          <w:color w:val="4F5150"/>
          <w:szCs w:val="21"/>
        </w:rPr>
        <w:t xml:space="preserve"> </w:t>
      </w:r>
      <w:r w:rsidRPr="00BB68DD" w:rsidR="00BB68DD">
        <w:rPr>
          <w:rStyle w:val="SubtleEmphasis"/>
          <w:color w:val="4F5150"/>
          <w:szCs w:val="21"/>
        </w:rPr>
        <w:t>Multiple stakeholder groups may be included in a single table, provided they share similar characteristics relevant to the project and are expected to be affected by the project in similar ways. Copy and paste the table as needed</w:t>
      </w:r>
      <w:r w:rsidR="00BB68DD">
        <w:rPr>
          <w:rStyle w:val="SubtleEmphasis"/>
          <w:color w:val="4F5150"/>
          <w:szCs w:val="21"/>
        </w:rPr>
        <w:t>.</w:t>
      </w:r>
    </w:p>
    <w:tbl>
      <w:tblPr>
        <w:tblStyle w:val="TableGrid"/>
        <w:tblpPr w:leftFromText="180" w:rightFromText="180" w:vertAnchor="text" w:horzAnchor="page" w:tblpX="1226" w:tblpY="-48"/>
        <w:tblW w:w="97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885"/>
        <w:gridCol w:w="7830"/>
      </w:tblGrid>
      <w:tr w:rsidRPr="00A63043" w:rsidR="00203278" w:rsidTr="00ED6CF9" w14:paraId="2DFBBD54" w14:textId="77777777">
        <w:trPr>
          <w:trHeight w:val="205"/>
        </w:trPr>
        <w:tc>
          <w:tcPr>
            <w:tcW w:w="1885" w:type="dxa"/>
            <w:shd w:val="clear" w:color="auto" w:fill="2B3957"/>
          </w:tcPr>
          <w:p w:rsidRPr="00A63043" w:rsidR="00203278" w:rsidP="00ED6CF9" w:rsidRDefault="00203278" w14:paraId="6BB1FF05" w14:textId="77777777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>Stakeholder group</w:t>
            </w:r>
          </w:p>
        </w:tc>
        <w:tc>
          <w:tcPr>
            <w:tcW w:w="7830" w:type="dxa"/>
            <w:shd w:val="clear" w:color="auto" w:fill="F2F2F2" w:themeFill="background1" w:themeFillShade="F2"/>
          </w:tcPr>
          <w:p w:rsidRPr="00DD6871" w:rsidR="00203278" w:rsidP="00ED6CF9" w:rsidRDefault="00723144" w14:paraId="3394067F" w14:textId="3AD6C830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</w:t>
            </w:r>
            <w:r w:rsidRPr="006836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tate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the name of the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stakeholder 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group(s)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as assigned</w:t>
            </w:r>
            <w:r w:rsidRPr="00BE2FF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in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begin"/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instrText xml:space="preserve"> REF _Ref229122077 \h  \* MERGEFORMAT </w:instrTex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separate"/>
            </w:r>
            <w:r w:rsidRPr="009D0FC6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Step 1.2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fldChar w:fldCharType="end"/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above</w:t>
            </w:r>
            <w:r w:rsidR="00155E3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  <w:p w:rsidRPr="00A63043" w:rsidR="00203278" w:rsidP="00ED6CF9" w:rsidRDefault="002C57BC" w14:paraId="26914473" w14:textId="50CA0D4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lang w:val="en-GB"/>
              </w:rPr>
              <w:t>here</w:t>
            </w:r>
            <w:r w:rsidRPr="00DD6871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 more than one group is included, explain how </w:t>
            </w:r>
            <w:r w:rsidRPr="00DD6871">
              <w:rPr>
                <w:rStyle w:val="SubtleEmphasis"/>
                <w:color w:val="595959"/>
              </w:rPr>
              <w:t>the</w:t>
            </w:r>
            <w:r>
              <w:rPr>
                <w:rStyle w:val="SubtleEmphasis"/>
                <w:color w:val="595959"/>
              </w:rPr>
              <w:t xml:space="preserve"> groups</w:t>
            </w:r>
            <w:r w:rsidRPr="00DD6871">
              <w:rPr>
                <w:rStyle w:val="SubtleEmphasis"/>
                <w:color w:val="595959"/>
              </w:rPr>
              <w:t xml:space="preserve"> share characteristics relevant to the project.</w:t>
            </w:r>
          </w:p>
        </w:tc>
      </w:tr>
      <w:tr w:rsidRPr="00A63043" w:rsidR="00203278" w:rsidTr="00ED6CF9" w14:paraId="59C4B1FA" w14:textId="77777777">
        <w:trPr>
          <w:trHeight w:val="899"/>
        </w:trPr>
        <w:tc>
          <w:tcPr>
            <w:tcW w:w="1885" w:type="dxa"/>
            <w:shd w:val="clear" w:color="auto" w:fill="2B3957"/>
          </w:tcPr>
          <w:p w:rsidRPr="00A63043" w:rsidR="00203278" w:rsidP="00ED6CF9" w:rsidRDefault="00203278" w14:paraId="2D9B1948" w14:textId="77777777">
            <w:pPr>
              <w:spacing w:before="120" w:after="120" w:line="240" w:lineRule="auto"/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</w:pPr>
            <w:r w:rsidRPr="00A63043">
              <w:rPr>
                <w:rFonts w:eastAsia="MS Mincho" w:cs="Times New Roman"/>
                <w:b/>
                <w:color w:val="FFFFFF" w:themeColor="background1"/>
                <w:spacing w:val="4"/>
                <w:szCs w:val="21"/>
                <w:lang w:val="en-GB"/>
              </w:rPr>
              <w:t xml:space="preserve">Benefit-sharing mechanism </w:t>
            </w:r>
          </w:p>
        </w:tc>
        <w:tc>
          <w:tcPr>
            <w:tcW w:w="7830" w:type="dxa"/>
            <w:shd w:val="clear" w:color="auto" w:fill="F2F2F2" w:themeFill="background1" w:themeFillShade="F2"/>
          </w:tcPr>
          <w:p w:rsidRPr="00A63043" w:rsidR="00203278" w:rsidP="00ED6CF9" w:rsidRDefault="00203278" w14:paraId="3225A9DC" w14:textId="7777777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A6304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Where a benefit-sharing mechanism is required, provide a list of all planned activities or actions to design a benefit-sharing mechanism jointly with the benefit-sharing mechanism participants.</w:t>
            </w:r>
          </w:p>
          <w:p w:rsidRPr="00A63043" w:rsidR="00203278" w:rsidP="00ED6CF9" w:rsidRDefault="00203278" w14:paraId="69F23A6E" w14:textId="77777777">
            <w:pPr>
              <w:spacing w:before="120" w:after="120" w:line="240" w:lineRule="auto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A6304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Explain:</w:t>
            </w:r>
          </w:p>
          <w:p w:rsidRPr="00A63043" w:rsidR="00203278" w:rsidP="00ED6CF9" w:rsidRDefault="00203278" w14:paraId="0CB8822E" w14:textId="77777777">
            <w:pPr>
              <w:numPr>
                <w:ilvl w:val="0"/>
                <w:numId w:val="17"/>
              </w:numPr>
              <w:spacing w:before="120" w:after="120" w:line="240" w:lineRule="auto"/>
              <w:ind w:left="346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A6304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how, when, and which financial information will be made available to b</w:t>
            </w:r>
            <w:r w:rsidRPr="00A63043">
              <w:rPr>
                <w:rFonts w:eastAsia="MS Mincho" w:cs="Times New Roman"/>
                <w:bCs/>
                <w:i/>
                <w:iCs/>
                <w:color w:val="595959"/>
                <w:spacing w:val="4"/>
                <w:lang w:val="en-GB"/>
              </w:rPr>
              <w:t>enefit-sharing mechanism</w:t>
            </w:r>
            <w:r w:rsidRPr="00A63043">
              <w:rPr>
                <w:rFonts w:eastAsia="MS Mincho" w:cs="Times New Roman"/>
                <w:bCs/>
                <w:color w:val="595959"/>
                <w:spacing w:val="4"/>
                <w:lang w:val="en-GB"/>
              </w:rPr>
              <w:t xml:space="preserve"> </w:t>
            </w:r>
            <w:r w:rsidRPr="00A63043">
              <w:rPr>
                <w:rFonts w:eastAsia="MS Mincho" w:cs="Times New Roman"/>
                <w:bCs/>
                <w:i/>
                <w:iCs/>
                <w:color w:val="595959"/>
                <w:spacing w:val="4"/>
                <w:lang w:val="en-GB"/>
              </w:rPr>
              <w:t>participants</w:t>
            </w:r>
            <w:r w:rsidRPr="00A6304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.</w:t>
            </w:r>
          </w:p>
          <w:p w:rsidRPr="00A63043" w:rsidR="00203278" w:rsidP="00ED6CF9" w:rsidRDefault="00203278" w14:paraId="1D66C7A0" w14:textId="77777777">
            <w:pPr>
              <w:numPr>
                <w:ilvl w:val="0"/>
                <w:numId w:val="17"/>
              </w:numPr>
              <w:spacing w:before="120" w:after="120" w:line="240" w:lineRule="auto"/>
              <w:ind w:left="346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A6304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how such actions or activities are consistent with any applicable national laws and regulations.</w:t>
            </w:r>
          </w:p>
          <w:p w:rsidRPr="00A63043" w:rsidR="00203278" w:rsidP="00ED6CF9" w:rsidRDefault="00203278" w14:paraId="0B04FF59" w14:textId="0DE6A7BA">
            <w:pPr>
              <w:numPr>
                <w:ilvl w:val="0"/>
                <w:numId w:val="17"/>
              </w:numPr>
              <w:spacing w:before="120" w:after="120" w:line="240" w:lineRule="auto"/>
              <w:ind w:left="346"/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</w:pPr>
            <w:r w:rsidRPr="00A6304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the plan to make the benefit-sharing </w:t>
            </w:r>
            <w:r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>mechanism accessible</w:t>
            </w:r>
            <w:r w:rsidRPr="00A6304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, in a written or other format as appropriate, to all benefit-sharing </w:t>
            </w:r>
            <w:r w:rsidR="00485497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mechanism </w:t>
            </w:r>
            <w:r w:rsidRPr="00A63043">
              <w:rPr>
                <w:rFonts w:eastAsia="MS Mincho" w:cs="Times New Roman"/>
                <w:bCs/>
                <w:i/>
                <w:iCs/>
                <w:color w:val="595959"/>
                <w:spacing w:val="4"/>
                <w:szCs w:val="21"/>
                <w:lang w:val="en-GB"/>
              </w:rPr>
              <w:t xml:space="preserve">participants. </w:t>
            </w:r>
          </w:p>
        </w:tc>
      </w:tr>
    </w:tbl>
    <w:p w:rsidRPr="000F6169" w:rsidR="00051431" w:rsidP="00ED6CF9" w:rsidRDefault="00051431" w14:paraId="2E8A13C9" w14:textId="74BFA6DA">
      <w:pPr>
        <w:pStyle w:val="Heading2"/>
        <w:keepLines w:val="0"/>
      </w:pPr>
      <w:bookmarkStart w:name="_Toc231475097" w:id="21"/>
      <w:r>
        <w:t xml:space="preserve">Step </w:t>
      </w:r>
      <w:r>
        <w:fldChar w:fldCharType="begin"/>
      </w:r>
      <w:r>
        <w:instrText>STYLEREF 1 \s</w:instrText>
      </w:r>
      <w:r>
        <w:fldChar w:fldCharType="separate"/>
      </w:r>
      <w:r w:rsidR="009D0FC6">
        <w:rPr>
          <w:noProof/>
        </w:rPr>
        <w:t>2</w:t>
      </w:r>
      <w:r>
        <w:fldChar w:fldCharType="end"/>
      </w:r>
      <w:r>
        <w:t>.</w:t>
      </w:r>
      <w:r>
        <w:fldChar w:fldCharType="begin"/>
      </w:r>
      <w:r>
        <w:instrText>SEQ Step \* ARABIC \s 1</w:instrText>
      </w:r>
      <w:r>
        <w:fldChar w:fldCharType="separate"/>
      </w:r>
      <w:r w:rsidR="009D0FC6">
        <w:rPr>
          <w:noProof/>
        </w:rPr>
        <w:t>4</w:t>
      </w:r>
      <w:r>
        <w:fldChar w:fldCharType="end"/>
      </w:r>
      <w:r>
        <w:t>: Describe the stakeholder input tracker</w:t>
      </w:r>
      <w:bookmarkEnd w:id="21"/>
      <w:r>
        <w:t xml:space="preserve"> </w:t>
      </w:r>
    </w:p>
    <w:p w:rsidR="00051431" w:rsidP="00ED6CF9" w:rsidRDefault="00051431" w14:paraId="0225D200" w14:textId="77777777">
      <w:pPr>
        <w:keepNext/>
        <w:spacing w:after="120" w:line="288" w:lineRule="auto"/>
        <w:ind w:left="720"/>
        <w:rPr>
          <w:rStyle w:val="SubtleEmphasis"/>
          <w:color w:val="595959"/>
          <w:szCs w:val="21"/>
        </w:rPr>
      </w:pPr>
      <w:r w:rsidRPr="00680446">
        <w:rPr>
          <w:rStyle w:val="SubtleEmphasis"/>
          <w:color w:val="595959"/>
          <w:szCs w:val="21"/>
        </w:rPr>
        <w:t>Describe</w:t>
      </w:r>
      <w:r>
        <w:rPr>
          <w:rStyle w:val="SubtleEmphasis"/>
          <w:color w:val="595959"/>
          <w:szCs w:val="21"/>
        </w:rPr>
        <w:t xml:space="preserve"> the following: </w:t>
      </w:r>
      <w:r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t>(</w:t>
      </w:r>
      <w:r w:rsidRPr="00BE2FF1">
        <w:rPr>
          <w:rFonts w:eastAsia="MS Mincho" w:cs="Times New Roman"/>
          <w:bCs/>
          <w:color w:val="595959"/>
          <w:spacing w:val="4"/>
          <w:szCs w:val="21"/>
          <w:lang w:val="en-GB"/>
        </w:rPr>
        <w:t>VCS Standard, v5.0</w:t>
      </w:r>
      <w:r>
        <w:rPr>
          <w:rFonts w:eastAsia="MS Mincho" w:cs="Times New Roman"/>
          <w:bCs/>
          <w:i/>
          <w:iCs/>
          <w:color w:val="595959"/>
          <w:spacing w:val="4"/>
          <w:szCs w:val="21"/>
          <w:lang w:val="en-GB"/>
        </w:rPr>
        <w:t>, Sections 3.17.6</w:t>
      </w:r>
      <w:r>
        <w:rPr>
          <w:rFonts w:eastAsia="MS Mincho" w:cs="Times New Roman"/>
          <w:bCs/>
          <w:color w:val="595959"/>
          <w:spacing w:val="4"/>
          <w:szCs w:val="21"/>
          <w:lang w:val="en-GB"/>
        </w:rPr>
        <w:t>)</w:t>
      </w:r>
    </w:p>
    <w:p w:rsidR="00051431" w:rsidP="00051431" w:rsidRDefault="00051431" w14:paraId="7FF60484" w14:textId="77777777">
      <w:pPr>
        <w:pStyle w:val="ListParagraph"/>
        <w:numPr>
          <w:ilvl w:val="0"/>
          <w:numId w:val="12"/>
        </w:numPr>
        <w:spacing w:after="120"/>
        <w:ind w:left="1080"/>
        <w:contextualSpacing w:val="0"/>
        <w:rPr>
          <w:rStyle w:val="SubtleEmphasis"/>
          <w:color w:val="595959"/>
          <w:szCs w:val="21"/>
        </w:rPr>
      </w:pPr>
      <w:r>
        <w:rPr>
          <w:rStyle w:val="SubtleEmphasis"/>
          <w:color w:val="595959"/>
          <w:szCs w:val="21"/>
        </w:rPr>
        <w:t>H</w:t>
      </w:r>
      <w:r w:rsidRPr="008766DE">
        <w:rPr>
          <w:rStyle w:val="SubtleEmphasis"/>
          <w:color w:val="595959"/>
          <w:szCs w:val="21"/>
        </w:rPr>
        <w:t>ow</w:t>
      </w:r>
      <w:r>
        <w:rPr>
          <w:rStyle w:val="SubtleEmphasis"/>
          <w:color w:val="595959"/>
          <w:szCs w:val="21"/>
        </w:rPr>
        <w:t xml:space="preserve"> </w:t>
      </w:r>
      <w:r w:rsidRPr="008766DE">
        <w:rPr>
          <w:rStyle w:val="SubtleEmphasis"/>
          <w:color w:val="4F5150"/>
          <w:szCs w:val="21"/>
        </w:rPr>
        <w:t>the</w:t>
      </w:r>
      <w:r w:rsidRPr="008766DE">
        <w:rPr>
          <w:rStyle w:val="SubtleEmphasis"/>
          <w:color w:val="595959"/>
          <w:szCs w:val="21"/>
        </w:rPr>
        <w:t xml:space="preserve"> stakeholder input tracker will be used to collect, ca</w:t>
      </w:r>
      <w:r>
        <w:rPr>
          <w:rStyle w:val="SubtleEmphasis"/>
          <w:color w:val="595959"/>
          <w:szCs w:val="21"/>
        </w:rPr>
        <w:t>tegorize,</w:t>
      </w:r>
      <w:r w:rsidRPr="008766DE">
        <w:rPr>
          <w:rStyle w:val="SubtleEmphasis"/>
          <w:color w:val="595959"/>
          <w:szCs w:val="21"/>
        </w:rPr>
        <w:t xml:space="preserve"> and analyze stakeholder input from different sources (e.g., activities to consult, grievance redress mechanism, public comment period)</w:t>
      </w:r>
    </w:p>
    <w:p w:rsidR="00137183" w:rsidP="00137183" w:rsidRDefault="00051431" w14:paraId="1C1836D7" w14:textId="08713DC6">
      <w:pPr>
        <w:pStyle w:val="ListParagraph"/>
        <w:numPr>
          <w:ilvl w:val="0"/>
          <w:numId w:val="12"/>
        </w:numPr>
        <w:spacing w:after="120"/>
        <w:ind w:left="1080"/>
        <w:contextualSpacing w:val="0"/>
        <w:rPr>
          <w:rStyle w:val="SubtleEmphasis"/>
          <w:color w:val="595959"/>
          <w:szCs w:val="21"/>
        </w:rPr>
      </w:pPr>
      <w:r w:rsidRPr="5FCFDADA">
        <w:rPr>
          <w:rStyle w:val="SubtleEmphasis"/>
          <w:color w:val="595959" w:themeColor="text1" w:themeTint="A6"/>
        </w:rPr>
        <w:t xml:space="preserve">How input that stakeholders request </w:t>
      </w:r>
      <w:r w:rsidRPr="5FCFDADA" w:rsidR="00414EDE">
        <w:rPr>
          <w:rStyle w:val="SubtleEmphasis"/>
          <w:color w:val="595959" w:themeColor="text1" w:themeTint="A6"/>
        </w:rPr>
        <w:t xml:space="preserve">will </w:t>
      </w:r>
      <w:r w:rsidRPr="5FCFDADA">
        <w:rPr>
          <w:rStyle w:val="SubtleEmphasis"/>
          <w:color w:val="595959" w:themeColor="text1" w:themeTint="A6"/>
        </w:rPr>
        <w:t xml:space="preserve">be kept as “stakeholder private and confidential information” </w:t>
      </w:r>
      <w:r w:rsidRPr="5FCFDADA" w:rsidR="00BF4421">
        <w:rPr>
          <w:rStyle w:val="SubtleEmphasis"/>
          <w:color w:val="595959" w:themeColor="text1" w:themeTint="A6"/>
        </w:rPr>
        <w:t>and</w:t>
      </w:r>
      <w:r w:rsidRPr="5FCFDADA">
        <w:rPr>
          <w:rStyle w:val="SubtleEmphasis"/>
          <w:color w:val="595959" w:themeColor="text1" w:themeTint="A6"/>
        </w:rPr>
        <w:t xml:space="preserve"> information that meets the “program sensitive information” definition is designated as such</w:t>
      </w:r>
    </w:p>
    <w:p w:rsidR="00766682" w:rsidP="00137183" w:rsidRDefault="00051431" w14:paraId="02242443" w14:textId="127D0871">
      <w:pPr>
        <w:pStyle w:val="ListParagraph"/>
        <w:numPr>
          <w:ilvl w:val="0"/>
          <w:numId w:val="12"/>
        </w:numPr>
        <w:spacing w:after="120"/>
        <w:ind w:left="1080"/>
        <w:contextualSpacing w:val="0"/>
        <w:rPr>
          <w:rStyle w:val="SubtleEmphasis"/>
          <w:color w:val="595959"/>
          <w:szCs w:val="21"/>
        </w:rPr>
      </w:pPr>
      <w:r w:rsidRPr="00137183">
        <w:rPr>
          <w:rStyle w:val="SubtleEmphasis"/>
          <w:color w:val="595959"/>
          <w:szCs w:val="21"/>
        </w:rPr>
        <w:t>The system that will be used (e.g., Microsoft Excel, a customer relationship management (CRM) system or similar).</w:t>
      </w:r>
    </w:p>
    <w:p w:rsidR="00860A79" w:rsidRDefault="00860A79" w14:paraId="473A2BAF" w14:textId="1DAAAA06">
      <w:pPr>
        <w:spacing w:before="0" w:after="160" w:line="259" w:lineRule="auto"/>
        <w:rPr>
          <w:rStyle w:val="SubtleEmphasis"/>
          <w:color w:val="595959"/>
          <w:szCs w:val="21"/>
        </w:rPr>
      </w:pPr>
      <w:r>
        <w:rPr>
          <w:rStyle w:val="SubtleEmphasis"/>
          <w:color w:val="595959"/>
          <w:szCs w:val="21"/>
        </w:rPr>
        <w:br w:type="page"/>
      </w:r>
    </w:p>
    <w:p w:rsidRPr="004316A0" w:rsidR="00860A79" w:rsidP="00860A79" w:rsidRDefault="00860A79" w14:paraId="262990CC" w14:textId="06DA7BAA">
      <w:pPr>
        <w:pStyle w:val="Heading1"/>
        <w:numPr>
          <w:ilvl w:val="0"/>
          <w:numId w:val="0"/>
        </w:numPr>
        <w:tabs>
          <w:tab w:val="left" w:pos="-360"/>
        </w:tabs>
        <w:ind w:left="-90" w:right="-270"/>
      </w:pPr>
      <w:bookmarkStart w:name="_Toc231475098" w:id="22"/>
      <w:r w:rsidRPr="004316A0">
        <w:t xml:space="preserve">Appendix 1: </w:t>
      </w:r>
      <w:r>
        <w:t>S</w:t>
      </w:r>
      <w:r w:rsidRPr="004316A0">
        <w:t xml:space="preserve">ensitive </w:t>
      </w:r>
      <w:r>
        <w:t>I</w:t>
      </w:r>
      <w:r w:rsidRPr="004316A0">
        <w:t>nformation</w:t>
      </w:r>
      <w:bookmarkEnd w:id="22"/>
      <w:r>
        <w:t xml:space="preserve"> </w:t>
      </w:r>
    </w:p>
    <w:p w:rsidR="00860A79" w:rsidP="00860A79" w:rsidRDefault="00860A79" w14:paraId="23A4A1E0" w14:textId="0DF81006">
      <w:pPr>
        <w:pStyle w:val="Instruction"/>
        <w:ind w:left="0"/>
      </w:pPr>
      <w:r>
        <w:t>Fill out</w:t>
      </w:r>
      <w:r w:rsidRPr="004316A0">
        <w:t xml:space="preserve"> the table below </w:t>
      </w:r>
      <w:r>
        <w:t xml:space="preserve">with </w:t>
      </w:r>
      <w:r w:rsidR="00F32512">
        <w:t>any</w:t>
      </w:r>
      <w:r w:rsidRPr="004316A0" w:rsidR="00F32512">
        <w:t xml:space="preserve"> </w:t>
      </w:r>
      <w:r>
        <w:t>program</w:t>
      </w:r>
      <w:r w:rsidRPr="004316A0">
        <w:t xml:space="preserve"> sensitive information </w:t>
      </w:r>
      <w:r>
        <w:t xml:space="preserve">or </w:t>
      </w:r>
      <w:r w:rsidRPr="008222E5">
        <w:t>stakeholder private and confidential information</w:t>
      </w:r>
      <w:r>
        <w:t xml:space="preserve"> </w:t>
      </w:r>
      <w:r w:rsidRPr="004316A0">
        <w:t xml:space="preserve">included in </w:t>
      </w:r>
      <w:r w:rsidRPr="00BD36E1">
        <w:t>this</w:t>
      </w:r>
      <w:r w:rsidRPr="004316A0">
        <w:t xml:space="preserve"> </w:t>
      </w:r>
      <w:r>
        <w:t>template</w:t>
      </w:r>
      <w:r w:rsidRPr="004316A0">
        <w:t xml:space="preserve"> </w:t>
      </w:r>
      <w:r>
        <w:t xml:space="preserve">that will </w:t>
      </w:r>
      <w:r w:rsidRPr="004316A0">
        <w:t xml:space="preserve">be excluded </w:t>
      </w:r>
      <w:r>
        <w:t>from</w:t>
      </w:r>
      <w:r w:rsidRPr="004316A0">
        <w:t xml:space="preserve"> the public version</w:t>
      </w:r>
      <w:r>
        <w:t xml:space="preserve"> submitted by the project proponent</w:t>
      </w:r>
      <w:r w:rsidRPr="004316A0">
        <w:t xml:space="preserve">. </w:t>
      </w:r>
      <w:r>
        <w:t>Remove this appendix from the public version of the document and m</w:t>
      </w:r>
      <w:r w:rsidRPr="00F97567">
        <w:t xml:space="preserve">ark the file name </w:t>
      </w:r>
      <w:r>
        <w:t>accordingly.</w:t>
      </w:r>
    </w:p>
    <w:p w:rsidR="00860A79" w:rsidP="00860A79" w:rsidRDefault="00860A79" w14:paraId="7DE2D7F3" w14:textId="77777777">
      <w:pPr>
        <w:pStyle w:val="Instruction"/>
        <w:spacing w:after="160"/>
        <w:ind w:left="0"/>
        <w:rPr>
          <w:lang w:val="en-US"/>
        </w:rPr>
      </w:pPr>
      <w:r>
        <w:rPr>
          <w:lang w:val="en-US"/>
        </w:rPr>
        <w:t>Br</w:t>
      </w:r>
      <w:r w:rsidRPr="00C65FDC">
        <w:rPr>
          <w:lang w:val="en-US"/>
        </w:rPr>
        <w:t xml:space="preserve">iefly describe the items to which </w:t>
      </w:r>
      <w:r>
        <w:rPr>
          <w:lang w:val="en-US"/>
        </w:rPr>
        <w:t>the</w:t>
      </w:r>
      <w:r w:rsidRPr="00C65FDC">
        <w:rPr>
          <w:lang w:val="en-US"/>
        </w:rPr>
        <w:t xml:space="preserve"> information pertains. </w:t>
      </w:r>
      <w:r>
        <w:rPr>
          <w:lang w:val="en-US"/>
        </w:rPr>
        <w:t xml:space="preserve">Confirm that the information </w:t>
      </w:r>
      <w:r w:rsidRPr="00C65FDC">
        <w:rPr>
          <w:lang w:val="en-US"/>
        </w:rPr>
        <w:t>is not otherwise publicly available</w:t>
      </w:r>
      <w:r>
        <w:rPr>
          <w:lang w:val="en-US"/>
        </w:rPr>
        <w:t xml:space="preserve"> and j</w:t>
      </w:r>
      <w:r w:rsidRPr="00C65FDC">
        <w:rPr>
          <w:lang w:val="en-US"/>
        </w:rPr>
        <w:t>ustif</w:t>
      </w:r>
      <w:r>
        <w:rPr>
          <w:lang w:val="en-US"/>
        </w:rPr>
        <w:t>y</w:t>
      </w:r>
      <w:r w:rsidRPr="00C65FDC">
        <w:rPr>
          <w:lang w:val="en-US"/>
        </w:rPr>
        <w:t xml:space="preserve"> </w:t>
      </w:r>
      <w:r>
        <w:rPr>
          <w:lang w:val="en-US"/>
        </w:rPr>
        <w:t xml:space="preserve">how </w:t>
      </w:r>
      <w:r w:rsidRPr="00C65FDC">
        <w:rPr>
          <w:lang w:val="en-US"/>
        </w:rPr>
        <w:t xml:space="preserve">the information is </w:t>
      </w:r>
      <w:r>
        <w:t>program</w:t>
      </w:r>
      <w:r w:rsidRPr="004316A0">
        <w:t xml:space="preserve"> sensitive </w:t>
      </w:r>
      <w:r>
        <w:t xml:space="preserve">or stakeholder private and confidential </w:t>
      </w:r>
      <w:r>
        <w:rPr>
          <w:lang w:val="en-US"/>
        </w:rPr>
        <w:t>and meets all VCS Program rules on what may be considered as such. Add as many rows as necessary.</w:t>
      </w:r>
    </w:p>
    <w:tbl>
      <w:tblPr>
        <w:tblW w:w="9630" w:type="dxa"/>
        <w:tblInd w:w="-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3600"/>
        <w:gridCol w:w="4320"/>
      </w:tblGrid>
      <w:tr w:rsidRPr="008222E5" w:rsidR="00860A79" w14:paraId="4C51F669" w14:textId="77777777">
        <w:trPr>
          <w:trHeight w:val="432"/>
        </w:trPr>
        <w:tc>
          <w:tcPr>
            <w:tcW w:w="1710" w:type="dxa"/>
            <w:shd w:val="clear" w:color="auto" w:fill="2B3957"/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:rsidRPr="008222E5" w:rsidR="00860A79" w:rsidRDefault="00860A79" w14:paraId="028393B8" w14:textId="77777777">
            <w:pPr>
              <w:keepNext/>
              <w:spacing w:before="60" w:after="60" w:line="240" w:lineRule="auto"/>
              <w:ind w:left="82"/>
              <w:textAlignment w:val="baseline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FFFFFF" w:themeColor="background1"/>
                <w:spacing w:val="0"/>
                <w:szCs w:val="21"/>
              </w:rPr>
            </w:pPr>
            <w:r w:rsidRPr="008222E5">
              <w:rPr>
                <w:b/>
                <w:bCs/>
                <w:color w:val="FFFFFF" w:themeColor="background1"/>
                <w:szCs w:val="21"/>
              </w:rPr>
              <w:t>Section number</w:t>
            </w:r>
          </w:p>
        </w:tc>
        <w:tc>
          <w:tcPr>
            <w:tcW w:w="3600" w:type="dxa"/>
            <w:shd w:val="clear" w:color="auto" w:fill="2B3957"/>
            <w:vAlign w:val="center"/>
          </w:tcPr>
          <w:p w:rsidRPr="008222E5" w:rsidR="00860A79" w:rsidRDefault="00860A79" w14:paraId="0CC6B8DD" w14:textId="77777777">
            <w:pPr>
              <w:keepNext/>
              <w:spacing w:before="60" w:after="60" w:line="240" w:lineRule="auto"/>
              <w:ind w:left="81"/>
              <w:textAlignment w:val="baseline"/>
              <w:rPr>
                <w:b/>
                <w:bCs/>
                <w:color w:val="FFFFFF" w:themeColor="background1"/>
                <w:szCs w:val="21"/>
              </w:rPr>
            </w:pPr>
            <w:r w:rsidRPr="008222E5">
              <w:rPr>
                <w:b/>
                <w:bCs/>
                <w:color w:val="FFFFFF" w:themeColor="background1"/>
                <w:szCs w:val="21"/>
              </w:rPr>
              <w:t>Information to be excluded</w:t>
            </w:r>
          </w:p>
        </w:tc>
        <w:tc>
          <w:tcPr>
            <w:tcW w:w="4320" w:type="dxa"/>
            <w:shd w:val="clear" w:color="auto" w:fill="2B3957"/>
            <w:vAlign w:val="center"/>
          </w:tcPr>
          <w:p w:rsidRPr="008222E5" w:rsidR="00860A79" w:rsidRDefault="00860A79" w14:paraId="3EAEA08C" w14:textId="77777777">
            <w:pPr>
              <w:keepNext/>
              <w:spacing w:before="60" w:after="60" w:line="240" w:lineRule="auto"/>
              <w:ind w:left="81"/>
              <w:textAlignment w:val="baseline"/>
              <w:rPr>
                <w:b/>
                <w:bCs/>
                <w:color w:val="FFFFFF" w:themeColor="background1"/>
                <w:szCs w:val="21"/>
              </w:rPr>
            </w:pPr>
            <w:r w:rsidRPr="008222E5">
              <w:rPr>
                <w:b/>
                <w:bCs/>
                <w:color w:val="FFFFFF" w:themeColor="background1"/>
                <w:szCs w:val="21"/>
              </w:rPr>
              <w:t>Description and justification</w:t>
            </w:r>
          </w:p>
        </w:tc>
      </w:tr>
      <w:tr w:rsidRPr="008222E5" w:rsidR="00860A79" w14:paraId="2F3FDC71" w14:textId="77777777">
        <w:trPr>
          <w:trHeight w:val="231"/>
        </w:trPr>
        <w:tc>
          <w:tcPr>
            <w:tcW w:w="1710" w:type="dxa"/>
            <w:shd w:val="clear" w:color="auto" w:fill="F2F2F2" w:themeFill="background1" w:themeFillShade="F2"/>
            <w:tcMar>
              <w:top w:w="29" w:type="dxa"/>
              <w:left w:w="14" w:type="dxa"/>
              <w:bottom w:w="29" w:type="dxa"/>
              <w:right w:w="14" w:type="dxa"/>
            </w:tcMar>
          </w:tcPr>
          <w:p w:rsidRPr="008222E5" w:rsidR="00860A79" w:rsidRDefault="00860A79" w14:paraId="7F6709B6" w14:textId="77777777">
            <w:pPr>
              <w:spacing w:before="60" w:after="60"/>
              <w:ind w:left="39"/>
              <w:textAlignment w:val="baseline"/>
              <w:rPr>
                <w:rFonts w:eastAsia="Franklin Gothic Book" w:cs="Franklin Gothic Book"/>
                <w:color w:val="auto"/>
                <w:szCs w:val="21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:rsidRPr="008222E5" w:rsidR="00860A79" w:rsidRDefault="00860A79" w14:paraId="2EEC76B7" w14:textId="77777777">
            <w:pPr>
              <w:spacing w:before="60" w:after="60"/>
              <w:ind w:left="54"/>
              <w:textAlignment w:val="baseline"/>
              <w:rPr>
                <w:rFonts w:eastAsia="Times New Roman" w:cs="Times New Roman"/>
                <w:color w:val="auto"/>
                <w:spacing w:val="0"/>
                <w:szCs w:val="21"/>
              </w:rPr>
            </w:pPr>
          </w:p>
        </w:tc>
        <w:tc>
          <w:tcPr>
            <w:tcW w:w="4320" w:type="dxa"/>
            <w:shd w:val="clear" w:color="auto" w:fill="F2F2F2" w:themeFill="background1" w:themeFillShade="F2"/>
          </w:tcPr>
          <w:p w:rsidRPr="0096198B" w:rsidR="00860A79" w:rsidRDefault="00860A79" w14:paraId="40931E07" w14:textId="77777777">
            <w:pPr>
              <w:pStyle w:val="Instruction"/>
              <w:spacing w:after="160"/>
              <w:ind w:left="90"/>
              <w:rPr>
                <w:lang w:val="en-US"/>
              </w:rPr>
            </w:pPr>
            <w:r w:rsidRPr="0096198B">
              <w:rPr>
                <w:lang w:val="en-US"/>
              </w:rPr>
              <w:t xml:space="preserve">Describe what this information pertains to (i.e., information whose public disclosure could reasonably be expected to undermine or negatively affect the development or implementation of a project, or damage national security) and explain what it is about. </w:t>
            </w:r>
          </w:p>
          <w:p w:rsidRPr="008222E5" w:rsidR="00860A79" w:rsidRDefault="00860A79" w14:paraId="66F3BA52" w14:textId="77777777">
            <w:pPr>
              <w:pStyle w:val="Instruction"/>
              <w:spacing w:after="160"/>
              <w:ind w:left="90"/>
              <w:rPr>
                <w:rFonts w:eastAsia="Times New Roman"/>
                <w:color w:val="auto"/>
                <w:spacing w:val="0"/>
                <w:szCs w:val="21"/>
              </w:rPr>
            </w:pPr>
            <w:r w:rsidRPr="0096198B">
              <w:rPr>
                <w:lang w:val="en-US"/>
              </w:rPr>
              <w:t>Explain why it is being excluded and justify that it meets all criteria to be designated as commercially sensitive information.</w:t>
            </w:r>
          </w:p>
        </w:tc>
      </w:tr>
    </w:tbl>
    <w:p w:rsidR="00860A79" w:rsidP="00860A79" w:rsidRDefault="00860A79" w14:paraId="3FF8B02B" w14:textId="77777777">
      <w:pPr>
        <w:spacing w:before="120" w:after="120" w:line="240" w:lineRule="auto"/>
        <w:ind w:left="720"/>
        <w:rPr>
          <w:rFonts w:eastAsia="Franklin Gothic Book" w:cs="Franklin Gothic Book"/>
          <w:szCs w:val="21"/>
        </w:rPr>
      </w:pPr>
    </w:p>
    <w:p w:rsidR="00860A79" w:rsidP="00860A79" w:rsidRDefault="00860A79" w14:paraId="428B48A6" w14:textId="77777777">
      <w:pPr>
        <w:spacing w:before="120" w:after="120" w:line="240" w:lineRule="auto"/>
        <w:ind w:left="720"/>
        <w:rPr>
          <w:rFonts w:eastAsia="Franklin Gothic Book" w:cs="Franklin Gothic Book"/>
          <w:szCs w:val="21"/>
        </w:rPr>
      </w:pPr>
    </w:p>
    <w:p w:rsidR="00860A79" w:rsidP="00860A79" w:rsidRDefault="00860A79" w14:paraId="746ED8C6" w14:textId="77777777">
      <w:pPr>
        <w:spacing w:before="120" w:after="120" w:line="240" w:lineRule="auto"/>
        <w:ind w:left="720"/>
        <w:rPr>
          <w:rFonts w:eastAsia="Franklin Gothic Book" w:cs="Franklin Gothic Book"/>
          <w:szCs w:val="21"/>
        </w:rPr>
      </w:pPr>
    </w:p>
    <w:p w:rsidR="00860A79" w:rsidP="00860A79" w:rsidRDefault="00860A79" w14:paraId="5B7F2747" w14:textId="77777777">
      <w:pPr>
        <w:spacing w:before="120" w:after="120" w:line="240" w:lineRule="auto"/>
        <w:ind w:left="720"/>
        <w:rPr>
          <w:rFonts w:eastAsia="Franklin Gothic Book" w:cs="Franklin Gothic Book"/>
          <w:szCs w:val="21"/>
        </w:rPr>
      </w:pPr>
    </w:p>
    <w:p w:rsidRPr="00860A79" w:rsidR="00860A79" w:rsidP="00860A79" w:rsidRDefault="00860A79" w14:paraId="5499AA5D" w14:textId="77777777">
      <w:pPr>
        <w:spacing w:after="120"/>
        <w:rPr>
          <w:rStyle w:val="SubtleEmphasis"/>
          <w:color w:val="595959"/>
          <w:szCs w:val="21"/>
        </w:rPr>
      </w:pPr>
    </w:p>
    <w:sectPr w:rsidRPr="00860A79" w:rsidR="00860A79" w:rsidSect="005E104C">
      <w:headerReference w:type="default" r:id="rId16"/>
      <w:footerReference w:type="first" r:id="rId17"/>
      <w:pgSz w:w="12240" w:h="15840" w:orient="portrait" w:code="1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F49" w:rsidP="007B0FF8" w:rsidRDefault="00757F49" w14:paraId="4B847050" w14:textId="77777777">
      <w:pPr>
        <w:spacing w:before="0" w:line="240" w:lineRule="auto"/>
      </w:pPr>
      <w:r>
        <w:separator/>
      </w:r>
    </w:p>
  </w:endnote>
  <w:endnote w:type="continuationSeparator" w:id="0">
    <w:p w:rsidR="00757F49" w:rsidP="007B0FF8" w:rsidRDefault="00757F49" w14:paraId="47EF57B2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A79" w:rsidP="005E104C" w:rsidRDefault="00860A79" w14:paraId="684AED2F" w14:textId="5957B08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684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04C" w:rsidP="00860A79" w:rsidRDefault="005E104C" w14:paraId="2F3F7027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722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63EC" w:rsidP="00A863EC" w:rsidRDefault="00A863EC" w14:paraId="3FCC96D5" w14:textId="13E056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F49" w:rsidP="007B0FF8" w:rsidRDefault="00757F49" w14:paraId="757843EA" w14:textId="77777777">
      <w:pPr>
        <w:spacing w:before="0" w:line="240" w:lineRule="auto"/>
      </w:pPr>
      <w:r>
        <w:separator/>
      </w:r>
    </w:p>
  </w:footnote>
  <w:footnote w:type="continuationSeparator" w:id="0">
    <w:p w:rsidR="00757F49" w:rsidP="007B0FF8" w:rsidRDefault="00757F49" w14:paraId="1D654EDA" w14:textId="77777777">
      <w:pPr>
        <w:spacing w:before="0" w:line="240" w:lineRule="auto"/>
      </w:pPr>
      <w:r>
        <w:continuationSeparator/>
      </w:r>
    </w:p>
  </w:footnote>
  <w:footnote w:id="1">
    <w:p w:rsidRPr="00E34417" w:rsidR="00756DC4" w:rsidP="00756DC4" w:rsidRDefault="00756DC4" w14:paraId="25B158DB" w14:textId="2F39C41C">
      <w:pPr>
        <w:pStyle w:val="FootnoteText"/>
        <w:rPr>
          <w:color w:val="4F5150"/>
          <w:sz w:val="18"/>
          <w:szCs w:val="18"/>
        </w:rPr>
      </w:pPr>
      <w:r w:rsidRPr="00E34417">
        <w:rPr>
          <w:rStyle w:val="FootnoteReference"/>
          <w:color w:val="4F5150"/>
          <w:sz w:val="18"/>
          <w:szCs w:val="18"/>
        </w:rPr>
        <w:footnoteRef/>
      </w:r>
      <w:r w:rsidRPr="00E34417">
        <w:rPr>
          <w:color w:val="4F5150"/>
          <w:sz w:val="18"/>
          <w:szCs w:val="18"/>
        </w:rPr>
        <w:t xml:space="preserve"> </w:t>
      </w:r>
      <w:r>
        <w:rPr>
          <w:color w:val="4F5150"/>
          <w:sz w:val="18"/>
          <w:szCs w:val="18"/>
        </w:rPr>
        <w:t>A</w:t>
      </w:r>
      <w:r w:rsidRPr="00E34417">
        <w:rPr>
          <w:color w:val="4F5150"/>
          <w:sz w:val="18"/>
          <w:szCs w:val="18"/>
        </w:rPr>
        <w:t xml:space="preserve">ccording to the </w:t>
      </w:r>
      <w:r w:rsidRPr="009E5CEC">
        <w:rPr>
          <w:color w:val="4F5150"/>
          <w:sz w:val="18"/>
          <w:szCs w:val="18"/>
        </w:rPr>
        <w:t>requirements</w:t>
      </w:r>
      <w:r w:rsidRPr="00E34417">
        <w:rPr>
          <w:color w:val="4F5150"/>
          <w:sz w:val="18"/>
          <w:szCs w:val="18"/>
        </w:rPr>
        <w:t xml:space="preserve"> and definitions </w:t>
      </w:r>
      <w:r>
        <w:rPr>
          <w:color w:val="4F5150"/>
          <w:sz w:val="18"/>
          <w:szCs w:val="18"/>
        </w:rPr>
        <w:t xml:space="preserve">for project start date in </w:t>
      </w:r>
      <w:r w:rsidRPr="00E34417">
        <w:rPr>
          <w:color w:val="4F5150"/>
          <w:sz w:val="18"/>
          <w:szCs w:val="18"/>
        </w:rPr>
        <w:t xml:space="preserve">the </w:t>
      </w:r>
      <w:r w:rsidRPr="00E34417">
        <w:rPr>
          <w:i/>
          <w:iCs/>
          <w:color w:val="4F5150"/>
          <w:sz w:val="18"/>
          <w:szCs w:val="18"/>
        </w:rPr>
        <w:t>VCS Standard, v5.0</w:t>
      </w:r>
      <w:r w:rsidRPr="00E34417">
        <w:rPr>
          <w:color w:val="4F5150"/>
          <w:sz w:val="18"/>
          <w:szCs w:val="18"/>
        </w:rPr>
        <w:t>, Section 3.</w:t>
      </w:r>
      <w:r w:rsidR="00D80A1A">
        <w:rPr>
          <w:color w:val="4F5150"/>
          <w:sz w:val="18"/>
          <w:szCs w:val="18"/>
        </w:rPr>
        <w:t>1</w:t>
      </w:r>
      <w:r w:rsidRPr="00E34417">
        <w:rPr>
          <w:color w:val="4F5150"/>
          <w:sz w:val="18"/>
          <w:szCs w:val="18"/>
        </w:rPr>
        <w:t xml:space="preserve">7 and the </w:t>
      </w:r>
      <w:r w:rsidRPr="00E34417">
        <w:rPr>
          <w:i/>
          <w:iCs/>
          <w:color w:val="4F5150"/>
          <w:sz w:val="18"/>
          <w:szCs w:val="18"/>
        </w:rPr>
        <w:t>VCS Program Definitions, v5.0</w:t>
      </w:r>
      <w:r>
        <w:rPr>
          <w:color w:val="4F5150"/>
          <w:sz w:val="18"/>
          <w:szCs w:val="18"/>
        </w:rPr>
        <w:t>.</w:t>
      </w:r>
    </w:p>
  </w:footnote>
  <w:footnote w:id="2">
    <w:p w:rsidRPr="00771945" w:rsidR="00146EF9" w:rsidRDefault="00146EF9" w14:paraId="3FAACF8B" w14:textId="20BAE963">
      <w:pPr>
        <w:pStyle w:val="FootnoteText"/>
        <w:rPr>
          <w:color w:val="595959"/>
          <w:sz w:val="18"/>
          <w:szCs w:val="18"/>
        </w:rPr>
      </w:pPr>
      <w:r w:rsidRPr="00771945">
        <w:rPr>
          <w:rStyle w:val="FootnoteReference"/>
          <w:color w:val="595959"/>
          <w:sz w:val="18"/>
          <w:szCs w:val="18"/>
        </w:rPr>
        <w:footnoteRef/>
      </w:r>
      <w:r w:rsidRPr="00771945">
        <w:rPr>
          <w:color w:val="595959"/>
          <w:sz w:val="18"/>
          <w:szCs w:val="18"/>
        </w:rPr>
        <w:t xml:space="preserve"> See the </w:t>
      </w:r>
      <w:r w:rsidRPr="00771945">
        <w:rPr>
          <w:i/>
          <w:iCs/>
          <w:color w:val="595959"/>
          <w:sz w:val="18"/>
          <w:szCs w:val="18"/>
        </w:rPr>
        <w:t xml:space="preserve">VCS Program </w:t>
      </w:r>
      <w:r w:rsidRPr="00771945" w:rsidR="00771945">
        <w:rPr>
          <w:i/>
          <w:iCs/>
          <w:color w:val="595959"/>
          <w:sz w:val="18"/>
          <w:szCs w:val="18"/>
        </w:rPr>
        <w:t>definitions</w:t>
      </w:r>
      <w:r w:rsidRPr="00771945" w:rsidR="00771945">
        <w:rPr>
          <w:color w:val="595959"/>
          <w:sz w:val="18"/>
          <w:szCs w:val="18"/>
        </w:rPr>
        <w:t xml:space="preserve"> for the definition of customary rights.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1728E" w:rsidR="0051728E" w:rsidP="0051728E" w:rsidRDefault="0051728E" w14:paraId="5F259DDF" w14:textId="2978541C">
    <w:pPr>
      <w:pBdr>
        <w:bottom w:val="single" w:color="A6A6A6" w:themeColor="background1" w:themeShade="A6" w:sz="4" w:space="1"/>
      </w:pBdr>
      <w:tabs>
        <w:tab w:val="left" w:pos="1014"/>
        <w:tab w:val="center" w:pos="4680"/>
        <w:tab w:val="right" w:pos="9360"/>
      </w:tabs>
      <w:spacing w:line="240" w:lineRule="auto"/>
      <w:jc w:val="right"/>
      <w:rPr>
        <w:rFonts w:ascii="Century Gothic" w:hAnsi="Century Gothic"/>
        <w:color w:val="262626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</w:pPr>
    <w:r>
      <w:rPr>
        <w:rFonts w:ascii="Century Gothic" w:hAnsi="Century Gothic"/>
        <w:noProof/>
        <w:color w:val="262626"/>
        <w:szCs w:val="21"/>
      </w:rPr>
      <w:drawing>
        <wp:anchor distT="0" distB="0" distL="114300" distR="114300" simplePos="0" relativeHeight="251658241" behindDoc="0" locked="0" layoutInCell="1" allowOverlap="1" wp14:anchorId="273FB3C1" wp14:editId="51DFBD4B">
          <wp:simplePos x="0" y="0"/>
          <wp:positionH relativeFrom="margin">
            <wp:posOffset>-102538</wp:posOffset>
          </wp:positionH>
          <wp:positionV relativeFrom="paragraph">
            <wp:posOffset>-67945</wp:posOffset>
          </wp:positionV>
          <wp:extent cx="911860" cy="364490"/>
          <wp:effectExtent l="0" t="0" r="0" b="0"/>
          <wp:wrapNone/>
          <wp:docPr id="1899558498" name="Picture 1899558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973069" name="Picture 622973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86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ab/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VCS Stakeholder Engagement Plan Template, v5.0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A3A28" w:rsidR="00801F82" w:rsidP="00801F82" w:rsidRDefault="00801F82" w14:paraId="454D16E0" w14:textId="1B7DB278">
    <w:pPr>
      <w:pBdr>
        <w:bottom w:val="single" w:color="A6A6A6" w:themeColor="background1" w:themeShade="A6" w:sz="4" w:space="1"/>
      </w:pBdr>
      <w:tabs>
        <w:tab w:val="left" w:pos="1014"/>
        <w:tab w:val="center" w:pos="4680"/>
        <w:tab w:val="right" w:pos="9360"/>
      </w:tabs>
      <w:spacing w:line="240" w:lineRule="auto"/>
      <w:jc w:val="right"/>
      <w:rPr>
        <w:rFonts w:ascii="Century Gothic" w:hAnsi="Century Gothic"/>
        <w:color w:val="262626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</w:pPr>
    <w:r>
      <w:rPr>
        <w:rFonts w:ascii="Century Gothic" w:hAnsi="Century Gothic"/>
        <w:noProof/>
        <w:color w:val="262626"/>
        <w:szCs w:val="21"/>
      </w:rPr>
      <w:drawing>
        <wp:anchor distT="0" distB="0" distL="114300" distR="114300" simplePos="0" relativeHeight="251658240" behindDoc="0" locked="0" layoutInCell="1" allowOverlap="1" wp14:anchorId="39737B59" wp14:editId="1E4FD55C">
          <wp:simplePos x="0" y="0"/>
          <wp:positionH relativeFrom="margin">
            <wp:posOffset>-102538</wp:posOffset>
          </wp:positionH>
          <wp:positionV relativeFrom="paragraph">
            <wp:posOffset>-67945</wp:posOffset>
          </wp:positionV>
          <wp:extent cx="911860" cy="364490"/>
          <wp:effectExtent l="0" t="0" r="0" b="0"/>
          <wp:wrapNone/>
          <wp:docPr id="907731901" name="Picture 907731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973069" name="Picture 622973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86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ab/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VCS Stakeholder Engagement Plan Template, v5.0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D65"/>
    <w:multiLevelType w:val="hybridMultilevel"/>
    <w:tmpl w:val="6506F73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8200A9"/>
    <w:multiLevelType w:val="hybridMultilevel"/>
    <w:tmpl w:val="072691C4"/>
    <w:lvl w:ilvl="0" w:tplc="12083546">
      <w:numFmt w:val="bullet"/>
      <w:lvlText w:val="•"/>
      <w:lvlJc w:val="left"/>
      <w:pPr>
        <w:ind w:left="460" w:hanging="360"/>
      </w:pPr>
      <w:rPr>
        <w:rFonts w:hint="default" w:ascii="Franklin Gothic Book" w:hAnsi="Franklin Gothic Book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" w15:restartNumberingAfterBreak="0">
    <w:nsid w:val="0528012D"/>
    <w:multiLevelType w:val="hybridMultilevel"/>
    <w:tmpl w:val="AEEE6A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5423A5"/>
    <w:multiLevelType w:val="hybridMultilevel"/>
    <w:tmpl w:val="59C085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3553F"/>
    <w:multiLevelType w:val="hybridMultilevel"/>
    <w:tmpl w:val="3912BB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7A0BBF"/>
    <w:multiLevelType w:val="hybridMultilevel"/>
    <w:tmpl w:val="A6B280C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C87405B"/>
    <w:multiLevelType w:val="hybridMultilevel"/>
    <w:tmpl w:val="1000511A"/>
    <w:lvl w:ilvl="0" w:tplc="12083546">
      <w:numFmt w:val="bullet"/>
      <w:lvlText w:val="•"/>
      <w:lvlJc w:val="left"/>
      <w:pPr>
        <w:ind w:left="410" w:hanging="360"/>
      </w:pPr>
      <w:rPr>
        <w:rFonts w:hint="default" w:ascii="Franklin Gothic Book" w:hAnsi="Franklin Gothic Book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7" w15:restartNumberingAfterBreak="0">
    <w:nsid w:val="0DFD4345"/>
    <w:multiLevelType w:val="hybridMultilevel"/>
    <w:tmpl w:val="14CC4E66"/>
    <w:lvl w:ilvl="0" w:tplc="A7EE0320">
      <w:numFmt w:val="bullet"/>
      <w:lvlText w:val="•"/>
      <w:lvlJc w:val="left"/>
      <w:pPr>
        <w:ind w:left="720" w:hanging="360"/>
      </w:pPr>
      <w:rPr>
        <w:rFonts w:hint="default" w:ascii="Franklin Gothic Book" w:hAnsi="Franklin Gothic Book" w:eastAsia="Franklin Gothic Book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0967EB"/>
    <w:multiLevelType w:val="hybridMultilevel"/>
    <w:tmpl w:val="C0389B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F348B9"/>
    <w:multiLevelType w:val="hybridMultilevel"/>
    <w:tmpl w:val="55EA8A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BB4DC8"/>
    <w:multiLevelType w:val="hybridMultilevel"/>
    <w:tmpl w:val="135A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F30BC"/>
    <w:multiLevelType w:val="hybridMultilevel"/>
    <w:tmpl w:val="D548A1EA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2" w15:restartNumberingAfterBreak="0">
    <w:nsid w:val="238B4532"/>
    <w:multiLevelType w:val="hybridMultilevel"/>
    <w:tmpl w:val="92FEB3CE"/>
    <w:lvl w:ilvl="0" w:tplc="8D849BF6">
      <w:start w:val="1"/>
      <w:numFmt w:val="upperLetter"/>
      <w:lvlText w:val="%1."/>
      <w:lvlJc w:val="left"/>
      <w:pPr>
        <w:ind w:left="1020" w:hanging="360"/>
      </w:pPr>
    </w:lvl>
    <w:lvl w:ilvl="1" w:tplc="D18C63A8">
      <w:start w:val="1"/>
      <w:numFmt w:val="upperLetter"/>
      <w:lvlText w:val="%2."/>
      <w:lvlJc w:val="left"/>
      <w:pPr>
        <w:ind w:left="1020" w:hanging="360"/>
      </w:pPr>
    </w:lvl>
    <w:lvl w:ilvl="2" w:tplc="B79C7D9E">
      <w:start w:val="1"/>
      <w:numFmt w:val="upperLetter"/>
      <w:lvlText w:val="%3."/>
      <w:lvlJc w:val="left"/>
      <w:pPr>
        <w:ind w:left="1020" w:hanging="360"/>
      </w:pPr>
    </w:lvl>
    <w:lvl w:ilvl="3" w:tplc="882C79AE">
      <w:start w:val="1"/>
      <w:numFmt w:val="upperLetter"/>
      <w:lvlText w:val="%4."/>
      <w:lvlJc w:val="left"/>
      <w:pPr>
        <w:ind w:left="1020" w:hanging="360"/>
      </w:pPr>
    </w:lvl>
    <w:lvl w:ilvl="4" w:tplc="7CD6987C">
      <w:start w:val="1"/>
      <w:numFmt w:val="upperLetter"/>
      <w:lvlText w:val="%5."/>
      <w:lvlJc w:val="left"/>
      <w:pPr>
        <w:ind w:left="1020" w:hanging="360"/>
      </w:pPr>
    </w:lvl>
    <w:lvl w:ilvl="5" w:tplc="7A4C3F26">
      <w:start w:val="1"/>
      <w:numFmt w:val="upperLetter"/>
      <w:lvlText w:val="%6."/>
      <w:lvlJc w:val="left"/>
      <w:pPr>
        <w:ind w:left="1020" w:hanging="360"/>
      </w:pPr>
    </w:lvl>
    <w:lvl w:ilvl="6" w:tplc="1444EAAC">
      <w:start w:val="1"/>
      <w:numFmt w:val="upperLetter"/>
      <w:lvlText w:val="%7."/>
      <w:lvlJc w:val="left"/>
      <w:pPr>
        <w:ind w:left="1020" w:hanging="360"/>
      </w:pPr>
    </w:lvl>
    <w:lvl w:ilvl="7" w:tplc="5B08B330">
      <w:start w:val="1"/>
      <w:numFmt w:val="upperLetter"/>
      <w:lvlText w:val="%8."/>
      <w:lvlJc w:val="left"/>
      <w:pPr>
        <w:ind w:left="1020" w:hanging="360"/>
      </w:pPr>
    </w:lvl>
    <w:lvl w:ilvl="8" w:tplc="DE12103C">
      <w:start w:val="1"/>
      <w:numFmt w:val="upperLetter"/>
      <w:lvlText w:val="%9."/>
      <w:lvlJc w:val="left"/>
      <w:pPr>
        <w:ind w:left="1020" w:hanging="360"/>
      </w:pPr>
    </w:lvl>
  </w:abstractNum>
  <w:abstractNum w:abstractNumId="13" w15:restartNumberingAfterBreak="0">
    <w:nsid w:val="24D2555A"/>
    <w:multiLevelType w:val="hybridMultilevel"/>
    <w:tmpl w:val="4A669042"/>
    <w:lvl w:ilvl="0" w:tplc="04090001">
      <w:start w:val="1"/>
      <w:numFmt w:val="bullet"/>
      <w:lvlText w:val=""/>
      <w:lvlJc w:val="left"/>
      <w:pPr>
        <w:ind w:left="18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hint="default" w:ascii="Wingdings" w:hAnsi="Wingdings"/>
      </w:rPr>
    </w:lvl>
  </w:abstractNum>
  <w:abstractNum w:abstractNumId="14" w15:restartNumberingAfterBreak="0">
    <w:nsid w:val="25ED338D"/>
    <w:multiLevelType w:val="hybridMultilevel"/>
    <w:tmpl w:val="E946C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67AF1"/>
    <w:multiLevelType w:val="hybridMultilevel"/>
    <w:tmpl w:val="8D464BE0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6" w15:restartNumberingAfterBreak="0">
    <w:nsid w:val="2B3E1AE6"/>
    <w:multiLevelType w:val="hybridMultilevel"/>
    <w:tmpl w:val="5708547A"/>
    <w:lvl w:ilvl="0" w:tplc="521204AC">
      <w:start w:val="1"/>
      <w:numFmt w:val="decimal"/>
      <w:lvlText w:val="%1."/>
      <w:lvlJc w:val="left"/>
      <w:pPr>
        <w:ind w:left="1020" w:hanging="360"/>
      </w:pPr>
    </w:lvl>
    <w:lvl w:ilvl="1" w:tplc="B358B2E6">
      <w:start w:val="1"/>
      <w:numFmt w:val="decimal"/>
      <w:lvlText w:val="%2."/>
      <w:lvlJc w:val="left"/>
      <w:pPr>
        <w:ind w:left="1020" w:hanging="360"/>
      </w:pPr>
    </w:lvl>
    <w:lvl w:ilvl="2" w:tplc="940871EC">
      <w:start w:val="1"/>
      <w:numFmt w:val="decimal"/>
      <w:lvlText w:val="%3."/>
      <w:lvlJc w:val="left"/>
      <w:pPr>
        <w:ind w:left="1020" w:hanging="360"/>
      </w:pPr>
    </w:lvl>
    <w:lvl w:ilvl="3" w:tplc="062898A0">
      <w:start w:val="1"/>
      <w:numFmt w:val="decimal"/>
      <w:lvlText w:val="%4."/>
      <w:lvlJc w:val="left"/>
      <w:pPr>
        <w:ind w:left="1020" w:hanging="360"/>
      </w:pPr>
    </w:lvl>
    <w:lvl w:ilvl="4" w:tplc="D89C5072">
      <w:start w:val="1"/>
      <w:numFmt w:val="decimal"/>
      <w:lvlText w:val="%5."/>
      <w:lvlJc w:val="left"/>
      <w:pPr>
        <w:ind w:left="1020" w:hanging="360"/>
      </w:pPr>
    </w:lvl>
    <w:lvl w:ilvl="5" w:tplc="AABCA03E">
      <w:start w:val="1"/>
      <w:numFmt w:val="decimal"/>
      <w:lvlText w:val="%6."/>
      <w:lvlJc w:val="left"/>
      <w:pPr>
        <w:ind w:left="1020" w:hanging="360"/>
      </w:pPr>
    </w:lvl>
    <w:lvl w:ilvl="6" w:tplc="FF505336">
      <w:start w:val="1"/>
      <w:numFmt w:val="decimal"/>
      <w:lvlText w:val="%7."/>
      <w:lvlJc w:val="left"/>
      <w:pPr>
        <w:ind w:left="1020" w:hanging="360"/>
      </w:pPr>
    </w:lvl>
    <w:lvl w:ilvl="7" w:tplc="9A0C36FA">
      <w:start w:val="1"/>
      <w:numFmt w:val="decimal"/>
      <w:lvlText w:val="%8."/>
      <w:lvlJc w:val="left"/>
      <w:pPr>
        <w:ind w:left="1020" w:hanging="360"/>
      </w:pPr>
    </w:lvl>
    <w:lvl w:ilvl="8" w:tplc="892023E4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2C4F0F66"/>
    <w:multiLevelType w:val="hybridMultilevel"/>
    <w:tmpl w:val="028AC3FC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8" w15:restartNumberingAfterBreak="0">
    <w:nsid w:val="2CBE2286"/>
    <w:multiLevelType w:val="hybridMultilevel"/>
    <w:tmpl w:val="4DB0CF60"/>
    <w:lvl w:ilvl="0" w:tplc="A72818F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DF4C9B"/>
    <w:multiLevelType w:val="hybridMultilevel"/>
    <w:tmpl w:val="249007F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2EE70F29"/>
    <w:multiLevelType w:val="hybridMultilevel"/>
    <w:tmpl w:val="0892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8258B"/>
    <w:multiLevelType w:val="hybridMultilevel"/>
    <w:tmpl w:val="05CA92AC"/>
    <w:lvl w:ilvl="0" w:tplc="5B844578">
      <w:start w:val="1"/>
      <w:numFmt w:val="decimal"/>
      <w:lvlText w:val="%1."/>
      <w:lvlJc w:val="left"/>
      <w:pPr>
        <w:ind w:left="1020" w:hanging="360"/>
      </w:pPr>
    </w:lvl>
    <w:lvl w:ilvl="1" w:tplc="73AE516C">
      <w:start w:val="1"/>
      <w:numFmt w:val="decimal"/>
      <w:lvlText w:val="%2."/>
      <w:lvlJc w:val="left"/>
      <w:pPr>
        <w:ind w:left="1020" w:hanging="360"/>
      </w:pPr>
    </w:lvl>
    <w:lvl w:ilvl="2" w:tplc="FB2ECFFC">
      <w:start w:val="1"/>
      <w:numFmt w:val="decimal"/>
      <w:lvlText w:val="%3."/>
      <w:lvlJc w:val="left"/>
      <w:pPr>
        <w:ind w:left="1020" w:hanging="360"/>
      </w:pPr>
    </w:lvl>
    <w:lvl w:ilvl="3" w:tplc="89EE1A42">
      <w:start w:val="1"/>
      <w:numFmt w:val="decimal"/>
      <w:lvlText w:val="%4."/>
      <w:lvlJc w:val="left"/>
      <w:pPr>
        <w:ind w:left="1020" w:hanging="360"/>
      </w:pPr>
    </w:lvl>
    <w:lvl w:ilvl="4" w:tplc="A73406F2">
      <w:start w:val="1"/>
      <w:numFmt w:val="decimal"/>
      <w:lvlText w:val="%5."/>
      <w:lvlJc w:val="left"/>
      <w:pPr>
        <w:ind w:left="1020" w:hanging="360"/>
      </w:pPr>
    </w:lvl>
    <w:lvl w:ilvl="5" w:tplc="C78CC7FC">
      <w:start w:val="1"/>
      <w:numFmt w:val="decimal"/>
      <w:lvlText w:val="%6."/>
      <w:lvlJc w:val="left"/>
      <w:pPr>
        <w:ind w:left="1020" w:hanging="360"/>
      </w:pPr>
    </w:lvl>
    <w:lvl w:ilvl="6" w:tplc="941695E8">
      <w:start w:val="1"/>
      <w:numFmt w:val="decimal"/>
      <w:lvlText w:val="%7."/>
      <w:lvlJc w:val="left"/>
      <w:pPr>
        <w:ind w:left="1020" w:hanging="360"/>
      </w:pPr>
    </w:lvl>
    <w:lvl w:ilvl="7" w:tplc="6032DAF8">
      <w:start w:val="1"/>
      <w:numFmt w:val="decimal"/>
      <w:lvlText w:val="%8."/>
      <w:lvlJc w:val="left"/>
      <w:pPr>
        <w:ind w:left="1020" w:hanging="360"/>
      </w:pPr>
    </w:lvl>
    <w:lvl w:ilvl="8" w:tplc="EEACF126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34AE3CEA"/>
    <w:multiLevelType w:val="hybridMultilevel"/>
    <w:tmpl w:val="DCE60794"/>
    <w:lvl w:ilvl="0" w:tplc="0D4A1C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79E71F2"/>
    <w:multiLevelType w:val="hybridMultilevel"/>
    <w:tmpl w:val="F91662CC"/>
    <w:lvl w:ilvl="0" w:tplc="A43C0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10" w:hanging="360"/>
      </w:pPr>
      <w:rPr>
        <w:rFonts w:hint="default"/>
      </w:rPr>
    </w:lvl>
    <w:lvl w:ilvl="2" w:tplc="E6A4B362">
      <w:start w:val="1"/>
      <w:numFmt w:val="lowerRoman"/>
      <w:lvlText w:val="%3)"/>
      <w:lvlJc w:val="right"/>
      <w:pPr>
        <w:ind w:left="243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24" w15:restartNumberingAfterBreak="0">
    <w:nsid w:val="3A701FE1"/>
    <w:multiLevelType w:val="hybridMultilevel"/>
    <w:tmpl w:val="5F743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A8C47B3"/>
    <w:multiLevelType w:val="hybridMultilevel"/>
    <w:tmpl w:val="CDF48E36"/>
    <w:lvl w:ilvl="0" w:tplc="04090001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26" w15:restartNumberingAfterBreak="0">
    <w:nsid w:val="454E7954"/>
    <w:multiLevelType w:val="hybridMultilevel"/>
    <w:tmpl w:val="DE142478"/>
    <w:lvl w:ilvl="0" w:tplc="7B9CA698">
      <w:start w:val="1"/>
      <w:numFmt w:val="decimal"/>
      <w:lvlText w:val="%1."/>
      <w:lvlJc w:val="left"/>
      <w:pPr>
        <w:ind w:left="720" w:hanging="360"/>
      </w:pPr>
    </w:lvl>
    <w:lvl w:ilvl="1" w:tplc="8BD8624E">
      <w:start w:val="1"/>
      <w:numFmt w:val="decimal"/>
      <w:lvlText w:val="%2."/>
      <w:lvlJc w:val="left"/>
      <w:pPr>
        <w:ind w:left="720" w:hanging="360"/>
      </w:pPr>
    </w:lvl>
    <w:lvl w:ilvl="2" w:tplc="D48A361C">
      <w:start w:val="1"/>
      <w:numFmt w:val="decimal"/>
      <w:lvlText w:val="%3."/>
      <w:lvlJc w:val="left"/>
      <w:pPr>
        <w:ind w:left="720" w:hanging="360"/>
      </w:pPr>
    </w:lvl>
    <w:lvl w:ilvl="3" w:tplc="2E4698D6">
      <w:start w:val="1"/>
      <w:numFmt w:val="decimal"/>
      <w:lvlText w:val="%4."/>
      <w:lvlJc w:val="left"/>
      <w:pPr>
        <w:ind w:left="720" w:hanging="360"/>
      </w:pPr>
    </w:lvl>
    <w:lvl w:ilvl="4" w:tplc="DC1A5516">
      <w:start w:val="1"/>
      <w:numFmt w:val="decimal"/>
      <w:lvlText w:val="%5."/>
      <w:lvlJc w:val="left"/>
      <w:pPr>
        <w:ind w:left="720" w:hanging="360"/>
      </w:pPr>
    </w:lvl>
    <w:lvl w:ilvl="5" w:tplc="B6B268A6">
      <w:start w:val="1"/>
      <w:numFmt w:val="decimal"/>
      <w:lvlText w:val="%6."/>
      <w:lvlJc w:val="left"/>
      <w:pPr>
        <w:ind w:left="720" w:hanging="360"/>
      </w:pPr>
    </w:lvl>
    <w:lvl w:ilvl="6" w:tplc="49CEFAC0">
      <w:start w:val="1"/>
      <w:numFmt w:val="decimal"/>
      <w:lvlText w:val="%7."/>
      <w:lvlJc w:val="left"/>
      <w:pPr>
        <w:ind w:left="720" w:hanging="360"/>
      </w:pPr>
    </w:lvl>
    <w:lvl w:ilvl="7" w:tplc="61B4C302">
      <w:start w:val="1"/>
      <w:numFmt w:val="decimal"/>
      <w:lvlText w:val="%8."/>
      <w:lvlJc w:val="left"/>
      <w:pPr>
        <w:ind w:left="720" w:hanging="360"/>
      </w:pPr>
    </w:lvl>
    <w:lvl w:ilvl="8" w:tplc="DCAAE86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5C27800"/>
    <w:multiLevelType w:val="hybridMultilevel"/>
    <w:tmpl w:val="BF162B70"/>
    <w:lvl w:ilvl="0" w:tplc="04090001">
      <w:start w:val="1"/>
      <w:numFmt w:val="bullet"/>
      <w:lvlText w:val=""/>
      <w:lvlJc w:val="left"/>
      <w:pPr>
        <w:ind w:left="225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6F5C02"/>
    <w:multiLevelType w:val="hybridMultilevel"/>
    <w:tmpl w:val="FDB0E3A2"/>
    <w:lvl w:ilvl="0" w:tplc="53F693AE">
      <w:start w:val="1"/>
      <w:numFmt w:val="upperLetter"/>
      <w:lvlText w:val="%1."/>
      <w:lvlJc w:val="left"/>
      <w:pPr>
        <w:ind w:left="1020" w:hanging="360"/>
      </w:pPr>
    </w:lvl>
    <w:lvl w:ilvl="1" w:tplc="17DEE0B4">
      <w:start w:val="1"/>
      <w:numFmt w:val="upperLetter"/>
      <w:lvlText w:val="%2."/>
      <w:lvlJc w:val="left"/>
      <w:pPr>
        <w:ind w:left="1020" w:hanging="360"/>
      </w:pPr>
    </w:lvl>
    <w:lvl w:ilvl="2" w:tplc="D6561E34">
      <w:start w:val="1"/>
      <w:numFmt w:val="upperLetter"/>
      <w:lvlText w:val="%3."/>
      <w:lvlJc w:val="left"/>
      <w:pPr>
        <w:ind w:left="1020" w:hanging="360"/>
      </w:pPr>
    </w:lvl>
    <w:lvl w:ilvl="3" w:tplc="38F2F7C2">
      <w:start w:val="1"/>
      <w:numFmt w:val="upperLetter"/>
      <w:lvlText w:val="%4."/>
      <w:lvlJc w:val="left"/>
      <w:pPr>
        <w:ind w:left="1020" w:hanging="360"/>
      </w:pPr>
    </w:lvl>
    <w:lvl w:ilvl="4" w:tplc="55E249D0">
      <w:start w:val="1"/>
      <w:numFmt w:val="upperLetter"/>
      <w:lvlText w:val="%5."/>
      <w:lvlJc w:val="left"/>
      <w:pPr>
        <w:ind w:left="1020" w:hanging="360"/>
      </w:pPr>
    </w:lvl>
    <w:lvl w:ilvl="5" w:tplc="3AFC2D26">
      <w:start w:val="1"/>
      <w:numFmt w:val="upperLetter"/>
      <w:lvlText w:val="%6."/>
      <w:lvlJc w:val="left"/>
      <w:pPr>
        <w:ind w:left="1020" w:hanging="360"/>
      </w:pPr>
    </w:lvl>
    <w:lvl w:ilvl="6" w:tplc="92BEEF20">
      <w:start w:val="1"/>
      <w:numFmt w:val="upperLetter"/>
      <w:lvlText w:val="%7."/>
      <w:lvlJc w:val="left"/>
      <w:pPr>
        <w:ind w:left="1020" w:hanging="360"/>
      </w:pPr>
    </w:lvl>
    <w:lvl w:ilvl="7" w:tplc="327A0282">
      <w:start w:val="1"/>
      <w:numFmt w:val="upperLetter"/>
      <w:lvlText w:val="%8."/>
      <w:lvlJc w:val="left"/>
      <w:pPr>
        <w:ind w:left="1020" w:hanging="360"/>
      </w:pPr>
    </w:lvl>
    <w:lvl w:ilvl="8" w:tplc="6CAC68F6">
      <w:start w:val="1"/>
      <w:numFmt w:val="upperLetter"/>
      <w:lvlText w:val="%9."/>
      <w:lvlJc w:val="left"/>
      <w:pPr>
        <w:ind w:left="1020" w:hanging="360"/>
      </w:pPr>
    </w:lvl>
  </w:abstractNum>
  <w:abstractNum w:abstractNumId="29" w15:restartNumberingAfterBreak="0">
    <w:nsid w:val="4F2913DF"/>
    <w:multiLevelType w:val="hybridMultilevel"/>
    <w:tmpl w:val="EF1249B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51DE02BC"/>
    <w:multiLevelType w:val="hybridMultilevel"/>
    <w:tmpl w:val="2FBEE1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2472A2F"/>
    <w:multiLevelType w:val="hybridMultilevel"/>
    <w:tmpl w:val="2732EBAE"/>
    <w:lvl w:ilvl="0" w:tplc="2D28BEF2">
      <w:start w:val="1"/>
      <w:numFmt w:val="decimal"/>
      <w:lvlText w:val="%1."/>
      <w:lvlJc w:val="left"/>
      <w:pPr>
        <w:ind w:left="1020" w:hanging="360"/>
      </w:pPr>
    </w:lvl>
    <w:lvl w:ilvl="1" w:tplc="EDAA5BAC">
      <w:start w:val="1"/>
      <w:numFmt w:val="decimal"/>
      <w:lvlText w:val="%2."/>
      <w:lvlJc w:val="left"/>
      <w:pPr>
        <w:ind w:left="1020" w:hanging="360"/>
      </w:pPr>
    </w:lvl>
    <w:lvl w:ilvl="2" w:tplc="4C18CB52">
      <w:start w:val="1"/>
      <w:numFmt w:val="decimal"/>
      <w:lvlText w:val="%3."/>
      <w:lvlJc w:val="left"/>
      <w:pPr>
        <w:ind w:left="1020" w:hanging="360"/>
      </w:pPr>
    </w:lvl>
    <w:lvl w:ilvl="3" w:tplc="AA306936">
      <w:start w:val="1"/>
      <w:numFmt w:val="decimal"/>
      <w:lvlText w:val="%4."/>
      <w:lvlJc w:val="left"/>
      <w:pPr>
        <w:ind w:left="1020" w:hanging="360"/>
      </w:pPr>
    </w:lvl>
    <w:lvl w:ilvl="4" w:tplc="A1920CBE">
      <w:start w:val="1"/>
      <w:numFmt w:val="decimal"/>
      <w:lvlText w:val="%5."/>
      <w:lvlJc w:val="left"/>
      <w:pPr>
        <w:ind w:left="1020" w:hanging="360"/>
      </w:pPr>
    </w:lvl>
    <w:lvl w:ilvl="5" w:tplc="1340F6BA">
      <w:start w:val="1"/>
      <w:numFmt w:val="decimal"/>
      <w:lvlText w:val="%6."/>
      <w:lvlJc w:val="left"/>
      <w:pPr>
        <w:ind w:left="1020" w:hanging="360"/>
      </w:pPr>
    </w:lvl>
    <w:lvl w:ilvl="6" w:tplc="006806A0">
      <w:start w:val="1"/>
      <w:numFmt w:val="decimal"/>
      <w:lvlText w:val="%7."/>
      <w:lvlJc w:val="left"/>
      <w:pPr>
        <w:ind w:left="1020" w:hanging="360"/>
      </w:pPr>
    </w:lvl>
    <w:lvl w:ilvl="7" w:tplc="94DAD542">
      <w:start w:val="1"/>
      <w:numFmt w:val="decimal"/>
      <w:lvlText w:val="%8."/>
      <w:lvlJc w:val="left"/>
      <w:pPr>
        <w:ind w:left="1020" w:hanging="360"/>
      </w:pPr>
    </w:lvl>
    <w:lvl w:ilvl="8" w:tplc="CC12612E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55C81036"/>
    <w:multiLevelType w:val="hybridMultilevel"/>
    <w:tmpl w:val="2A824362"/>
    <w:lvl w:ilvl="0" w:tplc="04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33" w15:restartNumberingAfterBreak="0">
    <w:nsid w:val="571B6310"/>
    <w:multiLevelType w:val="hybridMultilevel"/>
    <w:tmpl w:val="D33C41A0"/>
    <w:lvl w:ilvl="0" w:tplc="0FDE1DCC">
      <w:start w:val="1"/>
      <w:numFmt w:val="bullet"/>
      <w:pStyle w:val="Bullets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57E94FF6"/>
    <w:multiLevelType w:val="hybridMultilevel"/>
    <w:tmpl w:val="E58E12FC"/>
    <w:lvl w:ilvl="0" w:tplc="C602D3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83F35CB"/>
    <w:multiLevelType w:val="hybridMultilevel"/>
    <w:tmpl w:val="B4ACB2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BD5AC7"/>
    <w:multiLevelType w:val="hybridMultilevel"/>
    <w:tmpl w:val="A7F4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5B175807"/>
    <w:multiLevelType w:val="hybridMultilevel"/>
    <w:tmpl w:val="A2A8775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DEC7537"/>
    <w:multiLevelType w:val="multilevel"/>
    <w:tmpl w:val="69A8D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ECC3427"/>
    <w:multiLevelType w:val="hybridMultilevel"/>
    <w:tmpl w:val="6910FBCE"/>
    <w:lvl w:ilvl="0" w:tplc="A252B4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F499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7876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2E37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A6AD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AC6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68EF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EC27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A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25F1D40"/>
    <w:multiLevelType w:val="hybridMultilevel"/>
    <w:tmpl w:val="F93C3B56"/>
    <w:lvl w:ilvl="0" w:tplc="A6F2176A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91658C"/>
    <w:multiLevelType w:val="hybridMultilevel"/>
    <w:tmpl w:val="FB603B84"/>
    <w:lvl w:ilvl="0" w:tplc="04090001">
      <w:start w:val="1"/>
      <w:numFmt w:val="bullet"/>
      <w:lvlText w:val=""/>
      <w:lvlJc w:val="left"/>
      <w:pPr>
        <w:ind w:left="149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2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hint="default" w:ascii="Wingdings" w:hAnsi="Wingdings"/>
      </w:rPr>
    </w:lvl>
  </w:abstractNum>
  <w:abstractNum w:abstractNumId="42" w15:restartNumberingAfterBreak="0">
    <w:nsid w:val="64AD16FC"/>
    <w:multiLevelType w:val="hybridMultilevel"/>
    <w:tmpl w:val="D0000E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68001D9"/>
    <w:multiLevelType w:val="multilevel"/>
    <w:tmpl w:val="140EA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3b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6D307A8"/>
    <w:multiLevelType w:val="hybridMultilevel"/>
    <w:tmpl w:val="39BE864E"/>
    <w:lvl w:ilvl="0" w:tplc="0D4A1C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F34ABB"/>
    <w:multiLevelType w:val="hybridMultilevel"/>
    <w:tmpl w:val="545A7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A33D2"/>
    <w:multiLevelType w:val="hybridMultilevel"/>
    <w:tmpl w:val="66B6E610"/>
    <w:lvl w:ilvl="0" w:tplc="1158AF4A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5231C64"/>
    <w:multiLevelType w:val="hybridMultilevel"/>
    <w:tmpl w:val="E5523A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5E22459"/>
    <w:multiLevelType w:val="hybridMultilevel"/>
    <w:tmpl w:val="3F4EEE3E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49" w15:restartNumberingAfterBreak="0">
    <w:nsid w:val="76E17081"/>
    <w:multiLevelType w:val="multilevel"/>
    <w:tmpl w:val="97A2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77DB6FE1"/>
    <w:multiLevelType w:val="hybridMultilevel"/>
    <w:tmpl w:val="937ECA2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1" w15:restartNumberingAfterBreak="0">
    <w:nsid w:val="79410F4B"/>
    <w:multiLevelType w:val="hybridMultilevel"/>
    <w:tmpl w:val="E66C660C"/>
    <w:lvl w:ilvl="0" w:tplc="4EC43BAC">
      <w:start w:val="1"/>
      <w:numFmt w:val="decimal"/>
      <w:lvlText w:val="%1."/>
      <w:lvlJc w:val="left"/>
      <w:pPr>
        <w:ind w:left="1020" w:hanging="360"/>
      </w:pPr>
    </w:lvl>
    <w:lvl w:ilvl="1" w:tplc="915A8BDC">
      <w:start w:val="1"/>
      <w:numFmt w:val="decimal"/>
      <w:lvlText w:val="%2."/>
      <w:lvlJc w:val="left"/>
      <w:pPr>
        <w:ind w:left="1020" w:hanging="360"/>
      </w:pPr>
    </w:lvl>
    <w:lvl w:ilvl="2" w:tplc="19368482">
      <w:start w:val="1"/>
      <w:numFmt w:val="decimal"/>
      <w:lvlText w:val="%3."/>
      <w:lvlJc w:val="left"/>
      <w:pPr>
        <w:ind w:left="1020" w:hanging="360"/>
      </w:pPr>
    </w:lvl>
    <w:lvl w:ilvl="3" w:tplc="06BA4CA6">
      <w:start w:val="1"/>
      <w:numFmt w:val="decimal"/>
      <w:lvlText w:val="%4."/>
      <w:lvlJc w:val="left"/>
      <w:pPr>
        <w:ind w:left="1020" w:hanging="360"/>
      </w:pPr>
    </w:lvl>
    <w:lvl w:ilvl="4" w:tplc="0CB8615C">
      <w:start w:val="1"/>
      <w:numFmt w:val="decimal"/>
      <w:lvlText w:val="%5."/>
      <w:lvlJc w:val="left"/>
      <w:pPr>
        <w:ind w:left="1020" w:hanging="360"/>
      </w:pPr>
    </w:lvl>
    <w:lvl w:ilvl="5" w:tplc="9C40E98C">
      <w:start w:val="1"/>
      <w:numFmt w:val="decimal"/>
      <w:lvlText w:val="%6."/>
      <w:lvlJc w:val="left"/>
      <w:pPr>
        <w:ind w:left="1020" w:hanging="360"/>
      </w:pPr>
    </w:lvl>
    <w:lvl w:ilvl="6" w:tplc="59C8AA66">
      <w:start w:val="1"/>
      <w:numFmt w:val="decimal"/>
      <w:lvlText w:val="%7."/>
      <w:lvlJc w:val="left"/>
      <w:pPr>
        <w:ind w:left="1020" w:hanging="360"/>
      </w:pPr>
    </w:lvl>
    <w:lvl w:ilvl="7" w:tplc="8FC84D96">
      <w:start w:val="1"/>
      <w:numFmt w:val="decimal"/>
      <w:lvlText w:val="%8."/>
      <w:lvlJc w:val="left"/>
      <w:pPr>
        <w:ind w:left="1020" w:hanging="360"/>
      </w:pPr>
    </w:lvl>
    <w:lvl w:ilvl="8" w:tplc="C34A934C">
      <w:start w:val="1"/>
      <w:numFmt w:val="decimal"/>
      <w:lvlText w:val="%9."/>
      <w:lvlJc w:val="left"/>
      <w:pPr>
        <w:ind w:left="1020" w:hanging="360"/>
      </w:pPr>
    </w:lvl>
  </w:abstractNum>
  <w:abstractNum w:abstractNumId="52" w15:restartNumberingAfterBreak="0">
    <w:nsid w:val="7B3C02A2"/>
    <w:multiLevelType w:val="hybridMultilevel"/>
    <w:tmpl w:val="545A7D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93163C"/>
    <w:multiLevelType w:val="hybridMultilevel"/>
    <w:tmpl w:val="42A08540"/>
    <w:lvl w:ilvl="0" w:tplc="A8D47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/>
      </w:rPr>
    </w:lvl>
    <w:lvl w:ilvl="1" w:tplc="69B005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595959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CE10CDA"/>
    <w:multiLevelType w:val="multilevel"/>
    <w:tmpl w:val="CB32C3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48380068">
    <w:abstractNumId w:val="43"/>
  </w:num>
  <w:num w:numId="2" w16cid:durableId="206528170">
    <w:abstractNumId w:val="33"/>
  </w:num>
  <w:num w:numId="3" w16cid:durableId="1948928111">
    <w:abstractNumId w:val="0"/>
  </w:num>
  <w:num w:numId="4" w16cid:durableId="1839226835">
    <w:abstractNumId w:val="45"/>
  </w:num>
  <w:num w:numId="5" w16cid:durableId="1149589185">
    <w:abstractNumId w:val="47"/>
  </w:num>
  <w:num w:numId="6" w16cid:durableId="344988626">
    <w:abstractNumId w:val="48"/>
  </w:num>
  <w:num w:numId="7" w16cid:durableId="1394086872">
    <w:abstractNumId w:val="40"/>
    <w:lvlOverride w:ilvl="0">
      <w:startOverride w:val="2"/>
    </w:lvlOverride>
  </w:num>
  <w:num w:numId="8" w16cid:durableId="2031567535">
    <w:abstractNumId w:val="20"/>
  </w:num>
  <w:num w:numId="9" w16cid:durableId="785122585">
    <w:abstractNumId w:val="52"/>
  </w:num>
  <w:num w:numId="10" w16cid:durableId="1844274134">
    <w:abstractNumId w:val="38"/>
  </w:num>
  <w:num w:numId="11" w16cid:durableId="1105611429">
    <w:abstractNumId w:val="36"/>
  </w:num>
  <w:num w:numId="12" w16cid:durableId="1351374515">
    <w:abstractNumId w:val="41"/>
  </w:num>
  <w:num w:numId="13" w16cid:durableId="1919753306">
    <w:abstractNumId w:val="29"/>
  </w:num>
  <w:num w:numId="14" w16cid:durableId="344674367">
    <w:abstractNumId w:val="22"/>
  </w:num>
  <w:num w:numId="15" w16cid:durableId="1981573768">
    <w:abstractNumId w:val="25"/>
  </w:num>
  <w:num w:numId="16" w16cid:durableId="54739647">
    <w:abstractNumId w:val="37"/>
  </w:num>
  <w:num w:numId="17" w16cid:durableId="242840393">
    <w:abstractNumId w:val="9"/>
  </w:num>
  <w:num w:numId="18" w16cid:durableId="1940600964">
    <w:abstractNumId w:val="40"/>
  </w:num>
  <w:num w:numId="19" w16cid:durableId="1825196952">
    <w:abstractNumId w:val="40"/>
    <w:lvlOverride w:ilvl="0">
      <w:startOverride w:val="2"/>
    </w:lvlOverride>
  </w:num>
  <w:num w:numId="20" w16cid:durableId="524028509">
    <w:abstractNumId w:val="24"/>
  </w:num>
  <w:num w:numId="21" w16cid:durableId="1936938498">
    <w:abstractNumId w:val="54"/>
  </w:num>
  <w:num w:numId="22" w16cid:durableId="903565625">
    <w:abstractNumId w:val="23"/>
  </w:num>
  <w:num w:numId="23" w16cid:durableId="138233740">
    <w:abstractNumId w:val="49"/>
  </w:num>
  <w:num w:numId="24" w16cid:durableId="1094478587">
    <w:abstractNumId w:val="14"/>
  </w:num>
  <w:num w:numId="25" w16cid:durableId="378826475">
    <w:abstractNumId w:val="10"/>
  </w:num>
  <w:num w:numId="26" w16cid:durableId="1301964013">
    <w:abstractNumId w:val="15"/>
  </w:num>
  <w:num w:numId="27" w16cid:durableId="1153911362">
    <w:abstractNumId w:val="6"/>
  </w:num>
  <w:num w:numId="28" w16cid:durableId="1014528177">
    <w:abstractNumId w:val="1"/>
  </w:num>
  <w:num w:numId="29" w16cid:durableId="617882195">
    <w:abstractNumId w:val="39"/>
  </w:num>
  <w:num w:numId="30" w16cid:durableId="1536236414">
    <w:abstractNumId w:val="42"/>
  </w:num>
  <w:num w:numId="31" w16cid:durableId="2105495055">
    <w:abstractNumId w:val="7"/>
  </w:num>
  <w:num w:numId="32" w16cid:durableId="1791826898">
    <w:abstractNumId w:val="4"/>
  </w:num>
  <w:num w:numId="33" w16cid:durableId="501554701">
    <w:abstractNumId w:val="11"/>
  </w:num>
  <w:num w:numId="34" w16cid:durableId="1826893713">
    <w:abstractNumId w:val="3"/>
  </w:num>
  <w:num w:numId="35" w16cid:durableId="453250981">
    <w:abstractNumId w:val="16"/>
  </w:num>
  <w:num w:numId="36" w16cid:durableId="558979312">
    <w:abstractNumId w:val="26"/>
  </w:num>
  <w:num w:numId="37" w16cid:durableId="986058457">
    <w:abstractNumId w:val="31"/>
  </w:num>
  <w:num w:numId="38" w16cid:durableId="768695414">
    <w:abstractNumId w:val="51"/>
  </w:num>
  <w:num w:numId="39" w16cid:durableId="2048528599">
    <w:abstractNumId w:val="21"/>
  </w:num>
  <w:num w:numId="40" w16cid:durableId="194537724">
    <w:abstractNumId w:val="28"/>
  </w:num>
  <w:num w:numId="41" w16cid:durableId="684866093">
    <w:abstractNumId w:val="12"/>
  </w:num>
  <w:num w:numId="42" w16cid:durableId="1811627389">
    <w:abstractNumId w:val="44"/>
  </w:num>
  <w:num w:numId="43" w16cid:durableId="1975062484">
    <w:abstractNumId w:val="50"/>
  </w:num>
  <w:num w:numId="44" w16cid:durableId="2003119417">
    <w:abstractNumId w:val="8"/>
  </w:num>
  <w:num w:numId="45" w16cid:durableId="1275406052">
    <w:abstractNumId w:val="17"/>
  </w:num>
  <w:num w:numId="46" w16cid:durableId="23948984">
    <w:abstractNumId w:val="32"/>
  </w:num>
  <w:num w:numId="47" w16cid:durableId="1810366647">
    <w:abstractNumId w:val="5"/>
  </w:num>
  <w:num w:numId="48" w16cid:durableId="1854144730">
    <w:abstractNumId w:val="35"/>
  </w:num>
  <w:num w:numId="49" w16cid:durableId="1692604525">
    <w:abstractNumId w:val="27"/>
  </w:num>
  <w:num w:numId="50" w16cid:durableId="697044148">
    <w:abstractNumId w:val="53"/>
  </w:num>
  <w:num w:numId="51" w16cid:durableId="376124030">
    <w:abstractNumId w:val="34"/>
  </w:num>
  <w:num w:numId="52" w16cid:durableId="1402630878">
    <w:abstractNumId w:val="46"/>
  </w:num>
  <w:num w:numId="53" w16cid:durableId="1658916976">
    <w:abstractNumId w:val="18"/>
  </w:num>
  <w:num w:numId="54" w16cid:durableId="693968664">
    <w:abstractNumId w:val="13"/>
  </w:num>
  <w:num w:numId="55" w16cid:durableId="893856220">
    <w:abstractNumId w:val="2"/>
  </w:num>
  <w:num w:numId="56" w16cid:durableId="654527560">
    <w:abstractNumId w:val="19"/>
  </w:num>
  <w:num w:numId="57" w16cid:durableId="448819419">
    <w:abstractNumId w:val="30"/>
  </w:num>
  <w:numIdMacAtCleanup w:val="5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2MDA1MTKxMLEwMzRV0lEKTi0uzszPAykwqgUAZkzcXSwAAAA="/>
  </w:docVars>
  <w:rsids>
    <w:rsidRoot w:val="00710DD2"/>
    <w:rsid w:val="000005AD"/>
    <w:rsid w:val="0000069C"/>
    <w:rsid w:val="0000164D"/>
    <w:rsid w:val="00001BF8"/>
    <w:rsid w:val="000022BF"/>
    <w:rsid w:val="000024BA"/>
    <w:rsid w:val="00003173"/>
    <w:rsid w:val="0000422B"/>
    <w:rsid w:val="00004A50"/>
    <w:rsid w:val="00004DB4"/>
    <w:rsid w:val="00004DEC"/>
    <w:rsid w:val="00004F77"/>
    <w:rsid w:val="00005132"/>
    <w:rsid w:val="00005562"/>
    <w:rsid w:val="00005757"/>
    <w:rsid w:val="00005A99"/>
    <w:rsid w:val="00005B0D"/>
    <w:rsid w:val="00006424"/>
    <w:rsid w:val="0000649C"/>
    <w:rsid w:val="00006731"/>
    <w:rsid w:val="00006F3D"/>
    <w:rsid w:val="00006F89"/>
    <w:rsid w:val="000071BE"/>
    <w:rsid w:val="00007378"/>
    <w:rsid w:val="0000761E"/>
    <w:rsid w:val="00007688"/>
    <w:rsid w:val="00007818"/>
    <w:rsid w:val="00007FE9"/>
    <w:rsid w:val="000108CD"/>
    <w:rsid w:val="000110EE"/>
    <w:rsid w:val="000113C3"/>
    <w:rsid w:val="00011608"/>
    <w:rsid w:val="0001160E"/>
    <w:rsid w:val="000117FC"/>
    <w:rsid w:val="000118D9"/>
    <w:rsid w:val="0001216E"/>
    <w:rsid w:val="000122AB"/>
    <w:rsid w:val="0001293C"/>
    <w:rsid w:val="0001338D"/>
    <w:rsid w:val="00013393"/>
    <w:rsid w:val="0001390B"/>
    <w:rsid w:val="000146A5"/>
    <w:rsid w:val="0001477F"/>
    <w:rsid w:val="0001481E"/>
    <w:rsid w:val="000149D1"/>
    <w:rsid w:val="00014C86"/>
    <w:rsid w:val="000153CD"/>
    <w:rsid w:val="00015C78"/>
    <w:rsid w:val="00015F50"/>
    <w:rsid w:val="000160C0"/>
    <w:rsid w:val="00016687"/>
    <w:rsid w:val="00017E3C"/>
    <w:rsid w:val="00021947"/>
    <w:rsid w:val="00021B51"/>
    <w:rsid w:val="00022449"/>
    <w:rsid w:val="000225AB"/>
    <w:rsid w:val="000227B1"/>
    <w:rsid w:val="00022BD6"/>
    <w:rsid w:val="00022C69"/>
    <w:rsid w:val="00022D59"/>
    <w:rsid w:val="00022D81"/>
    <w:rsid w:val="00023315"/>
    <w:rsid w:val="0002355E"/>
    <w:rsid w:val="00023A89"/>
    <w:rsid w:val="00023AFF"/>
    <w:rsid w:val="00023BCF"/>
    <w:rsid w:val="0002405B"/>
    <w:rsid w:val="0002435B"/>
    <w:rsid w:val="00024D7B"/>
    <w:rsid w:val="00024EE5"/>
    <w:rsid w:val="00024FDE"/>
    <w:rsid w:val="00025E17"/>
    <w:rsid w:val="00026D35"/>
    <w:rsid w:val="00027828"/>
    <w:rsid w:val="000279E0"/>
    <w:rsid w:val="00027BDE"/>
    <w:rsid w:val="000313D0"/>
    <w:rsid w:val="0003167E"/>
    <w:rsid w:val="00031742"/>
    <w:rsid w:val="00031FC7"/>
    <w:rsid w:val="0003207B"/>
    <w:rsid w:val="000321F7"/>
    <w:rsid w:val="00032203"/>
    <w:rsid w:val="00032BA0"/>
    <w:rsid w:val="000336B4"/>
    <w:rsid w:val="00033F14"/>
    <w:rsid w:val="00034D69"/>
    <w:rsid w:val="00035062"/>
    <w:rsid w:val="0003518E"/>
    <w:rsid w:val="00036215"/>
    <w:rsid w:val="000365B7"/>
    <w:rsid w:val="0003668D"/>
    <w:rsid w:val="00036831"/>
    <w:rsid w:val="00036A62"/>
    <w:rsid w:val="00036C95"/>
    <w:rsid w:val="00036E34"/>
    <w:rsid w:val="0004009B"/>
    <w:rsid w:val="0004022B"/>
    <w:rsid w:val="000407BF"/>
    <w:rsid w:val="0004115A"/>
    <w:rsid w:val="0004149C"/>
    <w:rsid w:val="00041D48"/>
    <w:rsid w:val="00042970"/>
    <w:rsid w:val="000429F9"/>
    <w:rsid w:val="00042A8E"/>
    <w:rsid w:val="00042DC9"/>
    <w:rsid w:val="00043665"/>
    <w:rsid w:val="00043810"/>
    <w:rsid w:val="00044482"/>
    <w:rsid w:val="00044D79"/>
    <w:rsid w:val="0004501C"/>
    <w:rsid w:val="00045653"/>
    <w:rsid w:val="0004585D"/>
    <w:rsid w:val="000458A5"/>
    <w:rsid w:val="00045ABB"/>
    <w:rsid w:val="00046568"/>
    <w:rsid w:val="00046F91"/>
    <w:rsid w:val="000470BC"/>
    <w:rsid w:val="0004772B"/>
    <w:rsid w:val="000479FE"/>
    <w:rsid w:val="00047BED"/>
    <w:rsid w:val="00050089"/>
    <w:rsid w:val="000503A1"/>
    <w:rsid w:val="000507AA"/>
    <w:rsid w:val="00050957"/>
    <w:rsid w:val="00051115"/>
    <w:rsid w:val="00051431"/>
    <w:rsid w:val="00051612"/>
    <w:rsid w:val="00051C15"/>
    <w:rsid w:val="00052218"/>
    <w:rsid w:val="00052298"/>
    <w:rsid w:val="00053932"/>
    <w:rsid w:val="00053F7E"/>
    <w:rsid w:val="00054BE3"/>
    <w:rsid w:val="00054C9F"/>
    <w:rsid w:val="000550F9"/>
    <w:rsid w:val="0005511A"/>
    <w:rsid w:val="000555C3"/>
    <w:rsid w:val="00055A86"/>
    <w:rsid w:val="000563BD"/>
    <w:rsid w:val="0005703F"/>
    <w:rsid w:val="000575C5"/>
    <w:rsid w:val="000579D1"/>
    <w:rsid w:val="00057A20"/>
    <w:rsid w:val="00057A90"/>
    <w:rsid w:val="00057AEE"/>
    <w:rsid w:val="000603C2"/>
    <w:rsid w:val="0006041E"/>
    <w:rsid w:val="00060539"/>
    <w:rsid w:val="0006071D"/>
    <w:rsid w:val="00060769"/>
    <w:rsid w:val="00060A80"/>
    <w:rsid w:val="00060BC4"/>
    <w:rsid w:val="00060D19"/>
    <w:rsid w:val="00060D52"/>
    <w:rsid w:val="00061230"/>
    <w:rsid w:val="000612F9"/>
    <w:rsid w:val="0006131A"/>
    <w:rsid w:val="0006183F"/>
    <w:rsid w:val="00061969"/>
    <w:rsid w:val="00061B44"/>
    <w:rsid w:val="000622D6"/>
    <w:rsid w:val="00062493"/>
    <w:rsid w:val="000625FA"/>
    <w:rsid w:val="000626DF"/>
    <w:rsid w:val="0006383B"/>
    <w:rsid w:val="00063A7A"/>
    <w:rsid w:val="00063E73"/>
    <w:rsid w:val="00064187"/>
    <w:rsid w:val="000647F2"/>
    <w:rsid w:val="00064B43"/>
    <w:rsid w:val="00064E5F"/>
    <w:rsid w:val="00064FCF"/>
    <w:rsid w:val="000650CE"/>
    <w:rsid w:val="0006689F"/>
    <w:rsid w:val="00066B20"/>
    <w:rsid w:val="00066CE8"/>
    <w:rsid w:val="000672B1"/>
    <w:rsid w:val="0006732D"/>
    <w:rsid w:val="00067372"/>
    <w:rsid w:val="0006737B"/>
    <w:rsid w:val="000708D1"/>
    <w:rsid w:val="0007093B"/>
    <w:rsid w:val="000709BC"/>
    <w:rsid w:val="00070C32"/>
    <w:rsid w:val="00071DA2"/>
    <w:rsid w:val="00072414"/>
    <w:rsid w:val="00072DE3"/>
    <w:rsid w:val="00073027"/>
    <w:rsid w:val="0007378E"/>
    <w:rsid w:val="0007398C"/>
    <w:rsid w:val="00073B11"/>
    <w:rsid w:val="00073CC3"/>
    <w:rsid w:val="00073D2B"/>
    <w:rsid w:val="00073FF9"/>
    <w:rsid w:val="000743EF"/>
    <w:rsid w:val="000756F8"/>
    <w:rsid w:val="00076206"/>
    <w:rsid w:val="00076ED8"/>
    <w:rsid w:val="00077E4D"/>
    <w:rsid w:val="00080EBC"/>
    <w:rsid w:val="00080EEE"/>
    <w:rsid w:val="000810E9"/>
    <w:rsid w:val="000811E8"/>
    <w:rsid w:val="0008192D"/>
    <w:rsid w:val="000823D3"/>
    <w:rsid w:val="00082953"/>
    <w:rsid w:val="00082D5B"/>
    <w:rsid w:val="00082DAC"/>
    <w:rsid w:val="00083BDE"/>
    <w:rsid w:val="000842A1"/>
    <w:rsid w:val="00084487"/>
    <w:rsid w:val="00085112"/>
    <w:rsid w:val="000853E2"/>
    <w:rsid w:val="00085433"/>
    <w:rsid w:val="0008573C"/>
    <w:rsid w:val="00085A63"/>
    <w:rsid w:val="00085ECA"/>
    <w:rsid w:val="000864C7"/>
    <w:rsid w:val="000868BD"/>
    <w:rsid w:val="00086FF4"/>
    <w:rsid w:val="0008701E"/>
    <w:rsid w:val="0008766C"/>
    <w:rsid w:val="0008791F"/>
    <w:rsid w:val="000879F6"/>
    <w:rsid w:val="00087B08"/>
    <w:rsid w:val="00087E68"/>
    <w:rsid w:val="0009037F"/>
    <w:rsid w:val="00090862"/>
    <w:rsid w:val="00090B47"/>
    <w:rsid w:val="00091090"/>
    <w:rsid w:val="00091495"/>
    <w:rsid w:val="00091553"/>
    <w:rsid w:val="00091A38"/>
    <w:rsid w:val="00092445"/>
    <w:rsid w:val="00092449"/>
    <w:rsid w:val="000927F0"/>
    <w:rsid w:val="0009342D"/>
    <w:rsid w:val="0009349D"/>
    <w:rsid w:val="000935C2"/>
    <w:rsid w:val="0009371B"/>
    <w:rsid w:val="00093FB8"/>
    <w:rsid w:val="00093FDC"/>
    <w:rsid w:val="00094078"/>
    <w:rsid w:val="00094E72"/>
    <w:rsid w:val="00095248"/>
    <w:rsid w:val="00095371"/>
    <w:rsid w:val="0009586E"/>
    <w:rsid w:val="00095C89"/>
    <w:rsid w:val="00095CAF"/>
    <w:rsid w:val="00095FAD"/>
    <w:rsid w:val="0009688A"/>
    <w:rsid w:val="00096EAD"/>
    <w:rsid w:val="000975C8"/>
    <w:rsid w:val="000975CB"/>
    <w:rsid w:val="00097861"/>
    <w:rsid w:val="00097E01"/>
    <w:rsid w:val="000A02AD"/>
    <w:rsid w:val="000A08B0"/>
    <w:rsid w:val="000A0CA6"/>
    <w:rsid w:val="000A0CD4"/>
    <w:rsid w:val="000A0DB1"/>
    <w:rsid w:val="000A0EA5"/>
    <w:rsid w:val="000A1157"/>
    <w:rsid w:val="000A12DE"/>
    <w:rsid w:val="000A153E"/>
    <w:rsid w:val="000A1552"/>
    <w:rsid w:val="000A15B0"/>
    <w:rsid w:val="000A166D"/>
    <w:rsid w:val="000A17F6"/>
    <w:rsid w:val="000A1941"/>
    <w:rsid w:val="000A204E"/>
    <w:rsid w:val="000A2B06"/>
    <w:rsid w:val="000A2B10"/>
    <w:rsid w:val="000A3211"/>
    <w:rsid w:val="000A32AB"/>
    <w:rsid w:val="000A3714"/>
    <w:rsid w:val="000A3961"/>
    <w:rsid w:val="000A3BEE"/>
    <w:rsid w:val="000A4168"/>
    <w:rsid w:val="000A4390"/>
    <w:rsid w:val="000A4792"/>
    <w:rsid w:val="000A4AE2"/>
    <w:rsid w:val="000A52D7"/>
    <w:rsid w:val="000A6B15"/>
    <w:rsid w:val="000A6CC6"/>
    <w:rsid w:val="000A7DC6"/>
    <w:rsid w:val="000B01B8"/>
    <w:rsid w:val="000B0486"/>
    <w:rsid w:val="000B101B"/>
    <w:rsid w:val="000B144E"/>
    <w:rsid w:val="000B175A"/>
    <w:rsid w:val="000B18D8"/>
    <w:rsid w:val="000B1BD6"/>
    <w:rsid w:val="000B1E0C"/>
    <w:rsid w:val="000B1EB5"/>
    <w:rsid w:val="000B2034"/>
    <w:rsid w:val="000B203D"/>
    <w:rsid w:val="000B22B8"/>
    <w:rsid w:val="000B25C6"/>
    <w:rsid w:val="000B2D2F"/>
    <w:rsid w:val="000B2F7B"/>
    <w:rsid w:val="000B35BC"/>
    <w:rsid w:val="000B3AE0"/>
    <w:rsid w:val="000B4024"/>
    <w:rsid w:val="000B4357"/>
    <w:rsid w:val="000B46CB"/>
    <w:rsid w:val="000B484E"/>
    <w:rsid w:val="000B49F1"/>
    <w:rsid w:val="000B4A96"/>
    <w:rsid w:val="000B53BF"/>
    <w:rsid w:val="000B5E0C"/>
    <w:rsid w:val="000B6040"/>
    <w:rsid w:val="000B6087"/>
    <w:rsid w:val="000B634F"/>
    <w:rsid w:val="000B6A33"/>
    <w:rsid w:val="000B6AEC"/>
    <w:rsid w:val="000B6BC3"/>
    <w:rsid w:val="000B6D14"/>
    <w:rsid w:val="000B7B6D"/>
    <w:rsid w:val="000B7E86"/>
    <w:rsid w:val="000C0FB6"/>
    <w:rsid w:val="000C148E"/>
    <w:rsid w:val="000C196B"/>
    <w:rsid w:val="000C1A93"/>
    <w:rsid w:val="000C1BCF"/>
    <w:rsid w:val="000C21F5"/>
    <w:rsid w:val="000C2362"/>
    <w:rsid w:val="000C2424"/>
    <w:rsid w:val="000C2A03"/>
    <w:rsid w:val="000C2F1B"/>
    <w:rsid w:val="000C36C9"/>
    <w:rsid w:val="000C3EC3"/>
    <w:rsid w:val="000C4008"/>
    <w:rsid w:val="000C40AE"/>
    <w:rsid w:val="000C420E"/>
    <w:rsid w:val="000C4809"/>
    <w:rsid w:val="000C4A21"/>
    <w:rsid w:val="000C530E"/>
    <w:rsid w:val="000C598B"/>
    <w:rsid w:val="000C5D71"/>
    <w:rsid w:val="000C64BC"/>
    <w:rsid w:val="000C67F9"/>
    <w:rsid w:val="000C78E1"/>
    <w:rsid w:val="000C7BA0"/>
    <w:rsid w:val="000C7C06"/>
    <w:rsid w:val="000D0056"/>
    <w:rsid w:val="000D0698"/>
    <w:rsid w:val="000D1A2F"/>
    <w:rsid w:val="000D1DED"/>
    <w:rsid w:val="000D1F47"/>
    <w:rsid w:val="000D2731"/>
    <w:rsid w:val="000D2D04"/>
    <w:rsid w:val="000D2D55"/>
    <w:rsid w:val="000D3B12"/>
    <w:rsid w:val="000D4205"/>
    <w:rsid w:val="000D4257"/>
    <w:rsid w:val="000D43BE"/>
    <w:rsid w:val="000D4B64"/>
    <w:rsid w:val="000D4E0D"/>
    <w:rsid w:val="000D5A0E"/>
    <w:rsid w:val="000D6B0B"/>
    <w:rsid w:val="000D6D30"/>
    <w:rsid w:val="000D71DA"/>
    <w:rsid w:val="000D724C"/>
    <w:rsid w:val="000D74C4"/>
    <w:rsid w:val="000D7687"/>
    <w:rsid w:val="000D7EB0"/>
    <w:rsid w:val="000D7FB8"/>
    <w:rsid w:val="000E0427"/>
    <w:rsid w:val="000E0F06"/>
    <w:rsid w:val="000E1CB1"/>
    <w:rsid w:val="000E241E"/>
    <w:rsid w:val="000E3209"/>
    <w:rsid w:val="000E3D4D"/>
    <w:rsid w:val="000E4281"/>
    <w:rsid w:val="000E441C"/>
    <w:rsid w:val="000E486B"/>
    <w:rsid w:val="000E4C7E"/>
    <w:rsid w:val="000E50D7"/>
    <w:rsid w:val="000E512A"/>
    <w:rsid w:val="000E5859"/>
    <w:rsid w:val="000E596F"/>
    <w:rsid w:val="000E6286"/>
    <w:rsid w:val="000E6330"/>
    <w:rsid w:val="000E6745"/>
    <w:rsid w:val="000E6A33"/>
    <w:rsid w:val="000E6DE6"/>
    <w:rsid w:val="000E72A3"/>
    <w:rsid w:val="000E74AD"/>
    <w:rsid w:val="000E7AC3"/>
    <w:rsid w:val="000F054B"/>
    <w:rsid w:val="000F06FE"/>
    <w:rsid w:val="000F240E"/>
    <w:rsid w:val="000F29C8"/>
    <w:rsid w:val="000F2BBE"/>
    <w:rsid w:val="000F52CE"/>
    <w:rsid w:val="000F58F8"/>
    <w:rsid w:val="000F6013"/>
    <w:rsid w:val="000F6169"/>
    <w:rsid w:val="000F6A48"/>
    <w:rsid w:val="000F748D"/>
    <w:rsid w:val="000F7593"/>
    <w:rsid w:val="000F7C8E"/>
    <w:rsid w:val="001000DC"/>
    <w:rsid w:val="00100DDC"/>
    <w:rsid w:val="001013F8"/>
    <w:rsid w:val="00101530"/>
    <w:rsid w:val="00101EC5"/>
    <w:rsid w:val="00102810"/>
    <w:rsid w:val="00102999"/>
    <w:rsid w:val="00102CCF"/>
    <w:rsid w:val="0010382E"/>
    <w:rsid w:val="00103A1D"/>
    <w:rsid w:val="00103CAE"/>
    <w:rsid w:val="001047D6"/>
    <w:rsid w:val="001048A1"/>
    <w:rsid w:val="00104E64"/>
    <w:rsid w:val="0010546C"/>
    <w:rsid w:val="00105B69"/>
    <w:rsid w:val="00105FB4"/>
    <w:rsid w:val="001063FF"/>
    <w:rsid w:val="00106612"/>
    <w:rsid w:val="00106A01"/>
    <w:rsid w:val="00106A52"/>
    <w:rsid w:val="00106BC5"/>
    <w:rsid w:val="00106DC8"/>
    <w:rsid w:val="0010737E"/>
    <w:rsid w:val="00107549"/>
    <w:rsid w:val="0011068D"/>
    <w:rsid w:val="001117EF"/>
    <w:rsid w:val="0011220A"/>
    <w:rsid w:val="001125F7"/>
    <w:rsid w:val="00112650"/>
    <w:rsid w:val="00112D0F"/>
    <w:rsid w:val="00113184"/>
    <w:rsid w:val="00113482"/>
    <w:rsid w:val="00113A68"/>
    <w:rsid w:val="00113A72"/>
    <w:rsid w:val="00113B54"/>
    <w:rsid w:val="00113F56"/>
    <w:rsid w:val="001141FD"/>
    <w:rsid w:val="001146A2"/>
    <w:rsid w:val="00114823"/>
    <w:rsid w:val="00115142"/>
    <w:rsid w:val="001154D1"/>
    <w:rsid w:val="00116111"/>
    <w:rsid w:val="001164F3"/>
    <w:rsid w:val="00116A4E"/>
    <w:rsid w:val="00116A61"/>
    <w:rsid w:val="00116FF6"/>
    <w:rsid w:val="001171E8"/>
    <w:rsid w:val="001176EC"/>
    <w:rsid w:val="00117ACE"/>
    <w:rsid w:val="00117C76"/>
    <w:rsid w:val="00117D7B"/>
    <w:rsid w:val="00117FAF"/>
    <w:rsid w:val="00120709"/>
    <w:rsid w:val="00120E5B"/>
    <w:rsid w:val="00120F4A"/>
    <w:rsid w:val="0012117E"/>
    <w:rsid w:val="001214A9"/>
    <w:rsid w:val="0012169B"/>
    <w:rsid w:val="00121C34"/>
    <w:rsid w:val="00121C4C"/>
    <w:rsid w:val="00121D22"/>
    <w:rsid w:val="00121DC3"/>
    <w:rsid w:val="00121E1C"/>
    <w:rsid w:val="00122A7F"/>
    <w:rsid w:val="001234E3"/>
    <w:rsid w:val="00124929"/>
    <w:rsid w:val="001250EC"/>
    <w:rsid w:val="00125A9A"/>
    <w:rsid w:val="00125DD6"/>
    <w:rsid w:val="00126636"/>
    <w:rsid w:val="00126A8E"/>
    <w:rsid w:val="00127233"/>
    <w:rsid w:val="0012769F"/>
    <w:rsid w:val="00127D62"/>
    <w:rsid w:val="00130051"/>
    <w:rsid w:val="001300F3"/>
    <w:rsid w:val="00130488"/>
    <w:rsid w:val="001304FB"/>
    <w:rsid w:val="0013213B"/>
    <w:rsid w:val="00132508"/>
    <w:rsid w:val="001328A7"/>
    <w:rsid w:val="001328BA"/>
    <w:rsid w:val="00132958"/>
    <w:rsid w:val="00132ECD"/>
    <w:rsid w:val="001334D6"/>
    <w:rsid w:val="00133CB2"/>
    <w:rsid w:val="00134118"/>
    <w:rsid w:val="00134276"/>
    <w:rsid w:val="00134B2B"/>
    <w:rsid w:val="00135308"/>
    <w:rsid w:val="00135857"/>
    <w:rsid w:val="00135FD8"/>
    <w:rsid w:val="00136870"/>
    <w:rsid w:val="00136E4E"/>
    <w:rsid w:val="001370B9"/>
    <w:rsid w:val="00137183"/>
    <w:rsid w:val="00137527"/>
    <w:rsid w:val="00137741"/>
    <w:rsid w:val="00137D0C"/>
    <w:rsid w:val="00137F29"/>
    <w:rsid w:val="001406C0"/>
    <w:rsid w:val="00140B63"/>
    <w:rsid w:val="0014100E"/>
    <w:rsid w:val="00141A81"/>
    <w:rsid w:val="00142AFB"/>
    <w:rsid w:val="001431B4"/>
    <w:rsid w:val="0014320F"/>
    <w:rsid w:val="00145339"/>
    <w:rsid w:val="001456F0"/>
    <w:rsid w:val="00145980"/>
    <w:rsid w:val="00145BB3"/>
    <w:rsid w:val="00145E91"/>
    <w:rsid w:val="00145EB0"/>
    <w:rsid w:val="00145EE9"/>
    <w:rsid w:val="00145FE4"/>
    <w:rsid w:val="001463C4"/>
    <w:rsid w:val="00146711"/>
    <w:rsid w:val="00146B9E"/>
    <w:rsid w:val="00146EF9"/>
    <w:rsid w:val="00147042"/>
    <w:rsid w:val="0014797E"/>
    <w:rsid w:val="00147B69"/>
    <w:rsid w:val="00147BCF"/>
    <w:rsid w:val="00147D35"/>
    <w:rsid w:val="00147F3F"/>
    <w:rsid w:val="00150145"/>
    <w:rsid w:val="001507D0"/>
    <w:rsid w:val="00150EA5"/>
    <w:rsid w:val="00151A1C"/>
    <w:rsid w:val="00151BF0"/>
    <w:rsid w:val="00151D45"/>
    <w:rsid w:val="00151F39"/>
    <w:rsid w:val="00151F94"/>
    <w:rsid w:val="00152E35"/>
    <w:rsid w:val="00153397"/>
    <w:rsid w:val="00153DF4"/>
    <w:rsid w:val="00153FCC"/>
    <w:rsid w:val="001540CA"/>
    <w:rsid w:val="0015420F"/>
    <w:rsid w:val="00154286"/>
    <w:rsid w:val="001543BF"/>
    <w:rsid w:val="00154CE9"/>
    <w:rsid w:val="00154F4A"/>
    <w:rsid w:val="00155214"/>
    <w:rsid w:val="00155265"/>
    <w:rsid w:val="00155307"/>
    <w:rsid w:val="00155E31"/>
    <w:rsid w:val="00155FB1"/>
    <w:rsid w:val="001567CB"/>
    <w:rsid w:val="001568FC"/>
    <w:rsid w:val="001571A1"/>
    <w:rsid w:val="001572E1"/>
    <w:rsid w:val="00157665"/>
    <w:rsid w:val="00157B9C"/>
    <w:rsid w:val="00157D55"/>
    <w:rsid w:val="00157D5E"/>
    <w:rsid w:val="00160865"/>
    <w:rsid w:val="001608A1"/>
    <w:rsid w:val="00160E65"/>
    <w:rsid w:val="00160E9D"/>
    <w:rsid w:val="00160F6B"/>
    <w:rsid w:val="001613CD"/>
    <w:rsid w:val="001616CE"/>
    <w:rsid w:val="00162957"/>
    <w:rsid w:val="00162C17"/>
    <w:rsid w:val="00162ED7"/>
    <w:rsid w:val="00163323"/>
    <w:rsid w:val="00163ACB"/>
    <w:rsid w:val="00163AE5"/>
    <w:rsid w:val="00164577"/>
    <w:rsid w:val="00164617"/>
    <w:rsid w:val="001646E8"/>
    <w:rsid w:val="00164EEA"/>
    <w:rsid w:val="001651FA"/>
    <w:rsid w:val="00165712"/>
    <w:rsid w:val="001666F3"/>
    <w:rsid w:val="00166EC8"/>
    <w:rsid w:val="001670C6"/>
    <w:rsid w:val="001676AC"/>
    <w:rsid w:val="00167A03"/>
    <w:rsid w:val="001703E9"/>
    <w:rsid w:val="0017059D"/>
    <w:rsid w:val="00170758"/>
    <w:rsid w:val="00170852"/>
    <w:rsid w:val="001709A5"/>
    <w:rsid w:val="00170BDB"/>
    <w:rsid w:val="00170DD9"/>
    <w:rsid w:val="0017111C"/>
    <w:rsid w:val="001711F4"/>
    <w:rsid w:val="001714CE"/>
    <w:rsid w:val="00171886"/>
    <w:rsid w:val="00171956"/>
    <w:rsid w:val="00171CBD"/>
    <w:rsid w:val="00172BF3"/>
    <w:rsid w:val="00172EAA"/>
    <w:rsid w:val="00173313"/>
    <w:rsid w:val="0017346B"/>
    <w:rsid w:val="00173E39"/>
    <w:rsid w:val="00173FC5"/>
    <w:rsid w:val="00174573"/>
    <w:rsid w:val="00174634"/>
    <w:rsid w:val="00174F9A"/>
    <w:rsid w:val="00175A50"/>
    <w:rsid w:val="00175B62"/>
    <w:rsid w:val="00175D35"/>
    <w:rsid w:val="00176EF1"/>
    <w:rsid w:val="001772C8"/>
    <w:rsid w:val="00177704"/>
    <w:rsid w:val="0017780C"/>
    <w:rsid w:val="00177A96"/>
    <w:rsid w:val="00177B3E"/>
    <w:rsid w:val="00181369"/>
    <w:rsid w:val="00181921"/>
    <w:rsid w:val="0018196E"/>
    <w:rsid w:val="00181A49"/>
    <w:rsid w:val="001820A0"/>
    <w:rsid w:val="001825CB"/>
    <w:rsid w:val="0018348A"/>
    <w:rsid w:val="001838A6"/>
    <w:rsid w:val="00184392"/>
    <w:rsid w:val="001847F8"/>
    <w:rsid w:val="001849FC"/>
    <w:rsid w:val="0018555E"/>
    <w:rsid w:val="0018572A"/>
    <w:rsid w:val="0018600F"/>
    <w:rsid w:val="001866F5"/>
    <w:rsid w:val="00186858"/>
    <w:rsid w:val="00186ABD"/>
    <w:rsid w:val="00187A84"/>
    <w:rsid w:val="001900BA"/>
    <w:rsid w:val="001903C4"/>
    <w:rsid w:val="0019104A"/>
    <w:rsid w:val="001910C6"/>
    <w:rsid w:val="00191B40"/>
    <w:rsid w:val="001921C2"/>
    <w:rsid w:val="001923DE"/>
    <w:rsid w:val="00192A62"/>
    <w:rsid w:val="0019366B"/>
    <w:rsid w:val="00193EFD"/>
    <w:rsid w:val="0019498B"/>
    <w:rsid w:val="00195F92"/>
    <w:rsid w:val="00196641"/>
    <w:rsid w:val="001966F7"/>
    <w:rsid w:val="00196833"/>
    <w:rsid w:val="00196BB1"/>
    <w:rsid w:val="00197BA9"/>
    <w:rsid w:val="001A0445"/>
    <w:rsid w:val="001A09D6"/>
    <w:rsid w:val="001A211A"/>
    <w:rsid w:val="001A28AA"/>
    <w:rsid w:val="001A2EC0"/>
    <w:rsid w:val="001A332E"/>
    <w:rsid w:val="001A4723"/>
    <w:rsid w:val="001A4930"/>
    <w:rsid w:val="001A4FAF"/>
    <w:rsid w:val="001A4FCB"/>
    <w:rsid w:val="001A5583"/>
    <w:rsid w:val="001A5965"/>
    <w:rsid w:val="001A5DA1"/>
    <w:rsid w:val="001A67C0"/>
    <w:rsid w:val="001A79A7"/>
    <w:rsid w:val="001B01EF"/>
    <w:rsid w:val="001B024E"/>
    <w:rsid w:val="001B0E51"/>
    <w:rsid w:val="001B1213"/>
    <w:rsid w:val="001B16BC"/>
    <w:rsid w:val="001B17AB"/>
    <w:rsid w:val="001B181A"/>
    <w:rsid w:val="001B1A00"/>
    <w:rsid w:val="001B1AC5"/>
    <w:rsid w:val="001B1F98"/>
    <w:rsid w:val="001B2266"/>
    <w:rsid w:val="001B2801"/>
    <w:rsid w:val="001B3CE8"/>
    <w:rsid w:val="001B3EA4"/>
    <w:rsid w:val="001B48EE"/>
    <w:rsid w:val="001B49F1"/>
    <w:rsid w:val="001B592B"/>
    <w:rsid w:val="001B5A40"/>
    <w:rsid w:val="001B5B73"/>
    <w:rsid w:val="001B5E0C"/>
    <w:rsid w:val="001B6079"/>
    <w:rsid w:val="001B621F"/>
    <w:rsid w:val="001B6361"/>
    <w:rsid w:val="001B650D"/>
    <w:rsid w:val="001B7145"/>
    <w:rsid w:val="001C07F0"/>
    <w:rsid w:val="001C09FD"/>
    <w:rsid w:val="001C179E"/>
    <w:rsid w:val="001C1CFB"/>
    <w:rsid w:val="001C1D3E"/>
    <w:rsid w:val="001C270C"/>
    <w:rsid w:val="001C2764"/>
    <w:rsid w:val="001C303B"/>
    <w:rsid w:val="001C3307"/>
    <w:rsid w:val="001C3A6E"/>
    <w:rsid w:val="001C3A71"/>
    <w:rsid w:val="001C4E68"/>
    <w:rsid w:val="001C4FB6"/>
    <w:rsid w:val="001C62C7"/>
    <w:rsid w:val="001C6524"/>
    <w:rsid w:val="001C69F9"/>
    <w:rsid w:val="001C6A50"/>
    <w:rsid w:val="001C6CBB"/>
    <w:rsid w:val="001C6CBF"/>
    <w:rsid w:val="001C6EBC"/>
    <w:rsid w:val="001C74B4"/>
    <w:rsid w:val="001C75A3"/>
    <w:rsid w:val="001C7C19"/>
    <w:rsid w:val="001D01CD"/>
    <w:rsid w:val="001D06AC"/>
    <w:rsid w:val="001D06E5"/>
    <w:rsid w:val="001D0A4C"/>
    <w:rsid w:val="001D0AB0"/>
    <w:rsid w:val="001D0C23"/>
    <w:rsid w:val="001D0DA3"/>
    <w:rsid w:val="001D0F73"/>
    <w:rsid w:val="001D12C9"/>
    <w:rsid w:val="001D2247"/>
    <w:rsid w:val="001D28D9"/>
    <w:rsid w:val="001D31D8"/>
    <w:rsid w:val="001D3220"/>
    <w:rsid w:val="001D35DA"/>
    <w:rsid w:val="001D390B"/>
    <w:rsid w:val="001D3E12"/>
    <w:rsid w:val="001D4719"/>
    <w:rsid w:val="001D4E93"/>
    <w:rsid w:val="001D4EC8"/>
    <w:rsid w:val="001D562C"/>
    <w:rsid w:val="001D56E4"/>
    <w:rsid w:val="001D607F"/>
    <w:rsid w:val="001D60F2"/>
    <w:rsid w:val="001D6381"/>
    <w:rsid w:val="001D64ED"/>
    <w:rsid w:val="001D698F"/>
    <w:rsid w:val="001D6EBD"/>
    <w:rsid w:val="001D7359"/>
    <w:rsid w:val="001D7639"/>
    <w:rsid w:val="001D7654"/>
    <w:rsid w:val="001D77B8"/>
    <w:rsid w:val="001E0065"/>
    <w:rsid w:val="001E0435"/>
    <w:rsid w:val="001E058B"/>
    <w:rsid w:val="001E08AD"/>
    <w:rsid w:val="001E177E"/>
    <w:rsid w:val="001E1C70"/>
    <w:rsid w:val="001E2566"/>
    <w:rsid w:val="001E2F70"/>
    <w:rsid w:val="001E30D4"/>
    <w:rsid w:val="001E3638"/>
    <w:rsid w:val="001E38BA"/>
    <w:rsid w:val="001E3B0F"/>
    <w:rsid w:val="001E42F6"/>
    <w:rsid w:val="001E4B0A"/>
    <w:rsid w:val="001E4DB9"/>
    <w:rsid w:val="001E500E"/>
    <w:rsid w:val="001E5221"/>
    <w:rsid w:val="001E6278"/>
    <w:rsid w:val="001E63B2"/>
    <w:rsid w:val="001E696E"/>
    <w:rsid w:val="001E7D13"/>
    <w:rsid w:val="001E7F3E"/>
    <w:rsid w:val="001F0544"/>
    <w:rsid w:val="001F08FB"/>
    <w:rsid w:val="001F12D2"/>
    <w:rsid w:val="001F1449"/>
    <w:rsid w:val="001F1917"/>
    <w:rsid w:val="001F1B17"/>
    <w:rsid w:val="001F272A"/>
    <w:rsid w:val="001F2798"/>
    <w:rsid w:val="001F2893"/>
    <w:rsid w:val="001F28E2"/>
    <w:rsid w:val="001F2D5E"/>
    <w:rsid w:val="001F3456"/>
    <w:rsid w:val="001F3C36"/>
    <w:rsid w:val="001F3F1C"/>
    <w:rsid w:val="001F4381"/>
    <w:rsid w:val="001F48E6"/>
    <w:rsid w:val="001F5193"/>
    <w:rsid w:val="001F5D3B"/>
    <w:rsid w:val="001F6103"/>
    <w:rsid w:val="001F6110"/>
    <w:rsid w:val="001F63D6"/>
    <w:rsid w:val="001F64B6"/>
    <w:rsid w:val="001F6D7C"/>
    <w:rsid w:val="001F6DD1"/>
    <w:rsid w:val="001F709C"/>
    <w:rsid w:val="001F7426"/>
    <w:rsid w:val="001F7C43"/>
    <w:rsid w:val="001F7DE4"/>
    <w:rsid w:val="001F7E16"/>
    <w:rsid w:val="001F7F23"/>
    <w:rsid w:val="001F7F33"/>
    <w:rsid w:val="002002C7"/>
    <w:rsid w:val="002013B6"/>
    <w:rsid w:val="00201661"/>
    <w:rsid w:val="002018FE"/>
    <w:rsid w:val="00201B04"/>
    <w:rsid w:val="00201CE4"/>
    <w:rsid w:val="00203278"/>
    <w:rsid w:val="00203AB3"/>
    <w:rsid w:val="00203C62"/>
    <w:rsid w:val="00204184"/>
    <w:rsid w:val="00204C06"/>
    <w:rsid w:val="00204EE7"/>
    <w:rsid w:val="00205144"/>
    <w:rsid w:val="002052DC"/>
    <w:rsid w:val="00205AFA"/>
    <w:rsid w:val="00205DCB"/>
    <w:rsid w:val="00205E83"/>
    <w:rsid w:val="0020644C"/>
    <w:rsid w:val="00206603"/>
    <w:rsid w:val="002068CD"/>
    <w:rsid w:val="00206A71"/>
    <w:rsid w:val="0020737E"/>
    <w:rsid w:val="00207561"/>
    <w:rsid w:val="00207898"/>
    <w:rsid w:val="00207CD0"/>
    <w:rsid w:val="00207D03"/>
    <w:rsid w:val="00210241"/>
    <w:rsid w:val="002119B1"/>
    <w:rsid w:val="00211E79"/>
    <w:rsid w:val="00212183"/>
    <w:rsid w:val="0021226A"/>
    <w:rsid w:val="002130FF"/>
    <w:rsid w:val="002133E7"/>
    <w:rsid w:val="00213CFD"/>
    <w:rsid w:val="00213ED2"/>
    <w:rsid w:val="002142BB"/>
    <w:rsid w:val="00215141"/>
    <w:rsid w:val="00215380"/>
    <w:rsid w:val="00215869"/>
    <w:rsid w:val="00216115"/>
    <w:rsid w:val="002162AF"/>
    <w:rsid w:val="00216405"/>
    <w:rsid w:val="00216BE5"/>
    <w:rsid w:val="00216CCE"/>
    <w:rsid w:val="00216DBC"/>
    <w:rsid w:val="00220224"/>
    <w:rsid w:val="00220342"/>
    <w:rsid w:val="00220647"/>
    <w:rsid w:val="00220AD1"/>
    <w:rsid w:val="00220B3F"/>
    <w:rsid w:val="00220C9A"/>
    <w:rsid w:val="00220D83"/>
    <w:rsid w:val="0022108C"/>
    <w:rsid w:val="002216AB"/>
    <w:rsid w:val="00221708"/>
    <w:rsid w:val="00221BC8"/>
    <w:rsid w:val="00221F3B"/>
    <w:rsid w:val="00221FB8"/>
    <w:rsid w:val="002226BF"/>
    <w:rsid w:val="00223010"/>
    <w:rsid w:val="00223308"/>
    <w:rsid w:val="002239DE"/>
    <w:rsid w:val="00223F03"/>
    <w:rsid w:val="0022469F"/>
    <w:rsid w:val="00224AD0"/>
    <w:rsid w:val="0022520E"/>
    <w:rsid w:val="00225498"/>
    <w:rsid w:val="002258DC"/>
    <w:rsid w:val="00225B36"/>
    <w:rsid w:val="00225BFA"/>
    <w:rsid w:val="00225C20"/>
    <w:rsid w:val="00225D3C"/>
    <w:rsid w:val="00226023"/>
    <w:rsid w:val="00226BB1"/>
    <w:rsid w:val="00227170"/>
    <w:rsid w:val="00227D23"/>
    <w:rsid w:val="00230608"/>
    <w:rsid w:val="00230938"/>
    <w:rsid w:val="00230A84"/>
    <w:rsid w:val="00230CBF"/>
    <w:rsid w:val="00230D3F"/>
    <w:rsid w:val="00230F7A"/>
    <w:rsid w:val="00231156"/>
    <w:rsid w:val="002314F6"/>
    <w:rsid w:val="0023194F"/>
    <w:rsid w:val="00231CF3"/>
    <w:rsid w:val="0023215A"/>
    <w:rsid w:val="002331DA"/>
    <w:rsid w:val="00233244"/>
    <w:rsid w:val="00233469"/>
    <w:rsid w:val="00233B6B"/>
    <w:rsid w:val="00233C47"/>
    <w:rsid w:val="002345E3"/>
    <w:rsid w:val="002349D6"/>
    <w:rsid w:val="00234BDB"/>
    <w:rsid w:val="0023524E"/>
    <w:rsid w:val="00235853"/>
    <w:rsid w:val="00236008"/>
    <w:rsid w:val="00236384"/>
    <w:rsid w:val="00236C71"/>
    <w:rsid w:val="00237307"/>
    <w:rsid w:val="0023754F"/>
    <w:rsid w:val="0023776C"/>
    <w:rsid w:val="002379E1"/>
    <w:rsid w:val="00237BF9"/>
    <w:rsid w:val="00237F79"/>
    <w:rsid w:val="002402F5"/>
    <w:rsid w:val="00240FC2"/>
    <w:rsid w:val="00241471"/>
    <w:rsid w:val="002416A4"/>
    <w:rsid w:val="002419EC"/>
    <w:rsid w:val="00241D0F"/>
    <w:rsid w:val="00241E45"/>
    <w:rsid w:val="002420FD"/>
    <w:rsid w:val="0024221B"/>
    <w:rsid w:val="0024348D"/>
    <w:rsid w:val="002437F1"/>
    <w:rsid w:val="0024381F"/>
    <w:rsid w:val="00244146"/>
    <w:rsid w:val="00244994"/>
    <w:rsid w:val="00245016"/>
    <w:rsid w:val="002450D0"/>
    <w:rsid w:val="002452CF"/>
    <w:rsid w:val="00245AF2"/>
    <w:rsid w:val="00246195"/>
    <w:rsid w:val="002465F1"/>
    <w:rsid w:val="00246E17"/>
    <w:rsid w:val="00247490"/>
    <w:rsid w:val="00247538"/>
    <w:rsid w:val="00247541"/>
    <w:rsid w:val="002503B8"/>
    <w:rsid w:val="00250634"/>
    <w:rsid w:val="00250D5D"/>
    <w:rsid w:val="00250EB9"/>
    <w:rsid w:val="00250FFE"/>
    <w:rsid w:val="00251204"/>
    <w:rsid w:val="00251B64"/>
    <w:rsid w:val="00251BB2"/>
    <w:rsid w:val="00251E94"/>
    <w:rsid w:val="002539EA"/>
    <w:rsid w:val="002539FE"/>
    <w:rsid w:val="00253DA1"/>
    <w:rsid w:val="00253FC5"/>
    <w:rsid w:val="00254E3C"/>
    <w:rsid w:val="00254E56"/>
    <w:rsid w:val="00255283"/>
    <w:rsid w:val="0025557B"/>
    <w:rsid w:val="0025567B"/>
    <w:rsid w:val="00255D8C"/>
    <w:rsid w:val="00255E7E"/>
    <w:rsid w:val="00255F14"/>
    <w:rsid w:val="00256353"/>
    <w:rsid w:val="00256B16"/>
    <w:rsid w:val="00256D44"/>
    <w:rsid w:val="0025719A"/>
    <w:rsid w:val="002575A7"/>
    <w:rsid w:val="002576D1"/>
    <w:rsid w:val="00257EF3"/>
    <w:rsid w:val="002602A5"/>
    <w:rsid w:val="00260480"/>
    <w:rsid w:val="00260B18"/>
    <w:rsid w:val="00261016"/>
    <w:rsid w:val="0026144D"/>
    <w:rsid w:val="00261CED"/>
    <w:rsid w:val="002630D6"/>
    <w:rsid w:val="00263129"/>
    <w:rsid w:val="00263758"/>
    <w:rsid w:val="00263B6E"/>
    <w:rsid w:val="00263DAB"/>
    <w:rsid w:val="00263E5F"/>
    <w:rsid w:val="002649C6"/>
    <w:rsid w:val="00264AED"/>
    <w:rsid w:val="002651FA"/>
    <w:rsid w:val="00265C87"/>
    <w:rsid w:val="00266194"/>
    <w:rsid w:val="0026671D"/>
    <w:rsid w:val="00266AE9"/>
    <w:rsid w:val="00267773"/>
    <w:rsid w:val="00267794"/>
    <w:rsid w:val="00267E04"/>
    <w:rsid w:val="00270148"/>
    <w:rsid w:val="0027126E"/>
    <w:rsid w:val="002717BD"/>
    <w:rsid w:val="00271BE3"/>
    <w:rsid w:val="00272A2D"/>
    <w:rsid w:val="00273587"/>
    <w:rsid w:val="00273606"/>
    <w:rsid w:val="002736A9"/>
    <w:rsid w:val="00273825"/>
    <w:rsid w:val="002749A7"/>
    <w:rsid w:val="00274A7F"/>
    <w:rsid w:val="0027543E"/>
    <w:rsid w:val="0027567D"/>
    <w:rsid w:val="00275995"/>
    <w:rsid w:val="00275C55"/>
    <w:rsid w:val="0027625A"/>
    <w:rsid w:val="002771F6"/>
    <w:rsid w:val="00277A50"/>
    <w:rsid w:val="00277BCA"/>
    <w:rsid w:val="00280253"/>
    <w:rsid w:val="002802EC"/>
    <w:rsid w:val="002811C0"/>
    <w:rsid w:val="00281900"/>
    <w:rsid w:val="00281F6C"/>
    <w:rsid w:val="00282119"/>
    <w:rsid w:val="00282176"/>
    <w:rsid w:val="00282648"/>
    <w:rsid w:val="00282671"/>
    <w:rsid w:val="002826B7"/>
    <w:rsid w:val="002834D9"/>
    <w:rsid w:val="00283915"/>
    <w:rsid w:val="00283C32"/>
    <w:rsid w:val="002840E3"/>
    <w:rsid w:val="002841F6"/>
    <w:rsid w:val="00284276"/>
    <w:rsid w:val="00285712"/>
    <w:rsid w:val="00285BAB"/>
    <w:rsid w:val="00285F82"/>
    <w:rsid w:val="00286273"/>
    <w:rsid w:val="002865C7"/>
    <w:rsid w:val="00286B3A"/>
    <w:rsid w:val="00286D4C"/>
    <w:rsid w:val="00286D52"/>
    <w:rsid w:val="00287E40"/>
    <w:rsid w:val="00287F96"/>
    <w:rsid w:val="0029020B"/>
    <w:rsid w:val="00290C03"/>
    <w:rsid w:val="00291A2A"/>
    <w:rsid w:val="00292541"/>
    <w:rsid w:val="00292C5F"/>
    <w:rsid w:val="00292CD5"/>
    <w:rsid w:val="00292EA7"/>
    <w:rsid w:val="00292F04"/>
    <w:rsid w:val="00293668"/>
    <w:rsid w:val="00293C35"/>
    <w:rsid w:val="00293D8C"/>
    <w:rsid w:val="00294207"/>
    <w:rsid w:val="002946FD"/>
    <w:rsid w:val="00294988"/>
    <w:rsid w:val="00294E81"/>
    <w:rsid w:val="00295E14"/>
    <w:rsid w:val="00296651"/>
    <w:rsid w:val="0029678F"/>
    <w:rsid w:val="002974E6"/>
    <w:rsid w:val="00297AB2"/>
    <w:rsid w:val="00297F9F"/>
    <w:rsid w:val="002A0B26"/>
    <w:rsid w:val="002A0CE5"/>
    <w:rsid w:val="002A1228"/>
    <w:rsid w:val="002A1668"/>
    <w:rsid w:val="002A25F3"/>
    <w:rsid w:val="002A2AF6"/>
    <w:rsid w:val="002A3C22"/>
    <w:rsid w:val="002A4A72"/>
    <w:rsid w:val="002A4E7C"/>
    <w:rsid w:val="002A5547"/>
    <w:rsid w:val="002A59F1"/>
    <w:rsid w:val="002A5D10"/>
    <w:rsid w:val="002A63EE"/>
    <w:rsid w:val="002A73F9"/>
    <w:rsid w:val="002A7514"/>
    <w:rsid w:val="002A7873"/>
    <w:rsid w:val="002B0552"/>
    <w:rsid w:val="002B078B"/>
    <w:rsid w:val="002B0D75"/>
    <w:rsid w:val="002B1151"/>
    <w:rsid w:val="002B191F"/>
    <w:rsid w:val="002B25BB"/>
    <w:rsid w:val="002B2CAA"/>
    <w:rsid w:val="002B30BF"/>
    <w:rsid w:val="002B4132"/>
    <w:rsid w:val="002B4659"/>
    <w:rsid w:val="002B48E6"/>
    <w:rsid w:val="002B4B68"/>
    <w:rsid w:val="002B4D1C"/>
    <w:rsid w:val="002B4F3A"/>
    <w:rsid w:val="002B56B8"/>
    <w:rsid w:val="002B56EE"/>
    <w:rsid w:val="002B5CC2"/>
    <w:rsid w:val="002B5F2B"/>
    <w:rsid w:val="002B60AB"/>
    <w:rsid w:val="002B6957"/>
    <w:rsid w:val="002B72ED"/>
    <w:rsid w:val="002B7312"/>
    <w:rsid w:val="002B7661"/>
    <w:rsid w:val="002C07AD"/>
    <w:rsid w:val="002C07EE"/>
    <w:rsid w:val="002C08A3"/>
    <w:rsid w:val="002C117E"/>
    <w:rsid w:val="002C205F"/>
    <w:rsid w:val="002C20F9"/>
    <w:rsid w:val="002C28CB"/>
    <w:rsid w:val="002C2F5B"/>
    <w:rsid w:val="002C3287"/>
    <w:rsid w:val="002C3635"/>
    <w:rsid w:val="002C38DA"/>
    <w:rsid w:val="002C4418"/>
    <w:rsid w:val="002C4B25"/>
    <w:rsid w:val="002C4B2B"/>
    <w:rsid w:val="002C5789"/>
    <w:rsid w:val="002C57BC"/>
    <w:rsid w:val="002C58D5"/>
    <w:rsid w:val="002C62E8"/>
    <w:rsid w:val="002C6660"/>
    <w:rsid w:val="002C6D8C"/>
    <w:rsid w:val="002C71B5"/>
    <w:rsid w:val="002C73BF"/>
    <w:rsid w:val="002C74FC"/>
    <w:rsid w:val="002C7A52"/>
    <w:rsid w:val="002D022F"/>
    <w:rsid w:val="002D2056"/>
    <w:rsid w:val="002D2324"/>
    <w:rsid w:val="002D2771"/>
    <w:rsid w:val="002D32D8"/>
    <w:rsid w:val="002D32DE"/>
    <w:rsid w:val="002D3A3E"/>
    <w:rsid w:val="002D3E5E"/>
    <w:rsid w:val="002D40D9"/>
    <w:rsid w:val="002D44DC"/>
    <w:rsid w:val="002D45AD"/>
    <w:rsid w:val="002D47A1"/>
    <w:rsid w:val="002D560A"/>
    <w:rsid w:val="002D5837"/>
    <w:rsid w:val="002D5BD4"/>
    <w:rsid w:val="002D5E40"/>
    <w:rsid w:val="002D7CA1"/>
    <w:rsid w:val="002D7D96"/>
    <w:rsid w:val="002E0531"/>
    <w:rsid w:val="002E076A"/>
    <w:rsid w:val="002E0DBE"/>
    <w:rsid w:val="002E1048"/>
    <w:rsid w:val="002E172B"/>
    <w:rsid w:val="002E1C63"/>
    <w:rsid w:val="002E2381"/>
    <w:rsid w:val="002E28A4"/>
    <w:rsid w:val="002E2D30"/>
    <w:rsid w:val="002E2F3E"/>
    <w:rsid w:val="002E322D"/>
    <w:rsid w:val="002E324C"/>
    <w:rsid w:val="002E32A7"/>
    <w:rsid w:val="002E3A4D"/>
    <w:rsid w:val="002E3FF3"/>
    <w:rsid w:val="002E43D0"/>
    <w:rsid w:val="002E4EE0"/>
    <w:rsid w:val="002E4F0C"/>
    <w:rsid w:val="002E4F48"/>
    <w:rsid w:val="002E528B"/>
    <w:rsid w:val="002E573B"/>
    <w:rsid w:val="002E5806"/>
    <w:rsid w:val="002E5B57"/>
    <w:rsid w:val="002E5FE8"/>
    <w:rsid w:val="002E62FC"/>
    <w:rsid w:val="002E6A83"/>
    <w:rsid w:val="002E6C5C"/>
    <w:rsid w:val="002E7174"/>
    <w:rsid w:val="002F040A"/>
    <w:rsid w:val="002F0886"/>
    <w:rsid w:val="002F17F5"/>
    <w:rsid w:val="002F1C46"/>
    <w:rsid w:val="002F1E59"/>
    <w:rsid w:val="002F1E75"/>
    <w:rsid w:val="002F1FD3"/>
    <w:rsid w:val="002F2253"/>
    <w:rsid w:val="002F22E7"/>
    <w:rsid w:val="002F2E06"/>
    <w:rsid w:val="002F34E7"/>
    <w:rsid w:val="002F3A8D"/>
    <w:rsid w:val="002F3E07"/>
    <w:rsid w:val="002F3F27"/>
    <w:rsid w:val="002F4071"/>
    <w:rsid w:val="002F4FCD"/>
    <w:rsid w:val="002F536C"/>
    <w:rsid w:val="002F5A02"/>
    <w:rsid w:val="002F6123"/>
    <w:rsid w:val="002F6B1F"/>
    <w:rsid w:val="002F6F18"/>
    <w:rsid w:val="002F6F98"/>
    <w:rsid w:val="002F70A5"/>
    <w:rsid w:val="002F719A"/>
    <w:rsid w:val="002F72AE"/>
    <w:rsid w:val="002F7880"/>
    <w:rsid w:val="002F7A0A"/>
    <w:rsid w:val="003003E6"/>
    <w:rsid w:val="00300EB8"/>
    <w:rsid w:val="00300EFD"/>
    <w:rsid w:val="00301134"/>
    <w:rsid w:val="0030119B"/>
    <w:rsid w:val="003012CB"/>
    <w:rsid w:val="00301481"/>
    <w:rsid w:val="003017B6"/>
    <w:rsid w:val="00301FBC"/>
    <w:rsid w:val="00302EAC"/>
    <w:rsid w:val="0030349D"/>
    <w:rsid w:val="003036BA"/>
    <w:rsid w:val="003038B5"/>
    <w:rsid w:val="003041B2"/>
    <w:rsid w:val="00304280"/>
    <w:rsid w:val="0030432F"/>
    <w:rsid w:val="00304BD7"/>
    <w:rsid w:val="00304E81"/>
    <w:rsid w:val="00305304"/>
    <w:rsid w:val="003054F8"/>
    <w:rsid w:val="003060B9"/>
    <w:rsid w:val="003066DC"/>
    <w:rsid w:val="00306F8C"/>
    <w:rsid w:val="0030705C"/>
    <w:rsid w:val="003071F0"/>
    <w:rsid w:val="003072FB"/>
    <w:rsid w:val="003075A5"/>
    <w:rsid w:val="00307736"/>
    <w:rsid w:val="003077E7"/>
    <w:rsid w:val="0031026C"/>
    <w:rsid w:val="00310633"/>
    <w:rsid w:val="00310ABD"/>
    <w:rsid w:val="00310D04"/>
    <w:rsid w:val="00310E77"/>
    <w:rsid w:val="00311B20"/>
    <w:rsid w:val="00311BAC"/>
    <w:rsid w:val="003120B1"/>
    <w:rsid w:val="00312D26"/>
    <w:rsid w:val="00312DEB"/>
    <w:rsid w:val="0031301D"/>
    <w:rsid w:val="003143C8"/>
    <w:rsid w:val="00314B07"/>
    <w:rsid w:val="00314B23"/>
    <w:rsid w:val="00315676"/>
    <w:rsid w:val="003159AF"/>
    <w:rsid w:val="00316220"/>
    <w:rsid w:val="003162A7"/>
    <w:rsid w:val="00316836"/>
    <w:rsid w:val="00316C3D"/>
    <w:rsid w:val="00316EAC"/>
    <w:rsid w:val="0031700D"/>
    <w:rsid w:val="003172F1"/>
    <w:rsid w:val="003176A6"/>
    <w:rsid w:val="00317AC5"/>
    <w:rsid w:val="00317C95"/>
    <w:rsid w:val="00320086"/>
    <w:rsid w:val="00320142"/>
    <w:rsid w:val="003201ED"/>
    <w:rsid w:val="0032045A"/>
    <w:rsid w:val="00320597"/>
    <w:rsid w:val="00320668"/>
    <w:rsid w:val="0032086E"/>
    <w:rsid w:val="00320C6C"/>
    <w:rsid w:val="0032112F"/>
    <w:rsid w:val="00321AB8"/>
    <w:rsid w:val="00322374"/>
    <w:rsid w:val="00322A89"/>
    <w:rsid w:val="00322C01"/>
    <w:rsid w:val="00322D28"/>
    <w:rsid w:val="00322F4C"/>
    <w:rsid w:val="00323882"/>
    <w:rsid w:val="00324CD6"/>
    <w:rsid w:val="00324E69"/>
    <w:rsid w:val="00325001"/>
    <w:rsid w:val="0032554C"/>
    <w:rsid w:val="003257BC"/>
    <w:rsid w:val="00325A9C"/>
    <w:rsid w:val="00325B44"/>
    <w:rsid w:val="00325F54"/>
    <w:rsid w:val="00326122"/>
    <w:rsid w:val="0032617A"/>
    <w:rsid w:val="00326251"/>
    <w:rsid w:val="00326B26"/>
    <w:rsid w:val="00326BAA"/>
    <w:rsid w:val="0032731D"/>
    <w:rsid w:val="0032739C"/>
    <w:rsid w:val="0032747F"/>
    <w:rsid w:val="0032783B"/>
    <w:rsid w:val="00327F07"/>
    <w:rsid w:val="00330020"/>
    <w:rsid w:val="00330199"/>
    <w:rsid w:val="003301F3"/>
    <w:rsid w:val="0033040F"/>
    <w:rsid w:val="003308D5"/>
    <w:rsid w:val="00330C1A"/>
    <w:rsid w:val="00330CA1"/>
    <w:rsid w:val="00330EB1"/>
    <w:rsid w:val="0033128F"/>
    <w:rsid w:val="0033133F"/>
    <w:rsid w:val="00331518"/>
    <w:rsid w:val="00331824"/>
    <w:rsid w:val="00331E0C"/>
    <w:rsid w:val="00332198"/>
    <w:rsid w:val="0033324A"/>
    <w:rsid w:val="0033330C"/>
    <w:rsid w:val="003337FA"/>
    <w:rsid w:val="00333B1B"/>
    <w:rsid w:val="00334434"/>
    <w:rsid w:val="00334F4B"/>
    <w:rsid w:val="00335AF1"/>
    <w:rsid w:val="00335B4E"/>
    <w:rsid w:val="003363ED"/>
    <w:rsid w:val="00336498"/>
    <w:rsid w:val="0033673C"/>
    <w:rsid w:val="00336D23"/>
    <w:rsid w:val="003374CE"/>
    <w:rsid w:val="0033783D"/>
    <w:rsid w:val="0034012A"/>
    <w:rsid w:val="0034055D"/>
    <w:rsid w:val="0034075D"/>
    <w:rsid w:val="003410A0"/>
    <w:rsid w:val="00341C83"/>
    <w:rsid w:val="003422C1"/>
    <w:rsid w:val="003423BE"/>
    <w:rsid w:val="003425A5"/>
    <w:rsid w:val="00342B48"/>
    <w:rsid w:val="00342BA4"/>
    <w:rsid w:val="00342F4C"/>
    <w:rsid w:val="00342F71"/>
    <w:rsid w:val="0034369B"/>
    <w:rsid w:val="0034399A"/>
    <w:rsid w:val="00343E57"/>
    <w:rsid w:val="00344581"/>
    <w:rsid w:val="00344A1A"/>
    <w:rsid w:val="00344D5B"/>
    <w:rsid w:val="00345382"/>
    <w:rsid w:val="003455FB"/>
    <w:rsid w:val="00345E25"/>
    <w:rsid w:val="00345EDE"/>
    <w:rsid w:val="00346702"/>
    <w:rsid w:val="00346E0E"/>
    <w:rsid w:val="00346E8B"/>
    <w:rsid w:val="003470B8"/>
    <w:rsid w:val="00347EDD"/>
    <w:rsid w:val="003506AA"/>
    <w:rsid w:val="0035078B"/>
    <w:rsid w:val="00350B51"/>
    <w:rsid w:val="003510B6"/>
    <w:rsid w:val="003513E3"/>
    <w:rsid w:val="00351521"/>
    <w:rsid w:val="003519AE"/>
    <w:rsid w:val="00351B52"/>
    <w:rsid w:val="0035205A"/>
    <w:rsid w:val="003527AD"/>
    <w:rsid w:val="003527BC"/>
    <w:rsid w:val="0035289C"/>
    <w:rsid w:val="00352EC1"/>
    <w:rsid w:val="00352F8B"/>
    <w:rsid w:val="00353586"/>
    <w:rsid w:val="00353617"/>
    <w:rsid w:val="0035367F"/>
    <w:rsid w:val="00353768"/>
    <w:rsid w:val="0035398C"/>
    <w:rsid w:val="003542AD"/>
    <w:rsid w:val="003545E5"/>
    <w:rsid w:val="00354B5E"/>
    <w:rsid w:val="003553FF"/>
    <w:rsid w:val="003558CD"/>
    <w:rsid w:val="00355BA3"/>
    <w:rsid w:val="003562B2"/>
    <w:rsid w:val="003567A1"/>
    <w:rsid w:val="00356D10"/>
    <w:rsid w:val="00356D73"/>
    <w:rsid w:val="00357103"/>
    <w:rsid w:val="0036094D"/>
    <w:rsid w:val="003615AD"/>
    <w:rsid w:val="003615B9"/>
    <w:rsid w:val="00361AAE"/>
    <w:rsid w:val="00361FDA"/>
    <w:rsid w:val="003621AC"/>
    <w:rsid w:val="00362336"/>
    <w:rsid w:val="003629E0"/>
    <w:rsid w:val="00362C37"/>
    <w:rsid w:val="00362DFC"/>
    <w:rsid w:val="00363169"/>
    <w:rsid w:val="00363415"/>
    <w:rsid w:val="003634F2"/>
    <w:rsid w:val="003640E1"/>
    <w:rsid w:val="003641B8"/>
    <w:rsid w:val="00364663"/>
    <w:rsid w:val="00364AFB"/>
    <w:rsid w:val="00366607"/>
    <w:rsid w:val="003666B0"/>
    <w:rsid w:val="00366ABE"/>
    <w:rsid w:val="0036724B"/>
    <w:rsid w:val="00370D4E"/>
    <w:rsid w:val="00370E2B"/>
    <w:rsid w:val="00371BA0"/>
    <w:rsid w:val="00371F9F"/>
    <w:rsid w:val="0037236A"/>
    <w:rsid w:val="00372726"/>
    <w:rsid w:val="00372767"/>
    <w:rsid w:val="00372DBB"/>
    <w:rsid w:val="00372FBB"/>
    <w:rsid w:val="0037316E"/>
    <w:rsid w:val="003736E0"/>
    <w:rsid w:val="00373883"/>
    <w:rsid w:val="00373C33"/>
    <w:rsid w:val="0037429F"/>
    <w:rsid w:val="00374572"/>
    <w:rsid w:val="0037460A"/>
    <w:rsid w:val="003747CA"/>
    <w:rsid w:val="00374C4E"/>
    <w:rsid w:val="0037510B"/>
    <w:rsid w:val="00375430"/>
    <w:rsid w:val="003755B5"/>
    <w:rsid w:val="00375DE9"/>
    <w:rsid w:val="0037630F"/>
    <w:rsid w:val="003767B2"/>
    <w:rsid w:val="003767B4"/>
    <w:rsid w:val="00376A44"/>
    <w:rsid w:val="00376AC1"/>
    <w:rsid w:val="00377887"/>
    <w:rsid w:val="0037793C"/>
    <w:rsid w:val="00377B1C"/>
    <w:rsid w:val="00377E58"/>
    <w:rsid w:val="0038093E"/>
    <w:rsid w:val="00380FB7"/>
    <w:rsid w:val="00381253"/>
    <w:rsid w:val="003818EE"/>
    <w:rsid w:val="00381E33"/>
    <w:rsid w:val="003828DE"/>
    <w:rsid w:val="003829B4"/>
    <w:rsid w:val="00382DF6"/>
    <w:rsid w:val="00382E6A"/>
    <w:rsid w:val="003832C8"/>
    <w:rsid w:val="003836F9"/>
    <w:rsid w:val="0038389B"/>
    <w:rsid w:val="00383A32"/>
    <w:rsid w:val="00384444"/>
    <w:rsid w:val="003854FF"/>
    <w:rsid w:val="003855C0"/>
    <w:rsid w:val="0038599D"/>
    <w:rsid w:val="0038676F"/>
    <w:rsid w:val="003870A0"/>
    <w:rsid w:val="00387205"/>
    <w:rsid w:val="00387284"/>
    <w:rsid w:val="00387774"/>
    <w:rsid w:val="00390AF8"/>
    <w:rsid w:val="00390D03"/>
    <w:rsid w:val="00390D53"/>
    <w:rsid w:val="003915C2"/>
    <w:rsid w:val="00391D1F"/>
    <w:rsid w:val="00391FC7"/>
    <w:rsid w:val="00391FF5"/>
    <w:rsid w:val="003926A7"/>
    <w:rsid w:val="00393635"/>
    <w:rsid w:val="00393995"/>
    <w:rsid w:val="00394B15"/>
    <w:rsid w:val="00394D5E"/>
    <w:rsid w:val="00394ECE"/>
    <w:rsid w:val="003956B8"/>
    <w:rsid w:val="00396372"/>
    <w:rsid w:val="003965C7"/>
    <w:rsid w:val="00396764"/>
    <w:rsid w:val="00396888"/>
    <w:rsid w:val="00396BB3"/>
    <w:rsid w:val="00396E04"/>
    <w:rsid w:val="003971DD"/>
    <w:rsid w:val="003973C3"/>
    <w:rsid w:val="003974DE"/>
    <w:rsid w:val="00397644"/>
    <w:rsid w:val="003A00C4"/>
    <w:rsid w:val="003A0546"/>
    <w:rsid w:val="003A09A3"/>
    <w:rsid w:val="003A0A88"/>
    <w:rsid w:val="003A142A"/>
    <w:rsid w:val="003A1513"/>
    <w:rsid w:val="003A1CC9"/>
    <w:rsid w:val="003A1DEF"/>
    <w:rsid w:val="003A25D5"/>
    <w:rsid w:val="003A29FE"/>
    <w:rsid w:val="003A2A77"/>
    <w:rsid w:val="003A2D71"/>
    <w:rsid w:val="003A2D91"/>
    <w:rsid w:val="003A339F"/>
    <w:rsid w:val="003A3C75"/>
    <w:rsid w:val="003A3C8D"/>
    <w:rsid w:val="003A3D3E"/>
    <w:rsid w:val="003A49C4"/>
    <w:rsid w:val="003A5149"/>
    <w:rsid w:val="003A58B6"/>
    <w:rsid w:val="003A5D21"/>
    <w:rsid w:val="003A6769"/>
    <w:rsid w:val="003A6783"/>
    <w:rsid w:val="003A6BD4"/>
    <w:rsid w:val="003A7C51"/>
    <w:rsid w:val="003A7E3B"/>
    <w:rsid w:val="003B02A6"/>
    <w:rsid w:val="003B1028"/>
    <w:rsid w:val="003B109B"/>
    <w:rsid w:val="003B1DB7"/>
    <w:rsid w:val="003B2462"/>
    <w:rsid w:val="003B2512"/>
    <w:rsid w:val="003B25B3"/>
    <w:rsid w:val="003B287B"/>
    <w:rsid w:val="003B362D"/>
    <w:rsid w:val="003B36A7"/>
    <w:rsid w:val="003B4322"/>
    <w:rsid w:val="003B4397"/>
    <w:rsid w:val="003B484A"/>
    <w:rsid w:val="003B4A28"/>
    <w:rsid w:val="003B4FAF"/>
    <w:rsid w:val="003B55F2"/>
    <w:rsid w:val="003B5B9C"/>
    <w:rsid w:val="003B5CBA"/>
    <w:rsid w:val="003B5E19"/>
    <w:rsid w:val="003B5FC0"/>
    <w:rsid w:val="003B62B9"/>
    <w:rsid w:val="003B6371"/>
    <w:rsid w:val="003B668E"/>
    <w:rsid w:val="003B7D0E"/>
    <w:rsid w:val="003C0A2C"/>
    <w:rsid w:val="003C0F28"/>
    <w:rsid w:val="003C13CD"/>
    <w:rsid w:val="003C168F"/>
    <w:rsid w:val="003C1725"/>
    <w:rsid w:val="003C199E"/>
    <w:rsid w:val="003C1F25"/>
    <w:rsid w:val="003C24D4"/>
    <w:rsid w:val="003C2B27"/>
    <w:rsid w:val="003C3117"/>
    <w:rsid w:val="003C316A"/>
    <w:rsid w:val="003C3605"/>
    <w:rsid w:val="003C3C05"/>
    <w:rsid w:val="003C3E0E"/>
    <w:rsid w:val="003C3F8E"/>
    <w:rsid w:val="003C4395"/>
    <w:rsid w:val="003C4EE2"/>
    <w:rsid w:val="003C4FDE"/>
    <w:rsid w:val="003C58EE"/>
    <w:rsid w:val="003C6E9D"/>
    <w:rsid w:val="003C75E8"/>
    <w:rsid w:val="003D0F63"/>
    <w:rsid w:val="003D1241"/>
    <w:rsid w:val="003D1857"/>
    <w:rsid w:val="003D1FC2"/>
    <w:rsid w:val="003D22B0"/>
    <w:rsid w:val="003D25FC"/>
    <w:rsid w:val="003D3460"/>
    <w:rsid w:val="003D347C"/>
    <w:rsid w:val="003D367C"/>
    <w:rsid w:val="003D3709"/>
    <w:rsid w:val="003D3F38"/>
    <w:rsid w:val="003D43B4"/>
    <w:rsid w:val="003D4E62"/>
    <w:rsid w:val="003D523C"/>
    <w:rsid w:val="003D52BF"/>
    <w:rsid w:val="003D5F00"/>
    <w:rsid w:val="003D68A7"/>
    <w:rsid w:val="003D69F2"/>
    <w:rsid w:val="003D75CC"/>
    <w:rsid w:val="003D7D15"/>
    <w:rsid w:val="003D7F48"/>
    <w:rsid w:val="003E14D7"/>
    <w:rsid w:val="003E216A"/>
    <w:rsid w:val="003E238B"/>
    <w:rsid w:val="003E25EB"/>
    <w:rsid w:val="003E2F4C"/>
    <w:rsid w:val="003E2F6F"/>
    <w:rsid w:val="003E3A5D"/>
    <w:rsid w:val="003E46C2"/>
    <w:rsid w:val="003E4D31"/>
    <w:rsid w:val="003E4FD0"/>
    <w:rsid w:val="003E51A9"/>
    <w:rsid w:val="003E5C87"/>
    <w:rsid w:val="003E65D4"/>
    <w:rsid w:val="003E690C"/>
    <w:rsid w:val="003E73A7"/>
    <w:rsid w:val="003E798F"/>
    <w:rsid w:val="003E7F7E"/>
    <w:rsid w:val="003F06DD"/>
    <w:rsid w:val="003F1153"/>
    <w:rsid w:val="003F179D"/>
    <w:rsid w:val="003F1B51"/>
    <w:rsid w:val="003F1B80"/>
    <w:rsid w:val="003F1CB7"/>
    <w:rsid w:val="003F2687"/>
    <w:rsid w:val="003F2A0B"/>
    <w:rsid w:val="003F2BBA"/>
    <w:rsid w:val="003F464F"/>
    <w:rsid w:val="003F6592"/>
    <w:rsid w:val="003F6944"/>
    <w:rsid w:val="003F6C67"/>
    <w:rsid w:val="003F7048"/>
    <w:rsid w:val="003F7663"/>
    <w:rsid w:val="0040057E"/>
    <w:rsid w:val="00400949"/>
    <w:rsid w:val="00400C73"/>
    <w:rsid w:val="00401D27"/>
    <w:rsid w:val="004022EE"/>
    <w:rsid w:val="004027D1"/>
    <w:rsid w:val="00402DD6"/>
    <w:rsid w:val="00403D58"/>
    <w:rsid w:val="00403EE4"/>
    <w:rsid w:val="00404AC5"/>
    <w:rsid w:val="00404B2D"/>
    <w:rsid w:val="00404FD9"/>
    <w:rsid w:val="00405183"/>
    <w:rsid w:val="00405EDC"/>
    <w:rsid w:val="00406029"/>
    <w:rsid w:val="00406324"/>
    <w:rsid w:val="0040633A"/>
    <w:rsid w:val="0040670C"/>
    <w:rsid w:val="004067BB"/>
    <w:rsid w:val="00407386"/>
    <w:rsid w:val="0041088E"/>
    <w:rsid w:val="004112F5"/>
    <w:rsid w:val="004115A7"/>
    <w:rsid w:val="00411B42"/>
    <w:rsid w:val="00411D46"/>
    <w:rsid w:val="00412085"/>
    <w:rsid w:val="004121DA"/>
    <w:rsid w:val="004122A4"/>
    <w:rsid w:val="0041236C"/>
    <w:rsid w:val="00412492"/>
    <w:rsid w:val="004125F4"/>
    <w:rsid w:val="00412BE0"/>
    <w:rsid w:val="00412D72"/>
    <w:rsid w:val="004134DF"/>
    <w:rsid w:val="00413A5D"/>
    <w:rsid w:val="0041404D"/>
    <w:rsid w:val="00414EDE"/>
    <w:rsid w:val="00414FBD"/>
    <w:rsid w:val="00414FF7"/>
    <w:rsid w:val="0041502E"/>
    <w:rsid w:val="00415387"/>
    <w:rsid w:val="00415C8C"/>
    <w:rsid w:val="00415DB5"/>
    <w:rsid w:val="0041644A"/>
    <w:rsid w:val="00416988"/>
    <w:rsid w:val="00416A19"/>
    <w:rsid w:val="00416A1F"/>
    <w:rsid w:val="004173EC"/>
    <w:rsid w:val="00420BAD"/>
    <w:rsid w:val="004210FF"/>
    <w:rsid w:val="0042149D"/>
    <w:rsid w:val="0042177D"/>
    <w:rsid w:val="004217AF"/>
    <w:rsid w:val="00421A56"/>
    <w:rsid w:val="00421EF1"/>
    <w:rsid w:val="00422010"/>
    <w:rsid w:val="0042232E"/>
    <w:rsid w:val="00422357"/>
    <w:rsid w:val="004228A8"/>
    <w:rsid w:val="004229A4"/>
    <w:rsid w:val="00422CE5"/>
    <w:rsid w:val="004231F2"/>
    <w:rsid w:val="00423867"/>
    <w:rsid w:val="00423873"/>
    <w:rsid w:val="00423CD7"/>
    <w:rsid w:val="00424532"/>
    <w:rsid w:val="0042460F"/>
    <w:rsid w:val="00424C59"/>
    <w:rsid w:val="00424CB2"/>
    <w:rsid w:val="0042617D"/>
    <w:rsid w:val="0042620B"/>
    <w:rsid w:val="00426255"/>
    <w:rsid w:val="0042634B"/>
    <w:rsid w:val="00426786"/>
    <w:rsid w:val="0042684D"/>
    <w:rsid w:val="00426AFF"/>
    <w:rsid w:val="00426EDF"/>
    <w:rsid w:val="0042705E"/>
    <w:rsid w:val="004273D2"/>
    <w:rsid w:val="00427AFD"/>
    <w:rsid w:val="00430020"/>
    <w:rsid w:val="00430AEF"/>
    <w:rsid w:val="004312B8"/>
    <w:rsid w:val="0043131D"/>
    <w:rsid w:val="004314A8"/>
    <w:rsid w:val="00431C34"/>
    <w:rsid w:val="00431D2E"/>
    <w:rsid w:val="00432051"/>
    <w:rsid w:val="004327F9"/>
    <w:rsid w:val="00433650"/>
    <w:rsid w:val="00433923"/>
    <w:rsid w:val="004339D0"/>
    <w:rsid w:val="00433FD8"/>
    <w:rsid w:val="004340D4"/>
    <w:rsid w:val="0043419E"/>
    <w:rsid w:val="004342E2"/>
    <w:rsid w:val="004344A7"/>
    <w:rsid w:val="00434B6D"/>
    <w:rsid w:val="0043522D"/>
    <w:rsid w:val="00435C36"/>
    <w:rsid w:val="00435DB9"/>
    <w:rsid w:val="00436C00"/>
    <w:rsid w:val="00436CB0"/>
    <w:rsid w:val="00437205"/>
    <w:rsid w:val="0043777E"/>
    <w:rsid w:val="00437C95"/>
    <w:rsid w:val="00437CAF"/>
    <w:rsid w:val="00437CBB"/>
    <w:rsid w:val="0044049A"/>
    <w:rsid w:val="00441294"/>
    <w:rsid w:val="00441852"/>
    <w:rsid w:val="00441D91"/>
    <w:rsid w:val="00441F06"/>
    <w:rsid w:val="00441F0F"/>
    <w:rsid w:val="0044239D"/>
    <w:rsid w:val="0044283B"/>
    <w:rsid w:val="004429B8"/>
    <w:rsid w:val="00442B99"/>
    <w:rsid w:val="00442C9B"/>
    <w:rsid w:val="004436F9"/>
    <w:rsid w:val="00443B13"/>
    <w:rsid w:val="00444724"/>
    <w:rsid w:val="00444997"/>
    <w:rsid w:val="00444D3A"/>
    <w:rsid w:val="00445AD1"/>
    <w:rsid w:val="0044629A"/>
    <w:rsid w:val="0044646B"/>
    <w:rsid w:val="0044660A"/>
    <w:rsid w:val="00446BAF"/>
    <w:rsid w:val="00446CB3"/>
    <w:rsid w:val="004477B8"/>
    <w:rsid w:val="004479EC"/>
    <w:rsid w:val="0045031F"/>
    <w:rsid w:val="0045036A"/>
    <w:rsid w:val="004504EC"/>
    <w:rsid w:val="0045063F"/>
    <w:rsid w:val="00451056"/>
    <w:rsid w:val="0045115B"/>
    <w:rsid w:val="0045123E"/>
    <w:rsid w:val="00451291"/>
    <w:rsid w:val="00451645"/>
    <w:rsid w:val="00451E68"/>
    <w:rsid w:val="00453F4C"/>
    <w:rsid w:val="004549F0"/>
    <w:rsid w:val="00454D5A"/>
    <w:rsid w:val="00455215"/>
    <w:rsid w:val="004557C0"/>
    <w:rsid w:val="00455B6C"/>
    <w:rsid w:val="00455DC7"/>
    <w:rsid w:val="00455EC8"/>
    <w:rsid w:val="004561A8"/>
    <w:rsid w:val="004561B1"/>
    <w:rsid w:val="00456354"/>
    <w:rsid w:val="0045755C"/>
    <w:rsid w:val="00457720"/>
    <w:rsid w:val="004577BD"/>
    <w:rsid w:val="004578E3"/>
    <w:rsid w:val="00457A0F"/>
    <w:rsid w:val="00460436"/>
    <w:rsid w:val="00460DB1"/>
    <w:rsid w:val="0046121C"/>
    <w:rsid w:val="0046141E"/>
    <w:rsid w:val="004615B4"/>
    <w:rsid w:val="0046191F"/>
    <w:rsid w:val="00461AE1"/>
    <w:rsid w:val="004627E5"/>
    <w:rsid w:val="004630DE"/>
    <w:rsid w:val="00463E89"/>
    <w:rsid w:val="00464DFB"/>
    <w:rsid w:val="00464E67"/>
    <w:rsid w:val="00464FC8"/>
    <w:rsid w:val="004650F3"/>
    <w:rsid w:val="0046525F"/>
    <w:rsid w:val="004656F2"/>
    <w:rsid w:val="004670BA"/>
    <w:rsid w:val="004675F5"/>
    <w:rsid w:val="004675F7"/>
    <w:rsid w:val="004679BD"/>
    <w:rsid w:val="00467CA5"/>
    <w:rsid w:val="00470580"/>
    <w:rsid w:val="00470A72"/>
    <w:rsid w:val="00471288"/>
    <w:rsid w:val="00471517"/>
    <w:rsid w:val="0047199D"/>
    <w:rsid w:val="004724CC"/>
    <w:rsid w:val="0047262F"/>
    <w:rsid w:val="004729C0"/>
    <w:rsid w:val="004729E5"/>
    <w:rsid w:val="00472A4C"/>
    <w:rsid w:val="004735FC"/>
    <w:rsid w:val="00473BB5"/>
    <w:rsid w:val="00473C45"/>
    <w:rsid w:val="00474901"/>
    <w:rsid w:val="00474A4F"/>
    <w:rsid w:val="004753A6"/>
    <w:rsid w:val="0047565E"/>
    <w:rsid w:val="00475E99"/>
    <w:rsid w:val="0047641B"/>
    <w:rsid w:val="00476560"/>
    <w:rsid w:val="00480258"/>
    <w:rsid w:val="004808B3"/>
    <w:rsid w:val="00481322"/>
    <w:rsid w:val="004815FD"/>
    <w:rsid w:val="0048246C"/>
    <w:rsid w:val="0048256A"/>
    <w:rsid w:val="004827E3"/>
    <w:rsid w:val="00482F23"/>
    <w:rsid w:val="00482F69"/>
    <w:rsid w:val="00483662"/>
    <w:rsid w:val="00483BF6"/>
    <w:rsid w:val="004846C9"/>
    <w:rsid w:val="00484787"/>
    <w:rsid w:val="00485125"/>
    <w:rsid w:val="004853C4"/>
    <w:rsid w:val="0048540A"/>
    <w:rsid w:val="00485497"/>
    <w:rsid w:val="00485983"/>
    <w:rsid w:val="00485D7B"/>
    <w:rsid w:val="00485FCC"/>
    <w:rsid w:val="004865C8"/>
    <w:rsid w:val="0048681E"/>
    <w:rsid w:val="00486AE2"/>
    <w:rsid w:val="00486C3F"/>
    <w:rsid w:val="00487295"/>
    <w:rsid w:val="00487410"/>
    <w:rsid w:val="00487823"/>
    <w:rsid w:val="00487E3D"/>
    <w:rsid w:val="00490130"/>
    <w:rsid w:val="004908E7"/>
    <w:rsid w:val="00490C98"/>
    <w:rsid w:val="00490D14"/>
    <w:rsid w:val="00490D78"/>
    <w:rsid w:val="00490DC9"/>
    <w:rsid w:val="00491950"/>
    <w:rsid w:val="00493795"/>
    <w:rsid w:val="00493D74"/>
    <w:rsid w:val="0049404D"/>
    <w:rsid w:val="00495028"/>
    <w:rsid w:val="004950A0"/>
    <w:rsid w:val="00495343"/>
    <w:rsid w:val="004955AB"/>
    <w:rsid w:val="00495EB9"/>
    <w:rsid w:val="00496826"/>
    <w:rsid w:val="00496DA6"/>
    <w:rsid w:val="004A03BE"/>
    <w:rsid w:val="004A0808"/>
    <w:rsid w:val="004A1415"/>
    <w:rsid w:val="004A14C3"/>
    <w:rsid w:val="004A2575"/>
    <w:rsid w:val="004A2747"/>
    <w:rsid w:val="004A2931"/>
    <w:rsid w:val="004A2E01"/>
    <w:rsid w:val="004A308F"/>
    <w:rsid w:val="004A3150"/>
    <w:rsid w:val="004A3523"/>
    <w:rsid w:val="004A37CB"/>
    <w:rsid w:val="004A398D"/>
    <w:rsid w:val="004A3DF3"/>
    <w:rsid w:val="004A3F8A"/>
    <w:rsid w:val="004A4106"/>
    <w:rsid w:val="004A45C1"/>
    <w:rsid w:val="004A4635"/>
    <w:rsid w:val="004A52A1"/>
    <w:rsid w:val="004A5586"/>
    <w:rsid w:val="004A5D1A"/>
    <w:rsid w:val="004A6947"/>
    <w:rsid w:val="004A709F"/>
    <w:rsid w:val="004A70AC"/>
    <w:rsid w:val="004A743A"/>
    <w:rsid w:val="004A7F8A"/>
    <w:rsid w:val="004B0DBF"/>
    <w:rsid w:val="004B0F6B"/>
    <w:rsid w:val="004B0FC1"/>
    <w:rsid w:val="004B124A"/>
    <w:rsid w:val="004B15EA"/>
    <w:rsid w:val="004B1E84"/>
    <w:rsid w:val="004B20E8"/>
    <w:rsid w:val="004B253F"/>
    <w:rsid w:val="004B29B4"/>
    <w:rsid w:val="004B2CE9"/>
    <w:rsid w:val="004B2DA5"/>
    <w:rsid w:val="004B3107"/>
    <w:rsid w:val="004B3508"/>
    <w:rsid w:val="004B3882"/>
    <w:rsid w:val="004B3B4C"/>
    <w:rsid w:val="004B4380"/>
    <w:rsid w:val="004B44C6"/>
    <w:rsid w:val="004B47F8"/>
    <w:rsid w:val="004B48AE"/>
    <w:rsid w:val="004B48D0"/>
    <w:rsid w:val="004B4A23"/>
    <w:rsid w:val="004B4B85"/>
    <w:rsid w:val="004B5BE3"/>
    <w:rsid w:val="004B610F"/>
    <w:rsid w:val="004B612F"/>
    <w:rsid w:val="004B63EF"/>
    <w:rsid w:val="004B691B"/>
    <w:rsid w:val="004B6F21"/>
    <w:rsid w:val="004B6FE8"/>
    <w:rsid w:val="004B79E1"/>
    <w:rsid w:val="004B7F6E"/>
    <w:rsid w:val="004C0084"/>
    <w:rsid w:val="004C011C"/>
    <w:rsid w:val="004C0427"/>
    <w:rsid w:val="004C0BA2"/>
    <w:rsid w:val="004C1854"/>
    <w:rsid w:val="004C1A4C"/>
    <w:rsid w:val="004C258B"/>
    <w:rsid w:val="004C29A5"/>
    <w:rsid w:val="004C2E6D"/>
    <w:rsid w:val="004C33B5"/>
    <w:rsid w:val="004C341A"/>
    <w:rsid w:val="004C3C16"/>
    <w:rsid w:val="004C434F"/>
    <w:rsid w:val="004C43A4"/>
    <w:rsid w:val="004C4B3C"/>
    <w:rsid w:val="004C4C3B"/>
    <w:rsid w:val="004C5251"/>
    <w:rsid w:val="004C5472"/>
    <w:rsid w:val="004C55D5"/>
    <w:rsid w:val="004C5778"/>
    <w:rsid w:val="004C588E"/>
    <w:rsid w:val="004C6300"/>
    <w:rsid w:val="004C7AA2"/>
    <w:rsid w:val="004C7D93"/>
    <w:rsid w:val="004D02F9"/>
    <w:rsid w:val="004D0ACC"/>
    <w:rsid w:val="004D0FA8"/>
    <w:rsid w:val="004D1391"/>
    <w:rsid w:val="004D1A2C"/>
    <w:rsid w:val="004D1E22"/>
    <w:rsid w:val="004D1F53"/>
    <w:rsid w:val="004D20B2"/>
    <w:rsid w:val="004D318F"/>
    <w:rsid w:val="004D350B"/>
    <w:rsid w:val="004D3AC3"/>
    <w:rsid w:val="004D3DBA"/>
    <w:rsid w:val="004D3EC7"/>
    <w:rsid w:val="004D4D51"/>
    <w:rsid w:val="004D5293"/>
    <w:rsid w:val="004D5659"/>
    <w:rsid w:val="004D59E0"/>
    <w:rsid w:val="004D5E72"/>
    <w:rsid w:val="004D5EDD"/>
    <w:rsid w:val="004D6CA5"/>
    <w:rsid w:val="004D6D63"/>
    <w:rsid w:val="004D75C0"/>
    <w:rsid w:val="004D7E40"/>
    <w:rsid w:val="004D7FA9"/>
    <w:rsid w:val="004E06A5"/>
    <w:rsid w:val="004E0B2E"/>
    <w:rsid w:val="004E1BB0"/>
    <w:rsid w:val="004E1D41"/>
    <w:rsid w:val="004E254E"/>
    <w:rsid w:val="004E2CB7"/>
    <w:rsid w:val="004E3024"/>
    <w:rsid w:val="004E3058"/>
    <w:rsid w:val="004E32D8"/>
    <w:rsid w:val="004E38C2"/>
    <w:rsid w:val="004E44D6"/>
    <w:rsid w:val="004E4C49"/>
    <w:rsid w:val="004E4D5C"/>
    <w:rsid w:val="004E520D"/>
    <w:rsid w:val="004E5224"/>
    <w:rsid w:val="004E549C"/>
    <w:rsid w:val="004E569D"/>
    <w:rsid w:val="004E5D12"/>
    <w:rsid w:val="004E5FD8"/>
    <w:rsid w:val="004E7726"/>
    <w:rsid w:val="004F0716"/>
    <w:rsid w:val="004F071A"/>
    <w:rsid w:val="004F0A22"/>
    <w:rsid w:val="004F0AB8"/>
    <w:rsid w:val="004F0B4D"/>
    <w:rsid w:val="004F0FF2"/>
    <w:rsid w:val="004F1215"/>
    <w:rsid w:val="004F1523"/>
    <w:rsid w:val="004F1D11"/>
    <w:rsid w:val="004F29F6"/>
    <w:rsid w:val="004F4197"/>
    <w:rsid w:val="004F44D6"/>
    <w:rsid w:val="004F463A"/>
    <w:rsid w:val="004F5AB8"/>
    <w:rsid w:val="004F5C5C"/>
    <w:rsid w:val="004F6002"/>
    <w:rsid w:val="004F60AD"/>
    <w:rsid w:val="004F621E"/>
    <w:rsid w:val="004F673C"/>
    <w:rsid w:val="004F68A3"/>
    <w:rsid w:val="004F6A48"/>
    <w:rsid w:val="004F6E74"/>
    <w:rsid w:val="004F6F25"/>
    <w:rsid w:val="004F7A51"/>
    <w:rsid w:val="004F7D54"/>
    <w:rsid w:val="0050019F"/>
    <w:rsid w:val="00500584"/>
    <w:rsid w:val="00500CB4"/>
    <w:rsid w:val="00501066"/>
    <w:rsid w:val="005010A4"/>
    <w:rsid w:val="0050127C"/>
    <w:rsid w:val="005014C5"/>
    <w:rsid w:val="00501884"/>
    <w:rsid w:val="00501AEC"/>
    <w:rsid w:val="00501D3B"/>
    <w:rsid w:val="005020AD"/>
    <w:rsid w:val="00502DBA"/>
    <w:rsid w:val="00503112"/>
    <w:rsid w:val="00503583"/>
    <w:rsid w:val="00503D48"/>
    <w:rsid w:val="00503E8D"/>
    <w:rsid w:val="00503F6B"/>
    <w:rsid w:val="0050442B"/>
    <w:rsid w:val="005044DB"/>
    <w:rsid w:val="005049C8"/>
    <w:rsid w:val="00504F70"/>
    <w:rsid w:val="00505CAE"/>
    <w:rsid w:val="0050624E"/>
    <w:rsid w:val="00506620"/>
    <w:rsid w:val="005075D6"/>
    <w:rsid w:val="00507956"/>
    <w:rsid w:val="00507DB6"/>
    <w:rsid w:val="00507EE4"/>
    <w:rsid w:val="005101A6"/>
    <w:rsid w:val="00510686"/>
    <w:rsid w:val="00510AC1"/>
    <w:rsid w:val="00510C4A"/>
    <w:rsid w:val="00511175"/>
    <w:rsid w:val="00511201"/>
    <w:rsid w:val="0051134D"/>
    <w:rsid w:val="0051167B"/>
    <w:rsid w:val="0051270C"/>
    <w:rsid w:val="00512B3D"/>
    <w:rsid w:val="00512C3A"/>
    <w:rsid w:val="0051338C"/>
    <w:rsid w:val="00514211"/>
    <w:rsid w:val="005142DE"/>
    <w:rsid w:val="005144DD"/>
    <w:rsid w:val="0051474B"/>
    <w:rsid w:val="0051486D"/>
    <w:rsid w:val="00514B61"/>
    <w:rsid w:val="005151B3"/>
    <w:rsid w:val="005156E4"/>
    <w:rsid w:val="00515734"/>
    <w:rsid w:val="0051604F"/>
    <w:rsid w:val="005164C3"/>
    <w:rsid w:val="00516DA6"/>
    <w:rsid w:val="0051728E"/>
    <w:rsid w:val="0051731D"/>
    <w:rsid w:val="00517770"/>
    <w:rsid w:val="0052040D"/>
    <w:rsid w:val="00521730"/>
    <w:rsid w:val="00521C45"/>
    <w:rsid w:val="00522AD8"/>
    <w:rsid w:val="005232B2"/>
    <w:rsid w:val="00523A91"/>
    <w:rsid w:val="00524082"/>
    <w:rsid w:val="00524535"/>
    <w:rsid w:val="00524C98"/>
    <w:rsid w:val="00524E64"/>
    <w:rsid w:val="0052570D"/>
    <w:rsid w:val="00525916"/>
    <w:rsid w:val="00525A4E"/>
    <w:rsid w:val="00526904"/>
    <w:rsid w:val="00526A1A"/>
    <w:rsid w:val="00526A2A"/>
    <w:rsid w:val="00527671"/>
    <w:rsid w:val="00527B6D"/>
    <w:rsid w:val="0053080E"/>
    <w:rsid w:val="00530E4B"/>
    <w:rsid w:val="00531736"/>
    <w:rsid w:val="005317E9"/>
    <w:rsid w:val="00531E4F"/>
    <w:rsid w:val="00532219"/>
    <w:rsid w:val="00533672"/>
    <w:rsid w:val="00533782"/>
    <w:rsid w:val="00533B24"/>
    <w:rsid w:val="00533D2D"/>
    <w:rsid w:val="005345EC"/>
    <w:rsid w:val="00535099"/>
    <w:rsid w:val="005359D5"/>
    <w:rsid w:val="00535F0A"/>
    <w:rsid w:val="00536233"/>
    <w:rsid w:val="00536858"/>
    <w:rsid w:val="005374C9"/>
    <w:rsid w:val="00537711"/>
    <w:rsid w:val="0053774B"/>
    <w:rsid w:val="005400B1"/>
    <w:rsid w:val="00540102"/>
    <w:rsid w:val="00540EA6"/>
    <w:rsid w:val="00540EEC"/>
    <w:rsid w:val="005417A9"/>
    <w:rsid w:val="00541A1E"/>
    <w:rsid w:val="005422C1"/>
    <w:rsid w:val="00542303"/>
    <w:rsid w:val="0054235A"/>
    <w:rsid w:val="00542EFD"/>
    <w:rsid w:val="005430BF"/>
    <w:rsid w:val="005432A2"/>
    <w:rsid w:val="00543605"/>
    <w:rsid w:val="005438FF"/>
    <w:rsid w:val="00543AA7"/>
    <w:rsid w:val="00543B1E"/>
    <w:rsid w:val="00543F85"/>
    <w:rsid w:val="0054425A"/>
    <w:rsid w:val="00544B92"/>
    <w:rsid w:val="00544DEE"/>
    <w:rsid w:val="00544EEF"/>
    <w:rsid w:val="00545175"/>
    <w:rsid w:val="005459BE"/>
    <w:rsid w:val="00545D89"/>
    <w:rsid w:val="00546219"/>
    <w:rsid w:val="00546691"/>
    <w:rsid w:val="005473B9"/>
    <w:rsid w:val="0054749B"/>
    <w:rsid w:val="005474F1"/>
    <w:rsid w:val="005475B9"/>
    <w:rsid w:val="005501E2"/>
    <w:rsid w:val="0055056B"/>
    <w:rsid w:val="00550B61"/>
    <w:rsid w:val="005517C4"/>
    <w:rsid w:val="00551FD7"/>
    <w:rsid w:val="005521AF"/>
    <w:rsid w:val="00552200"/>
    <w:rsid w:val="00552278"/>
    <w:rsid w:val="005529BF"/>
    <w:rsid w:val="00552D99"/>
    <w:rsid w:val="0055365E"/>
    <w:rsid w:val="00553780"/>
    <w:rsid w:val="00553856"/>
    <w:rsid w:val="00553AFC"/>
    <w:rsid w:val="00553C73"/>
    <w:rsid w:val="00553E42"/>
    <w:rsid w:val="00554812"/>
    <w:rsid w:val="00554C02"/>
    <w:rsid w:val="00555892"/>
    <w:rsid w:val="00555B17"/>
    <w:rsid w:val="00557840"/>
    <w:rsid w:val="00557ED0"/>
    <w:rsid w:val="00560BC9"/>
    <w:rsid w:val="005610C8"/>
    <w:rsid w:val="005611BA"/>
    <w:rsid w:val="0056147E"/>
    <w:rsid w:val="00561CD2"/>
    <w:rsid w:val="005624E7"/>
    <w:rsid w:val="0056273C"/>
    <w:rsid w:val="00562972"/>
    <w:rsid w:val="0056326E"/>
    <w:rsid w:val="00563E9A"/>
    <w:rsid w:val="00564045"/>
    <w:rsid w:val="005640B0"/>
    <w:rsid w:val="005644E9"/>
    <w:rsid w:val="0056456D"/>
    <w:rsid w:val="005647C4"/>
    <w:rsid w:val="00564A73"/>
    <w:rsid w:val="00564EBA"/>
    <w:rsid w:val="00564FCD"/>
    <w:rsid w:val="00565077"/>
    <w:rsid w:val="00565AC2"/>
    <w:rsid w:val="00565D67"/>
    <w:rsid w:val="00566043"/>
    <w:rsid w:val="00566484"/>
    <w:rsid w:val="005664F0"/>
    <w:rsid w:val="005668F6"/>
    <w:rsid w:val="0056704D"/>
    <w:rsid w:val="0056746C"/>
    <w:rsid w:val="0056766F"/>
    <w:rsid w:val="005677E9"/>
    <w:rsid w:val="00567806"/>
    <w:rsid w:val="00567883"/>
    <w:rsid w:val="005678B8"/>
    <w:rsid w:val="005678BA"/>
    <w:rsid w:val="0057052C"/>
    <w:rsid w:val="005721BB"/>
    <w:rsid w:val="0057275F"/>
    <w:rsid w:val="0057331C"/>
    <w:rsid w:val="0057368B"/>
    <w:rsid w:val="0057403B"/>
    <w:rsid w:val="0057426D"/>
    <w:rsid w:val="005750E0"/>
    <w:rsid w:val="00575296"/>
    <w:rsid w:val="005757D0"/>
    <w:rsid w:val="0057582B"/>
    <w:rsid w:val="00575C72"/>
    <w:rsid w:val="00575C82"/>
    <w:rsid w:val="00575CD4"/>
    <w:rsid w:val="00575D21"/>
    <w:rsid w:val="00575EE0"/>
    <w:rsid w:val="0057600C"/>
    <w:rsid w:val="00576051"/>
    <w:rsid w:val="0057625F"/>
    <w:rsid w:val="005767C9"/>
    <w:rsid w:val="00576E9E"/>
    <w:rsid w:val="00577015"/>
    <w:rsid w:val="00577341"/>
    <w:rsid w:val="00577525"/>
    <w:rsid w:val="005778DB"/>
    <w:rsid w:val="00577AA1"/>
    <w:rsid w:val="0058087A"/>
    <w:rsid w:val="0058110A"/>
    <w:rsid w:val="0058147D"/>
    <w:rsid w:val="00581D75"/>
    <w:rsid w:val="00582884"/>
    <w:rsid w:val="00582FD4"/>
    <w:rsid w:val="00583C2C"/>
    <w:rsid w:val="00583C36"/>
    <w:rsid w:val="00583E3B"/>
    <w:rsid w:val="0058406F"/>
    <w:rsid w:val="0058475A"/>
    <w:rsid w:val="005851B9"/>
    <w:rsid w:val="0058525D"/>
    <w:rsid w:val="005852F2"/>
    <w:rsid w:val="00585399"/>
    <w:rsid w:val="00585FE3"/>
    <w:rsid w:val="0058664E"/>
    <w:rsid w:val="00586C1F"/>
    <w:rsid w:val="00587B80"/>
    <w:rsid w:val="00587CBB"/>
    <w:rsid w:val="00587F46"/>
    <w:rsid w:val="005903D8"/>
    <w:rsid w:val="005907F3"/>
    <w:rsid w:val="00590A46"/>
    <w:rsid w:val="00590F47"/>
    <w:rsid w:val="00591B39"/>
    <w:rsid w:val="00591CE8"/>
    <w:rsid w:val="00592292"/>
    <w:rsid w:val="00592767"/>
    <w:rsid w:val="005928E6"/>
    <w:rsid w:val="00592ACB"/>
    <w:rsid w:val="00592E60"/>
    <w:rsid w:val="00593155"/>
    <w:rsid w:val="005934C4"/>
    <w:rsid w:val="00593D8B"/>
    <w:rsid w:val="00593FD7"/>
    <w:rsid w:val="0059414B"/>
    <w:rsid w:val="00594480"/>
    <w:rsid w:val="00594626"/>
    <w:rsid w:val="0059478F"/>
    <w:rsid w:val="00594FF1"/>
    <w:rsid w:val="00595076"/>
    <w:rsid w:val="0059637A"/>
    <w:rsid w:val="00596546"/>
    <w:rsid w:val="00596998"/>
    <w:rsid w:val="00596CF4"/>
    <w:rsid w:val="0059703F"/>
    <w:rsid w:val="0059763B"/>
    <w:rsid w:val="0059798E"/>
    <w:rsid w:val="00597DA4"/>
    <w:rsid w:val="005A0117"/>
    <w:rsid w:val="005A017B"/>
    <w:rsid w:val="005A0B9A"/>
    <w:rsid w:val="005A10A8"/>
    <w:rsid w:val="005A2137"/>
    <w:rsid w:val="005A2221"/>
    <w:rsid w:val="005A3030"/>
    <w:rsid w:val="005A3662"/>
    <w:rsid w:val="005A3778"/>
    <w:rsid w:val="005A388E"/>
    <w:rsid w:val="005A5E02"/>
    <w:rsid w:val="005A5E46"/>
    <w:rsid w:val="005A6872"/>
    <w:rsid w:val="005A6A8D"/>
    <w:rsid w:val="005A6E20"/>
    <w:rsid w:val="005A6E61"/>
    <w:rsid w:val="005A7371"/>
    <w:rsid w:val="005A7487"/>
    <w:rsid w:val="005B0159"/>
    <w:rsid w:val="005B018A"/>
    <w:rsid w:val="005B05F4"/>
    <w:rsid w:val="005B0B68"/>
    <w:rsid w:val="005B0C6B"/>
    <w:rsid w:val="005B1385"/>
    <w:rsid w:val="005B1ACA"/>
    <w:rsid w:val="005B2135"/>
    <w:rsid w:val="005B2487"/>
    <w:rsid w:val="005B347D"/>
    <w:rsid w:val="005B3723"/>
    <w:rsid w:val="005B498E"/>
    <w:rsid w:val="005B4D1F"/>
    <w:rsid w:val="005B4D28"/>
    <w:rsid w:val="005B5545"/>
    <w:rsid w:val="005B580C"/>
    <w:rsid w:val="005B5DCF"/>
    <w:rsid w:val="005B5FE2"/>
    <w:rsid w:val="005B65E5"/>
    <w:rsid w:val="005B66B8"/>
    <w:rsid w:val="005B70FE"/>
    <w:rsid w:val="005B7318"/>
    <w:rsid w:val="005B7410"/>
    <w:rsid w:val="005B756A"/>
    <w:rsid w:val="005B7B47"/>
    <w:rsid w:val="005B7FCA"/>
    <w:rsid w:val="005C06E2"/>
    <w:rsid w:val="005C1049"/>
    <w:rsid w:val="005C1881"/>
    <w:rsid w:val="005C1988"/>
    <w:rsid w:val="005C1D76"/>
    <w:rsid w:val="005C1E67"/>
    <w:rsid w:val="005C2026"/>
    <w:rsid w:val="005C2156"/>
    <w:rsid w:val="005C21C6"/>
    <w:rsid w:val="005C2A8D"/>
    <w:rsid w:val="005C2AA6"/>
    <w:rsid w:val="005C2AAA"/>
    <w:rsid w:val="005C33DF"/>
    <w:rsid w:val="005C3858"/>
    <w:rsid w:val="005C38A3"/>
    <w:rsid w:val="005C3A54"/>
    <w:rsid w:val="005C4BD1"/>
    <w:rsid w:val="005C4F92"/>
    <w:rsid w:val="005C5108"/>
    <w:rsid w:val="005C5B2F"/>
    <w:rsid w:val="005C6282"/>
    <w:rsid w:val="005C6669"/>
    <w:rsid w:val="005C711A"/>
    <w:rsid w:val="005C733C"/>
    <w:rsid w:val="005C7B0B"/>
    <w:rsid w:val="005C7F0E"/>
    <w:rsid w:val="005D0672"/>
    <w:rsid w:val="005D0713"/>
    <w:rsid w:val="005D0BD3"/>
    <w:rsid w:val="005D0F61"/>
    <w:rsid w:val="005D112D"/>
    <w:rsid w:val="005D17FE"/>
    <w:rsid w:val="005D1B1D"/>
    <w:rsid w:val="005D1E64"/>
    <w:rsid w:val="005D1E91"/>
    <w:rsid w:val="005D252C"/>
    <w:rsid w:val="005D33E6"/>
    <w:rsid w:val="005D34B5"/>
    <w:rsid w:val="005D377D"/>
    <w:rsid w:val="005D3855"/>
    <w:rsid w:val="005D3CF5"/>
    <w:rsid w:val="005D4366"/>
    <w:rsid w:val="005D4448"/>
    <w:rsid w:val="005D4477"/>
    <w:rsid w:val="005D4E71"/>
    <w:rsid w:val="005D4F98"/>
    <w:rsid w:val="005D5515"/>
    <w:rsid w:val="005D5607"/>
    <w:rsid w:val="005D6BBA"/>
    <w:rsid w:val="005D6F56"/>
    <w:rsid w:val="005D72B2"/>
    <w:rsid w:val="005D765C"/>
    <w:rsid w:val="005D7DAB"/>
    <w:rsid w:val="005D7F34"/>
    <w:rsid w:val="005E0143"/>
    <w:rsid w:val="005E01E6"/>
    <w:rsid w:val="005E02CB"/>
    <w:rsid w:val="005E104C"/>
    <w:rsid w:val="005E12C9"/>
    <w:rsid w:val="005E15B1"/>
    <w:rsid w:val="005E1DAB"/>
    <w:rsid w:val="005E21B5"/>
    <w:rsid w:val="005E2768"/>
    <w:rsid w:val="005E285F"/>
    <w:rsid w:val="005E2D5D"/>
    <w:rsid w:val="005E3105"/>
    <w:rsid w:val="005E327E"/>
    <w:rsid w:val="005E3AE0"/>
    <w:rsid w:val="005E4814"/>
    <w:rsid w:val="005E4844"/>
    <w:rsid w:val="005E559E"/>
    <w:rsid w:val="005E5813"/>
    <w:rsid w:val="005E7386"/>
    <w:rsid w:val="005E7525"/>
    <w:rsid w:val="005E766F"/>
    <w:rsid w:val="005E7720"/>
    <w:rsid w:val="005E790B"/>
    <w:rsid w:val="005E7A98"/>
    <w:rsid w:val="005E7BFE"/>
    <w:rsid w:val="005F00AC"/>
    <w:rsid w:val="005F0519"/>
    <w:rsid w:val="005F09A5"/>
    <w:rsid w:val="005F132E"/>
    <w:rsid w:val="005F1594"/>
    <w:rsid w:val="005F263F"/>
    <w:rsid w:val="005F2AF4"/>
    <w:rsid w:val="005F2C58"/>
    <w:rsid w:val="005F353E"/>
    <w:rsid w:val="005F3AC2"/>
    <w:rsid w:val="005F3BE1"/>
    <w:rsid w:val="005F4336"/>
    <w:rsid w:val="005F4BF3"/>
    <w:rsid w:val="005F4E24"/>
    <w:rsid w:val="005F50CD"/>
    <w:rsid w:val="005F541C"/>
    <w:rsid w:val="005F5737"/>
    <w:rsid w:val="005F594C"/>
    <w:rsid w:val="005F608C"/>
    <w:rsid w:val="005F6600"/>
    <w:rsid w:val="005F6C67"/>
    <w:rsid w:val="005F7142"/>
    <w:rsid w:val="005F78A8"/>
    <w:rsid w:val="005F798E"/>
    <w:rsid w:val="005F7A4B"/>
    <w:rsid w:val="005F7BB5"/>
    <w:rsid w:val="005F7E86"/>
    <w:rsid w:val="005F7E8E"/>
    <w:rsid w:val="00600A06"/>
    <w:rsid w:val="00600CF1"/>
    <w:rsid w:val="00600E5E"/>
    <w:rsid w:val="00600F2E"/>
    <w:rsid w:val="0060334E"/>
    <w:rsid w:val="006033C5"/>
    <w:rsid w:val="006036CC"/>
    <w:rsid w:val="00603C7A"/>
    <w:rsid w:val="00603F88"/>
    <w:rsid w:val="00603FFB"/>
    <w:rsid w:val="006040AD"/>
    <w:rsid w:val="00604D92"/>
    <w:rsid w:val="006053AA"/>
    <w:rsid w:val="0060574A"/>
    <w:rsid w:val="00605774"/>
    <w:rsid w:val="00605D8F"/>
    <w:rsid w:val="00605E3C"/>
    <w:rsid w:val="00606891"/>
    <w:rsid w:val="00606A7D"/>
    <w:rsid w:val="00606D14"/>
    <w:rsid w:val="00606DC1"/>
    <w:rsid w:val="00607E48"/>
    <w:rsid w:val="00607F64"/>
    <w:rsid w:val="00610088"/>
    <w:rsid w:val="00610368"/>
    <w:rsid w:val="00610A5B"/>
    <w:rsid w:val="00610C0E"/>
    <w:rsid w:val="00610E7F"/>
    <w:rsid w:val="0061119B"/>
    <w:rsid w:val="006119BC"/>
    <w:rsid w:val="00611A67"/>
    <w:rsid w:val="00611A74"/>
    <w:rsid w:val="006121B5"/>
    <w:rsid w:val="00612ED5"/>
    <w:rsid w:val="00612FAA"/>
    <w:rsid w:val="006133F5"/>
    <w:rsid w:val="006135B8"/>
    <w:rsid w:val="006137EE"/>
    <w:rsid w:val="0061440B"/>
    <w:rsid w:val="00614558"/>
    <w:rsid w:val="00614A70"/>
    <w:rsid w:val="00615127"/>
    <w:rsid w:val="00617059"/>
    <w:rsid w:val="006170FE"/>
    <w:rsid w:val="0061716E"/>
    <w:rsid w:val="006174ED"/>
    <w:rsid w:val="00617902"/>
    <w:rsid w:val="0061792E"/>
    <w:rsid w:val="0062085E"/>
    <w:rsid w:val="0062095E"/>
    <w:rsid w:val="00620AC7"/>
    <w:rsid w:val="00621CF2"/>
    <w:rsid w:val="006221B1"/>
    <w:rsid w:val="0062232D"/>
    <w:rsid w:val="006223BC"/>
    <w:rsid w:val="00622673"/>
    <w:rsid w:val="00623282"/>
    <w:rsid w:val="00624347"/>
    <w:rsid w:val="0062490C"/>
    <w:rsid w:val="00624EDD"/>
    <w:rsid w:val="006254AF"/>
    <w:rsid w:val="00625D54"/>
    <w:rsid w:val="00625FD5"/>
    <w:rsid w:val="00626583"/>
    <w:rsid w:val="00626808"/>
    <w:rsid w:val="006268D1"/>
    <w:rsid w:val="00626FFF"/>
    <w:rsid w:val="00627139"/>
    <w:rsid w:val="0063048C"/>
    <w:rsid w:val="006308AA"/>
    <w:rsid w:val="0063185F"/>
    <w:rsid w:val="006318DA"/>
    <w:rsid w:val="00631D8E"/>
    <w:rsid w:val="00631E48"/>
    <w:rsid w:val="00632088"/>
    <w:rsid w:val="00632A5D"/>
    <w:rsid w:val="00632CEE"/>
    <w:rsid w:val="00633132"/>
    <w:rsid w:val="006337EE"/>
    <w:rsid w:val="00634286"/>
    <w:rsid w:val="00634344"/>
    <w:rsid w:val="006343E8"/>
    <w:rsid w:val="006344D3"/>
    <w:rsid w:val="00634A52"/>
    <w:rsid w:val="00635029"/>
    <w:rsid w:val="0063578E"/>
    <w:rsid w:val="00636595"/>
    <w:rsid w:val="0063734E"/>
    <w:rsid w:val="00637630"/>
    <w:rsid w:val="006378AF"/>
    <w:rsid w:val="00637DED"/>
    <w:rsid w:val="00640410"/>
    <w:rsid w:val="00640874"/>
    <w:rsid w:val="0064092A"/>
    <w:rsid w:val="00641629"/>
    <w:rsid w:val="006418B4"/>
    <w:rsid w:val="00641CF7"/>
    <w:rsid w:val="00641DBF"/>
    <w:rsid w:val="0064206B"/>
    <w:rsid w:val="006424AF"/>
    <w:rsid w:val="0064266D"/>
    <w:rsid w:val="00642779"/>
    <w:rsid w:val="0064300E"/>
    <w:rsid w:val="0064348F"/>
    <w:rsid w:val="006436B2"/>
    <w:rsid w:val="00643824"/>
    <w:rsid w:val="00643A51"/>
    <w:rsid w:val="00643E59"/>
    <w:rsid w:val="0064457B"/>
    <w:rsid w:val="00644902"/>
    <w:rsid w:val="00644CCF"/>
    <w:rsid w:val="0064522C"/>
    <w:rsid w:val="006452D8"/>
    <w:rsid w:val="00646356"/>
    <w:rsid w:val="006464F4"/>
    <w:rsid w:val="0064663A"/>
    <w:rsid w:val="0064686E"/>
    <w:rsid w:val="0064696B"/>
    <w:rsid w:val="00646D09"/>
    <w:rsid w:val="00646EB1"/>
    <w:rsid w:val="00646EE3"/>
    <w:rsid w:val="00647349"/>
    <w:rsid w:val="00647AB4"/>
    <w:rsid w:val="00647AD3"/>
    <w:rsid w:val="00647BA5"/>
    <w:rsid w:val="0065020D"/>
    <w:rsid w:val="00650781"/>
    <w:rsid w:val="006516EF"/>
    <w:rsid w:val="00651DA7"/>
    <w:rsid w:val="00651E0B"/>
    <w:rsid w:val="0065202B"/>
    <w:rsid w:val="0065242F"/>
    <w:rsid w:val="00652979"/>
    <w:rsid w:val="00652E9C"/>
    <w:rsid w:val="00652ED2"/>
    <w:rsid w:val="0065367C"/>
    <w:rsid w:val="00653B74"/>
    <w:rsid w:val="006541D6"/>
    <w:rsid w:val="0065421C"/>
    <w:rsid w:val="00654477"/>
    <w:rsid w:val="00654988"/>
    <w:rsid w:val="00654C44"/>
    <w:rsid w:val="0065533A"/>
    <w:rsid w:val="00655DEA"/>
    <w:rsid w:val="00656249"/>
    <w:rsid w:val="006562EF"/>
    <w:rsid w:val="006563D1"/>
    <w:rsid w:val="006571E4"/>
    <w:rsid w:val="006573B6"/>
    <w:rsid w:val="00657447"/>
    <w:rsid w:val="00657619"/>
    <w:rsid w:val="00657ED9"/>
    <w:rsid w:val="0066111C"/>
    <w:rsid w:val="00661670"/>
    <w:rsid w:val="00661759"/>
    <w:rsid w:val="00661DA9"/>
    <w:rsid w:val="0066217C"/>
    <w:rsid w:val="00662DDB"/>
    <w:rsid w:val="006634E7"/>
    <w:rsid w:val="00663C9C"/>
    <w:rsid w:val="006643A2"/>
    <w:rsid w:val="00665371"/>
    <w:rsid w:val="00665F4C"/>
    <w:rsid w:val="00665F53"/>
    <w:rsid w:val="006661C7"/>
    <w:rsid w:val="006663B3"/>
    <w:rsid w:val="00666461"/>
    <w:rsid w:val="006668EF"/>
    <w:rsid w:val="0066762A"/>
    <w:rsid w:val="00667A5D"/>
    <w:rsid w:val="00670132"/>
    <w:rsid w:val="00670D83"/>
    <w:rsid w:val="00671478"/>
    <w:rsid w:val="00671653"/>
    <w:rsid w:val="0067193B"/>
    <w:rsid w:val="00671A99"/>
    <w:rsid w:val="00671C7E"/>
    <w:rsid w:val="00671DBD"/>
    <w:rsid w:val="00671E61"/>
    <w:rsid w:val="006720DB"/>
    <w:rsid w:val="00672180"/>
    <w:rsid w:val="006726E7"/>
    <w:rsid w:val="00672B11"/>
    <w:rsid w:val="006733E3"/>
    <w:rsid w:val="00673848"/>
    <w:rsid w:val="006738FC"/>
    <w:rsid w:val="00673C33"/>
    <w:rsid w:val="00674591"/>
    <w:rsid w:val="00674B26"/>
    <w:rsid w:val="00674C6B"/>
    <w:rsid w:val="00674E06"/>
    <w:rsid w:val="00675498"/>
    <w:rsid w:val="0067622A"/>
    <w:rsid w:val="006765FC"/>
    <w:rsid w:val="00676F03"/>
    <w:rsid w:val="00676F2E"/>
    <w:rsid w:val="00676F4B"/>
    <w:rsid w:val="00677A16"/>
    <w:rsid w:val="006802EB"/>
    <w:rsid w:val="00680446"/>
    <w:rsid w:val="0068104D"/>
    <w:rsid w:val="00681395"/>
    <w:rsid w:val="00681ACC"/>
    <w:rsid w:val="00681EA1"/>
    <w:rsid w:val="00682AA9"/>
    <w:rsid w:val="00682DFD"/>
    <w:rsid w:val="00682F38"/>
    <w:rsid w:val="0068337F"/>
    <w:rsid w:val="006836F1"/>
    <w:rsid w:val="00683A27"/>
    <w:rsid w:val="00683D0D"/>
    <w:rsid w:val="00683DC1"/>
    <w:rsid w:val="00683EAD"/>
    <w:rsid w:val="006842DB"/>
    <w:rsid w:val="0068488E"/>
    <w:rsid w:val="00684939"/>
    <w:rsid w:val="00684E07"/>
    <w:rsid w:val="00685023"/>
    <w:rsid w:val="00685B25"/>
    <w:rsid w:val="00685D57"/>
    <w:rsid w:val="0068628B"/>
    <w:rsid w:val="00686C39"/>
    <w:rsid w:val="0068703F"/>
    <w:rsid w:val="00687FA0"/>
    <w:rsid w:val="006905CA"/>
    <w:rsid w:val="00690627"/>
    <w:rsid w:val="00690A0E"/>
    <w:rsid w:val="00690B70"/>
    <w:rsid w:val="00691782"/>
    <w:rsid w:val="00691797"/>
    <w:rsid w:val="00691EEC"/>
    <w:rsid w:val="006922F8"/>
    <w:rsid w:val="0069243C"/>
    <w:rsid w:val="00692805"/>
    <w:rsid w:val="006928DF"/>
    <w:rsid w:val="00692EC2"/>
    <w:rsid w:val="0069306A"/>
    <w:rsid w:val="0069355B"/>
    <w:rsid w:val="0069374C"/>
    <w:rsid w:val="006939C8"/>
    <w:rsid w:val="00694445"/>
    <w:rsid w:val="006944FB"/>
    <w:rsid w:val="006947B6"/>
    <w:rsid w:val="006948A3"/>
    <w:rsid w:val="00694A0A"/>
    <w:rsid w:val="00694AF9"/>
    <w:rsid w:val="0069536E"/>
    <w:rsid w:val="006954A7"/>
    <w:rsid w:val="00695CBE"/>
    <w:rsid w:val="006962CD"/>
    <w:rsid w:val="00696845"/>
    <w:rsid w:val="00697038"/>
    <w:rsid w:val="0069759D"/>
    <w:rsid w:val="00697A59"/>
    <w:rsid w:val="00697BF5"/>
    <w:rsid w:val="00697C23"/>
    <w:rsid w:val="00697EC4"/>
    <w:rsid w:val="006A08A8"/>
    <w:rsid w:val="006A08B7"/>
    <w:rsid w:val="006A104C"/>
    <w:rsid w:val="006A1223"/>
    <w:rsid w:val="006A185B"/>
    <w:rsid w:val="006A35FB"/>
    <w:rsid w:val="006A3962"/>
    <w:rsid w:val="006A446C"/>
    <w:rsid w:val="006A44B5"/>
    <w:rsid w:val="006A46A1"/>
    <w:rsid w:val="006A503C"/>
    <w:rsid w:val="006A53D6"/>
    <w:rsid w:val="006A5468"/>
    <w:rsid w:val="006A57E8"/>
    <w:rsid w:val="006A5B18"/>
    <w:rsid w:val="006A6369"/>
    <w:rsid w:val="006A642A"/>
    <w:rsid w:val="006A68F9"/>
    <w:rsid w:val="006A690A"/>
    <w:rsid w:val="006A6992"/>
    <w:rsid w:val="006A6E45"/>
    <w:rsid w:val="006A786A"/>
    <w:rsid w:val="006B051C"/>
    <w:rsid w:val="006B0A34"/>
    <w:rsid w:val="006B0B13"/>
    <w:rsid w:val="006B1091"/>
    <w:rsid w:val="006B12E8"/>
    <w:rsid w:val="006B1D6F"/>
    <w:rsid w:val="006B25FE"/>
    <w:rsid w:val="006B2816"/>
    <w:rsid w:val="006B28A3"/>
    <w:rsid w:val="006B4232"/>
    <w:rsid w:val="006B4A27"/>
    <w:rsid w:val="006B4D3F"/>
    <w:rsid w:val="006B4FC7"/>
    <w:rsid w:val="006B57AB"/>
    <w:rsid w:val="006B592F"/>
    <w:rsid w:val="006B63D8"/>
    <w:rsid w:val="006B747C"/>
    <w:rsid w:val="006C04AD"/>
    <w:rsid w:val="006C05D3"/>
    <w:rsid w:val="006C074B"/>
    <w:rsid w:val="006C095B"/>
    <w:rsid w:val="006C11D1"/>
    <w:rsid w:val="006C16E3"/>
    <w:rsid w:val="006C1E16"/>
    <w:rsid w:val="006C2545"/>
    <w:rsid w:val="006C2CF9"/>
    <w:rsid w:val="006C2D98"/>
    <w:rsid w:val="006C31E8"/>
    <w:rsid w:val="006C3B65"/>
    <w:rsid w:val="006C3E53"/>
    <w:rsid w:val="006C4244"/>
    <w:rsid w:val="006C4858"/>
    <w:rsid w:val="006C4A0C"/>
    <w:rsid w:val="006C4B50"/>
    <w:rsid w:val="006C506F"/>
    <w:rsid w:val="006C6214"/>
    <w:rsid w:val="006C6A22"/>
    <w:rsid w:val="006C719A"/>
    <w:rsid w:val="006C755C"/>
    <w:rsid w:val="006C763F"/>
    <w:rsid w:val="006C7989"/>
    <w:rsid w:val="006C7E38"/>
    <w:rsid w:val="006D0187"/>
    <w:rsid w:val="006D092E"/>
    <w:rsid w:val="006D0BC9"/>
    <w:rsid w:val="006D10BA"/>
    <w:rsid w:val="006D158D"/>
    <w:rsid w:val="006D1CD0"/>
    <w:rsid w:val="006D1E93"/>
    <w:rsid w:val="006D229F"/>
    <w:rsid w:val="006D23EB"/>
    <w:rsid w:val="006D2611"/>
    <w:rsid w:val="006D314E"/>
    <w:rsid w:val="006D3DEF"/>
    <w:rsid w:val="006D3DF2"/>
    <w:rsid w:val="006D3E00"/>
    <w:rsid w:val="006D49B9"/>
    <w:rsid w:val="006D4C7B"/>
    <w:rsid w:val="006D4CA7"/>
    <w:rsid w:val="006D4DA5"/>
    <w:rsid w:val="006D5588"/>
    <w:rsid w:val="006D57F2"/>
    <w:rsid w:val="006D5B83"/>
    <w:rsid w:val="006D6050"/>
    <w:rsid w:val="006D606F"/>
    <w:rsid w:val="006D68F9"/>
    <w:rsid w:val="006D6A6B"/>
    <w:rsid w:val="006D6B26"/>
    <w:rsid w:val="006D6D09"/>
    <w:rsid w:val="006D6FA7"/>
    <w:rsid w:val="006D7C41"/>
    <w:rsid w:val="006E0064"/>
    <w:rsid w:val="006E0E27"/>
    <w:rsid w:val="006E12FB"/>
    <w:rsid w:val="006E138E"/>
    <w:rsid w:val="006E19CC"/>
    <w:rsid w:val="006E19F5"/>
    <w:rsid w:val="006E2A4B"/>
    <w:rsid w:val="006E35D5"/>
    <w:rsid w:val="006E3912"/>
    <w:rsid w:val="006E413E"/>
    <w:rsid w:val="006E458F"/>
    <w:rsid w:val="006E47F7"/>
    <w:rsid w:val="006E493D"/>
    <w:rsid w:val="006E4E57"/>
    <w:rsid w:val="006E506C"/>
    <w:rsid w:val="006E54A9"/>
    <w:rsid w:val="006E6266"/>
    <w:rsid w:val="006E65D6"/>
    <w:rsid w:val="006E6C8C"/>
    <w:rsid w:val="006E6E8C"/>
    <w:rsid w:val="006E73CC"/>
    <w:rsid w:val="006E750D"/>
    <w:rsid w:val="006E7645"/>
    <w:rsid w:val="006E7A5E"/>
    <w:rsid w:val="006E7EBE"/>
    <w:rsid w:val="006F0223"/>
    <w:rsid w:val="006F06AF"/>
    <w:rsid w:val="006F06BA"/>
    <w:rsid w:val="006F133D"/>
    <w:rsid w:val="006F140E"/>
    <w:rsid w:val="006F16DA"/>
    <w:rsid w:val="006F18CB"/>
    <w:rsid w:val="006F19AD"/>
    <w:rsid w:val="006F2124"/>
    <w:rsid w:val="006F2963"/>
    <w:rsid w:val="006F325A"/>
    <w:rsid w:val="006F32E0"/>
    <w:rsid w:val="006F3B2D"/>
    <w:rsid w:val="006F3B42"/>
    <w:rsid w:val="006F3B6E"/>
    <w:rsid w:val="006F3C75"/>
    <w:rsid w:val="006F40DD"/>
    <w:rsid w:val="006F4A2E"/>
    <w:rsid w:val="006F4D0D"/>
    <w:rsid w:val="006F5AFA"/>
    <w:rsid w:val="006F62EB"/>
    <w:rsid w:val="006F63A3"/>
    <w:rsid w:val="006F6AD0"/>
    <w:rsid w:val="006F6E2B"/>
    <w:rsid w:val="006F7102"/>
    <w:rsid w:val="006F758B"/>
    <w:rsid w:val="006F7CEF"/>
    <w:rsid w:val="006F7DDC"/>
    <w:rsid w:val="007002DF"/>
    <w:rsid w:val="00700890"/>
    <w:rsid w:val="00700A34"/>
    <w:rsid w:val="00700B65"/>
    <w:rsid w:val="00700C5D"/>
    <w:rsid w:val="00700DC3"/>
    <w:rsid w:val="00700E42"/>
    <w:rsid w:val="0070169E"/>
    <w:rsid w:val="007016BE"/>
    <w:rsid w:val="00701E99"/>
    <w:rsid w:val="007022CB"/>
    <w:rsid w:val="007024DD"/>
    <w:rsid w:val="00702E23"/>
    <w:rsid w:val="00702F10"/>
    <w:rsid w:val="007037B4"/>
    <w:rsid w:val="00703C82"/>
    <w:rsid w:val="00703CEE"/>
    <w:rsid w:val="00703D68"/>
    <w:rsid w:val="00704BAA"/>
    <w:rsid w:val="00704F91"/>
    <w:rsid w:val="007059D0"/>
    <w:rsid w:val="007059EB"/>
    <w:rsid w:val="00706990"/>
    <w:rsid w:val="00706F66"/>
    <w:rsid w:val="00707901"/>
    <w:rsid w:val="00707B25"/>
    <w:rsid w:val="00707D27"/>
    <w:rsid w:val="007100DE"/>
    <w:rsid w:val="00710B17"/>
    <w:rsid w:val="00710C91"/>
    <w:rsid w:val="00710DD2"/>
    <w:rsid w:val="007110D2"/>
    <w:rsid w:val="00711208"/>
    <w:rsid w:val="00711A7C"/>
    <w:rsid w:val="00711F80"/>
    <w:rsid w:val="007127C9"/>
    <w:rsid w:val="00712A73"/>
    <w:rsid w:val="00712B5F"/>
    <w:rsid w:val="00712DCE"/>
    <w:rsid w:val="00713A1C"/>
    <w:rsid w:val="00714200"/>
    <w:rsid w:val="007144DB"/>
    <w:rsid w:val="007147DA"/>
    <w:rsid w:val="00714BCE"/>
    <w:rsid w:val="007164EB"/>
    <w:rsid w:val="007166E6"/>
    <w:rsid w:val="00716D10"/>
    <w:rsid w:val="00716E4F"/>
    <w:rsid w:val="0071707F"/>
    <w:rsid w:val="00717B2F"/>
    <w:rsid w:val="00720D01"/>
    <w:rsid w:val="007214D6"/>
    <w:rsid w:val="00721B74"/>
    <w:rsid w:val="00721BF0"/>
    <w:rsid w:val="00721E18"/>
    <w:rsid w:val="00722104"/>
    <w:rsid w:val="00722F0F"/>
    <w:rsid w:val="00723144"/>
    <w:rsid w:val="0072437D"/>
    <w:rsid w:val="0072483D"/>
    <w:rsid w:val="0072515E"/>
    <w:rsid w:val="00725264"/>
    <w:rsid w:val="00725355"/>
    <w:rsid w:val="0072583F"/>
    <w:rsid w:val="00725FE6"/>
    <w:rsid w:val="00726391"/>
    <w:rsid w:val="007264DC"/>
    <w:rsid w:val="0072686D"/>
    <w:rsid w:val="00726C85"/>
    <w:rsid w:val="00727468"/>
    <w:rsid w:val="00727C0A"/>
    <w:rsid w:val="00727CA6"/>
    <w:rsid w:val="0073031C"/>
    <w:rsid w:val="00731066"/>
    <w:rsid w:val="0073126C"/>
    <w:rsid w:val="00731901"/>
    <w:rsid w:val="00731AA8"/>
    <w:rsid w:val="00732234"/>
    <w:rsid w:val="00732781"/>
    <w:rsid w:val="00732A89"/>
    <w:rsid w:val="00732CB4"/>
    <w:rsid w:val="00732E29"/>
    <w:rsid w:val="007339A9"/>
    <w:rsid w:val="00733F56"/>
    <w:rsid w:val="0073466C"/>
    <w:rsid w:val="00734BD1"/>
    <w:rsid w:val="00735020"/>
    <w:rsid w:val="00735316"/>
    <w:rsid w:val="007360CB"/>
    <w:rsid w:val="00736F0A"/>
    <w:rsid w:val="007370D0"/>
    <w:rsid w:val="00737118"/>
    <w:rsid w:val="007375CC"/>
    <w:rsid w:val="00737B7B"/>
    <w:rsid w:val="0074028F"/>
    <w:rsid w:val="0074079A"/>
    <w:rsid w:val="00740B20"/>
    <w:rsid w:val="00740F2B"/>
    <w:rsid w:val="00741ACD"/>
    <w:rsid w:val="00741B07"/>
    <w:rsid w:val="00741D60"/>
    <w:rsid w:val="00742068"/>
    <w:rsid w:val="007422A8"/>
    <w:rsid w:val="007427B3"/>
    <w:rsid w:val="00742CEB"/>
    <w:rsid w:val="00742F2F"/>
    <w:rsid w:val="00742FB0"/>
    <w:rsid w:val="0074313C"/>
    <w:rsid w:val="007431AC"/>
    <w:rsid w:val="00743ACD"/>
    <w:rsid w:val="00743B84"/>
    <w:rsid w:val="00743DD9"/>
    <w:rsid w:val="00743E51"/>
    <w:rsid w:val="007441EA"/>
    <w:rsid w:val="007443A4"/>
    <w:rsid w:val="007443FF"/>
    <w:rsid w:val="0074461A"/>
    <w:rsid w:val="007448AE"/>
    <w:rsid w:val="00744B0D"/>
    <w:rsid w:val="007450FA"/>
    <w:rsid w:val="00745183"/>
    <w:rsid w:val="00745507"/>
    <w:rsid w:val="00745582"/>
    <w:rsid w:val="007455F0"/>
    <w:rsid w:val="00745A96"/>
    <w:rsid w:val="007468F9"/>
    <w:rsid w:val="00746D54"/>
    <w:rsid w:val="00746F51"/>
    <w:rsid w:val="007470A3"/>
    <w:rsid w:val="0074782F"/>
    <w:rsid w:val="0074786B"/>
    <w:rsid w:val="00747A82"/>
    <w:rsid w:val="00747C77"/>
    <w:rsid w:val="00747D85"/>
    <w:rsid w:val="00747F87"/>
    <w:rsid w:val="00750005"/>
    <w:rsid w:val="00750884"/>
    <w:rsid w:val="00750EBD"/>
    <w:rsid w:val="00751220"/>
    <w:rsid w:val="00751F4B"/>
    <w:rsid w:val="00751FC0"/>
    <w:rsid w:val="0075270F"/>
    <w:rsid w:val="00752A96"/>
    <w:rsid w:val="00752BF0"/>
    <w:rsid w:val="00752D93"/>
    <w:rsid w:val="00753055"/>
    <w:rsid w:val="00753477"/>
    <w:rsid w:val="0075362C"/>
    <w:rsid w:val="007536BB"/>
    <w:rsid w:val="00753D4C"/>
    <w:rsid w:val="00753E9F"/>
    <w:rsid w:val="0075410E"/>
    <w:rsid w:val="00754197"/>
    <w:rsid w:val="0075429B"/>
    <w:rsid w:val="00754425"/>
    <w:rsid w:val="007551F8"/>
    <w:rsid w:val="00756A36"/>
    <w:rsid w:val="00756DC4"/>
    <w:rsid w:val="00757283"/>
    <w:rsid w:val="007572EF"/>
    <w:rsid w:val="00757D49"/>
    <w:rsid w:val="00757F49"/>
    <w:rsid w:val="007602FD"/>
    <w:rsid w:val="007613DC"/>
    <w:rsid w:val="00761668"/>
    <w:rsid w:val="00761767"/>
    <w:rsid w:val="0076246D"/>
    <w:rsid w:val="00762770"/>
    <w:rsid w:val="00762806"/>
    <w:rsid w:val="00762EF2"/>
    <w:rsid w:val="00763385"/>
    <w:rsid w:val="007638CD"/>
    <w:rsid w:val="00763A57"/>
    <w:rsid w:val="00763A89"/>
    <w:rsid w:val="0076444D"/>
    <w:rsid w:val="00764C34"/>
    <w:rsid w:val="00764CD5"/>
    <w:rsid w:val="00765549"/>
    <w:rsid w:val="007655B7"/>
    <w:rsid w:val="00765E0A"/>
    <w:rsid w:val="007661CC"/>
    <w:rsid w:val="00766682"/>
    <w:rsid w:val="0076686A"/>
    <w:rsid w:val="00766D3D"/>
    <w:rsid w:val="00766E7D"/>
    <w:rsid w:val="00767734"/>
    <w:rsid w:val="00767C84"/>
    <w:rsid w:val="0077024E"/>
    <w:rsid w:val="00770368"/>
    <w:rsid w:val="00770508"/>
    <w:rsid w:val="007707F1"/>
    <w:rsid w:val="00770AEF"/>
    <w:rsid w:val="00770D85"/>
    <w:rsid w:val="00771945"/>
    <w:rsid w:val="00771B69"/>
    <w:rsid w:val="00772398"/>
    <w:rsid w:val="007724EC"/>
    <w:rsid w:val="007725CB"/>
    <w:rsid w:val="007728F7"/>
    <w:rsid w:val="00773294"/>
    <w:rsid w:val="00773C8C"/>
    <w:rsid w:val="00774097"/>
    <w:rsid w:val="0077519B"/>
    <w:rsid w:val="00775845"/>
    <w:rsid w:val="007758B2"/>
    <w:rsid w:val="00775B63"/>
    <w:rsid w:val="007770A2"/>
    <w:rsid w:val="0077718B"/>
    <w:rsid w:val="00777353"/>
    <w:rsid w:val="00777AC1"/>
    <w:rsid w:val="007810AD"/>
    <w:rsid w:val="00781314"/>
    <w:rsid w:val="00781A2D"/>
    <w:rsid w:val="00781C65"/>
    <w:rsid w:val="00781EC5"/>
    <w:rsid w:val="00781F28"/>
    <w:rsid w:val="00781F85"/>
    <w:rsid w:val="00782273"/>
    <w:rsid w:val="007823EE"/>
    <w:rsid w:val="00782E1F"/>
    <w:rsid w:val="00782E4A"/>
    <w:rsid w:val="00782F2D"/>
    <w:rsid w:val="007831AB"/>
    <w:rsid w:val="007833B0"/>
    <w:rsid w:val="007835B5"/>
    <w:rsid w:val="00783686"/>
    <w:rsid w:val="00784053"/>
    <w:rsid w:val="00784350"/>
    <w:rsid w:val="00784543"/>
    <w:rsid w:val="00784DD8"/>
    <w:rsid w:val="007851C7"/>
    <w:rsid w:val="007861F9"/>
    <w:rsid w:val="007866A3"/>
    <w:rsid w:val="00786780"/>
    <w:rsid w:val="00786815"/>
    <w:rsid w:val="00786AB4"/>
    <w:rsid w:val="00786EFE"/>
    <w:rsid w:val="00786F15"/>
    <w:rsid w:val="0078706D"/>
    <w:rsid w:val="007870FE"/>
    <w:rsid w:val="007874A7"/>
    <w:rsid w:val="00787611"/>
    <w:rsid w:val="007877E9"/>
    <w:rsid w:val="00787BDE"/>
    <w:rsid w:val="00787D79"/>
    <w:rsid w:val="007900A5"/>
    <w:rsid w:val="00790122"/>
    <w:rsid w:val="00790783"/>
    <w:rsid w:val="007907F9"/>
    <w:rsid w:val="007908D2"/>
    <w:rsid w:val="007918EA"/>
    <w:rsid w:val="00791A45"/>
    <w:rsid w:val="00791C05"/>
    <w:rsid w:val="0079268C"/>
    <w:rsid w:val="007932DF"/>
    <w:rsid w:val="00793390"/>
    <w:rsid w:val="00793ED1"/>
    <w:rsid w:val="007940F0"/>
    <w:rsid w:val="007941D2"/>
    <w:rsid w:val="00794F05"/>
    <w:rsid w:val="00794F3C"/>
    <w:rsid w:val="00795520"/>
    <w:rsid w:val="00795CAF"/>
    <w:rsid w:val="007960A4"/>
    <w:rsid w:val="00796729"/>
    <w:rsid w:val="007967B5"/>
    <w:rsid w:val="0079692E"/>
    <w:rsid w:val="00796BDE"/>
    <w:rsid w:val="007971D3"/>
    <w:rsid w:val="007975CF"/>
    <w:rsid w:val="0079798F"/>
    <w:rsid w:val="00797EC2"/>
    <w:rsid w:val="00797EEC"/>
    <w:rsid w:val="007A00EC"/>
    <w:rsid w:val="007A0425"/>
    <w:rsid w:val="007A0673"/>
    <w:rsid w:val="007A08BE"/>
    <w:rsid w:val="007A09AA"/>
    <w:rsid w:val="007A0D9F"/>
    <w:rsid w:val="007A0DE4"/>
    <w:rsid w:val="007A14F1"/>
    <w:rsid w:val="007A1A00"/>
    <w:rsid w:val="007A1A91"/>
    <w:rsid w:val="007A20C5"/>
    <w:rsid w:val="007A2400"/>
    <w:rsid w:val="007A3084"/>
    <w:rsid w:val="007A31FD"/>
    <w:rsid w:val="007A432D"/>
    <w:rsid w:val="007A48A9"/>
    <w:rsid w:val="007A492E"/>
    <w:rsid w:val="007A4DA5"/>
    <w:rsid w:val="007A4EDB"/>
    <w:rsid w:val="007A50BF"/>
    <w:rsid w:val="007A5176"/>
    <w:rsid w:val="007A5577"/>
    <w:rsid w:val="007A5AE8"/>
    <w:rsid w:val="007A689C"/>
    <w:rsid w:val="007A6990"/>
    <w:rsid w:val="007A6D86"/>
    <w:rsid w:val="007A79CC"/>
    <w:rsid w:val="007A7F6C"/>
    <w:rsid w:val="007B056C"/>
    <w:rsid w:val="007B0FF8"/>
    <w:rsid w:val="007B1149"/>
    <w:rsid w:val="007B13A8"/>
    <w:rsid w:val="007B1867"/>
    <w:rsid w:val="007B1A92"/>
    <w:rsid w:val="007B1ADD"/>
    <w:rsid w:val="007B37E3"/>
    <w:rsid w:val="007B3B2B"/>
    <w:rsid w:val="007B3F86"/>
    <w:rsid w:val="007B3FD4"/>
    <w:rsid w:val="007B43B1"/>
    <w:rsid w:val="007B4B9D"/>
    <w:rsid w:val="007B5682"/>
    <w:rsid w:val="007B5A15"/>
    <w:rsid w:val="007B6360"/>
    <w:rsid w:val="007B6989"/>
    <w:rsid w:val="007B6B04"/>
    <w:rsid w:val="007B74E5"/>
    <w:rsid w:val="007B7A08"/>
    <w:rsid w:val="007C001A"/>
    <w:rsid w:val="007C0C33"/>
    <w:rsid w:val="007C1287"/>
    <w:rsid w:val="007C1BB4"/>
    <w:rsid w:val="007C1D7A"/>
    <w:rsid w:val="007C1DF7"/>
    <w:rsid w:val="007C2353"/>
    <w:rsid w:val="007C268B"/>
    <w:rsid w:val="007C322F"/>
    <w:rsid w:val="007C371A"/>
    <w:rsid w:val="007C37D2"/>
    <w:rsid w:val="007C384E"/>
    <w:rsid w:val="007C3ACC"/>
    <w:rsid w:val="007C3D22"/>
    <w:rsid w:val="007C3EF2"/>
    <w:rsid w:val="007C5082"/>
    <w:rsid w:val="007C55CF"/>
    <w:rsid w:val="007C57CF"/>
    <w:rsid w:val="007C5922"/>
    <w:rsid w:val="007C5F64"/>
    <w:rsid w:val="007C6863"/>
    <w:rsid w:val="007C6971"/>
    <w:rsid w:val="007C6E53"/>
    <w:rsid w:val="007C7077"/>
    <w:rsid w:val="007C753F"/>
    <w:rsid w:val="007C75C3"/>
    <w:rsid w:val="007C7838"/>
    <w:rsid w:val="007D0398"/>
    <w:rsid w:val="007D0463"/>
    <w:rsid w:val="007D0804"/>
    <w:rsid w:val="007D0AFD"/>
    <w:rsid w:val="007D0BF0"/>
    <w:rsid w:val="007D0C11"/>
    <w:rsid w:val="007D0F76"/>
    <w:rsid w:val="007D1339"/>
    <w:rsid w:val="007D15E7"/>
    <w:rsid w:val="007D17A5"/>
    <w:rsid w:val="007D1F39"/>
    <w:rsid w:val="007D2084"/>
    <w:rsid w:val="007D22CB"/>
    <w:rsid w:val="007D2C3D"/>
    <w:rsid w:val="007D35F1"/>
    <w:rsid w:val="007D37A9"/>
    <w:rsid w:val="007D38AA"/>
    <w:rsid w:val="007D3AE3"/>
    <w:rsid w:val="007D4385"/>
    <w:rsid w:val="007D460F"/>
    <w:rsid w:val="007D5002"/>
    <w:rsid w:val="007D55A6"/>
    <w:rsid w:val="007D55D1"/>
    <w:rsid w:val="007D588D"/>
    <w:rsid w:val="007D5E8D"/>
    <w:rsid w:val="007D6F16"/>
    <w:rsid w:val="007D7038"/>
    <w:rsid w:val="007D70D4"/>
    <w:rsid w:val="007D744D"/>
    <w:rsid w:val="007D74DA"/>
    <w:rsid w:val="007D763F"/>
    <w:rsid w:val="007D7E32"/>
    <w:rsid w:val="007E08EE"/>
    <w:rsid w:val="007E0A35"/>
    <w:rsid w:val="007E1C6B"/>
    <w:rsid w:val="007E1CFF"/>
    <w:rsid w:val="007E1EA8"/>
    <w:rsid w:val="007E1F09"/>
    <w:rsid w:val="007E2575"/>
    <w:rsid w:val="007E25A9"/>
    <w:rsid w:val="007E2D02"/>
    <w:rsid w:val="007E2FE5"/>
    <w:rsid w:val="007E318C"/>
    <w:rsid w:val="007E31A3"/>
    <w:rsid w:val="007E4288"/>
    <w:rsid w:val="007E49FF"/>
    <w:rsid w:val="007E4C77"/>
    <w:rsid w:val="007E4F39"/>
    <w:rsid w:val="007E5C32"/>
    <w:rsid w:val="007E73D6"/>
    <w:rsid w:val="007E754D"/>
    <w:rsid w:val="007E7DFD"/>
    <w:rsid w:val="007F0217"/>
    <w:rsid w:val="007F0369"/>
    <w:rsid w:val="007F04ED"/>
    <w:rsid w:val="007F07D7"/>
    <w:rsid w:val="007F09B3"/>
    <w:rsid w:val="007F0C30"/>
    <w:rsid w:val="007F1069"/>
    <w:rsid w:val="007F114D"/>
    <w:rsid w:val="007F12C5"/>
    <w:rsid w:val="007F1422"/>
    <w:rsid w:val="007F1AF5"/>
    <w:rsid w:val="007F1B67"/>
    <w:rsid w:val="007F1BC9"/>
    <w:rsid w:val="007F2CE7"/>
    <w:rsid w:val="007F2ED5"/>
    <w:rsid w:val="007F3254"/>
    <w:rsid w:val="007F42FE"/>
    <w:rsid w:val="007F4A0F"/>
    <w:rsid w:val="007F4F91"/>
    <w:rsid w:val="007F5109"/>
    <w:rsid w:val="007F5233"/>
    <w:rsid w:val="007F5906"/>
    <w:rsid w:val="007F5CB7"/>
    <w:rsid w:val="007F5E45"/>
    <w:rsid w:val="007F6608"/>
    <w:rsid w:val="007F6A8D"/>
    <w:rsid w:val="007F71A4"/>
    <w:rsid w:val="008006C6"/>
    <w:rsid w:val="0080088F"/>
    <w:rsid w:val="008008E1"/>
    <w:rsid w:val="00800D2F"/>
    <w:rsid w:val="008010ED"/>
    <w:rsid w:val="008014FC"/>
    <w:rsid w:val="00801765"/>
    <w:rsid w:val="00801C8A"/>
    <w:rsid w:val="00801F82"/>
    <w:rsid w:val="00802572"/>
    <w:rsid w:val="0080277D"/>
    <w:rsid w:val="00802C49"/>
    <w:rsid w:val="008031BC"/>
    <w:rsid w:val="0080348F"/>
    <w:rsid w:val="0080354D"/>
    <w:rsid w:val="00803683"/>
    <w:rsid w:val="008041C0"/>
    <w:rsid w:val="00804649"/>
    <w:rsid w:val="0080499F"/>
    <w:rsid w:val="00804BF5"/>
    <w:rsid w:val="008055DA"/>
    <w:rsid w:val="00805855"/>
    <w:rsid w:val="00806065"/>
    <w:rsid w:val="00806321"/>
    <w:rsid w:val="00806E4E"/>
    <w:rsid w:val="008072C7"/>
    <w:rsid w:val="008072D6"/>
    <w:rsid w:val="008077AE"/>
    <w:rsid w:val="00807A23"/>
    <w:rsid w:val="00810A9E"/>
    <w:rsid w:val="00810D5E"/>
    <w:rsid w:val="008111B7"/>
    <w:rsid w:val="00811387"/>
    <w:rsid w:val="008114B4"/>
    <w:rsid w:val="00811DF9"/>
    <w:rsid w:val="00811F07"/>
    <w:rsid w:val="008120B6"/>
    <w:rsid w:val="00812A05"/>
    <w:rsid w:val="00812A14"/>
    <w:rsid w:val="00812EA8"/>
    <w:rsid w:val="00813580"/>
    <w:rsid w:val="008136D0"/>
    <w:rsid w:val="00813829"/>
    <w:rsid w:val="008140FD"/>
    <w:rsid w:val="008144C1"/>
    <w:rsid w:val="008149A0"/>
    <w:rsid w:val="0081547A"/>
    <w:rsid w:val="0081563D"/>
    <w:rsid w:val="0081568D"/>
    <w:rsid w:val="00815940"/>
    <w:rsid w:val="00815A51"/>
    <w:rsid w:val="00815ABB"/>
    <w:rsid w:val="00815AF1"/>
    <w:rsid w:val="00815ED7"/>
    <w:rsid w:val="0081624C"/>
    <w:rsid w:val="00816431"/>
    <w:rsid w:val="008169EA"/>
    <w:rsid w:val="008175C6"/>
    <w:rsid w:val="00817CDB"/>
    <w:rsid w:val="008202BE"/>
    <w:rsid w:val="00820600"/>
    <w:rsid w:val="00820EF1"/>
    <w:rsid w:val="00821089"/>
    <w:rsid w:val="008212F1"/>
    <w:rsid w:val="00821468"/>
    <w:rsid w:val="00821563"/>
    <w:rsid w:val="0082260E"/>
    <w:rsid w:val="00822792"/>
    <w:rsid w:val="00822EE0"/>
    <w:rsid w:val="00822F58"/>
    <w:rsid w:val="0082321C"/>
    <w:rsid w:val="0082393C"/>
    <w:rsid w:val="00823964"/>
    <w:rsid w:val="00823AF7"/>
    <w:rsid w:val="00823B86"/>
    <w:rsid w:val="00823BAE"/>
    <w:rsid w:val="00824014"/>
    <w:rsid w:val="0082469E"/>
    <w:rsid w:val="00824877"/>
    <w:rsid w:val="00824F0C"/>
    <w:rsid w:val="00825122"/>
    <w:rsid w:val="008251A6"/>
    <w:rsid w:val="00825262"/>
    <w:rsid w:val="00825627"/>
    <w:rsid w:val="00825718"/>
    <w:rsid w:val="008257DD"/>
    <w:rsid w:val="0082600D"/>
    <w:rsid w:val="008266E5"/>
    <w:rsid w:val="0082679B"/>
    <w:rsid w:val="00827525"/>
    <w:rsid w:val="008275C9"/>
    <w:rsid w:val="00827C1A"/>
    <w:rsid w:val="00827ECE"/>
    <w:rsid w:val="0083015B"/>
    <w:rsid w:val="00830725"/>
    <w:rsid w:val="00830A96"/>
    <w:rsid w:val="00830C3C"/>
    <w:rsid w:val="00830EE5"/>
    <w:rsid w:val="00831B89"/>
    <w:rsid w:val="00831EF5"/>
    <w:rsid w:val="008323BA"/>
    <w:rsid w:val="00832519"/>
    <w:rsid w:val="00832BEF"/>
    <w:rsid w:val="00833479"/>
    <w:rsid w:val="00833EDB"/>
    <w:rsid w:val="008346FF"/>
    <w:rsid w:val="00834B64"/>
    <w:rsid w:val="00834ED2"/>
    <w:rsid w:val="008351F7"/>
    <w:rsid w:val="0083536D"/>
    <w:rsid w:val="00835417"/>
    <w:rsid w:val="008354E2"/>
    <w:rsid w:val="00835854"/>
    <w:rsid w:val="008358C3"/>
    <w:rsid w:val="00835919"/>
    <w:rsid w:val="00835962"/>
    <w:rsid w:val="00835E79"/>
    <w:rsid w:val="008375E4"/>
    <w:rsid w:val="0083782C"/>
    <w:rsid w:val="008406B5"/>
    <w:rsid w:val="008409A2"/>
    <w:rsid w:val="00840BA3"/>
    <w:rsid w:val="00840F1F"/>
    <w:rsid w:val="00840FED"/>
    <w:rsid w:val="008410B8"/>
    <w:rsid w:val="00841473"/>
    <w:rsid w:val="0084161A"/>
    <w:rsid w:val="00841758"/>
    <w:rsid w:val="008423E5"/>
    <w:rsid w:val="00843301"/>
    <w:rsid w:val="00843581"/>
    <w:rsid w:val="008435CC"/>
    <w:rsid w:val="008443E2"/>
    <w:rsid w:val="00844491"/>
    <w:rsid w:val="008446E8"/>
    <w:rsid w:val="00844C24"/>
    <w:rsid w:val="00845601"/>
    <w:rsid w:val="00845EB4"/>
    <w:rsid w:val="008462CA"/>
    <w:rsid w:val="008463B4"/>
    <w:rsid w:val="008469BA"/>
    <w:rsid w:val="00846AE1"/>
    <w:rsid w:val="00846C85"/>
    <w:rsid w:val="00846DA0"/>
    <w:rsid w:val="00847481"/>
    <w:rsid w:val="00847B6C"/>
    <w:rsid w:val="00847C95"/>
    <w:rsid w:val="00850504"/>
    <w:rsid w:val="0085139E"/>
    <w:rsid w:val="00851B8C"/>
    <w:rsid w:val="00852246"/>
    <w:rsid w:val="008528AD"/>
    <w:rsid w:val="00852B7A"/>
    <w:rsid w:val="00852C1A"/>
    <w:rsid w:val="00852CAC"/>
    <w:rsid w:val="00853D2A"/>
    <w:rsid w:val="00853EC0"/>
    <w:rsid w:val="008540A6"/>
    <w:rsid w:val="0085439A"/>
    <w:rsid w:val="00854B20"/>
    <w:rsid w:val="00854BBF"/>
    <w:rsid w:val="00854FD8"/>
    <w:rsid w:val="00855BC5"/>
    <w:rsid w:val="00856894"/>
    <w:rsid w:val="00856DCC"/>
    <w:rsid w:val="00856E5F"/>
    <w:rsid w:val="0085764D"/>
    <w:rsid w:val="00857679"/>
    <w:rsid w:val="0085769F"/>
    <w:rsid w:val="008577B6"/>
    <w:rsid w:val="0085797B"/>
    <w:rsid w:val="00857C0B"/>
    <w:rsid w:val="00857C71"/>
    <w:rsid w:val="008601F5"/>
    <w:rsid w:val="008603E1"/>
    <w:rsid w:val="00860A79"/>
    <w:rsid w:val="00860E91"/>
    <w:rsid w:val="00861067"/>
    <w:rsid w:val="00861771"/>
    <w:rsid w:val="00862067"/>
    <w:rsid w:val="008620DB"/>
    <w:rsid w:val="00862EB9"/>
    <w:rsid w:val="00862F7A"/>
    <w:rsid w:val="00863376"/>
    <w:rsid w:val="00863EB1"/>
    <w:rsid w:val="00863FFF"/>
    <w:rsid w:val="008644F9"/>
    <w:rsid w:val="00864538"/>
    <w:rsid w:val="00864F72"/>
    <w:rsid w:val="0086610F"/>
    <w:rsid w:val="00866230"/>
    <w:rsid w:val="0086653C"/>
    <w:rsid w:val="008665AD"/>
    <w:rsid w:val="0086689D"/>
    <w:rsid w:val="0086726A"/>
    <w:rsid w:val="00867292"/>
    <w:rsid w:val="008673ED"/>
    <w:rsid w:val="00867F72"/>
    <w:rsid w:val="00871187"/>
    <w:rsid w:val="008713B9"/>
    <w:rsid w:val="008713BD"/>
    <w:rsid w:val="00871D2A"/>
    <w:rsid w:val="00872307"/>
    <w:rsid w:val="008724A3"/>
    <w:rsid w:val="00872589"/>
    <w:rsid w:val="00872FC7"/>
    <w:rsid w:val="0087306B"/>
    <w:rsid w:val="00873154"/>
    <w:rsid w:val="0087328D"/>
    <w:rsid w:val="00873424"/>
    <w:rsid w:val="008737C5"/>
    <w:rsid w:val="0087399C"/>
    <w:rsid w:val="008744D2"/>
    <w:rsid w:val="00874BB2"/>
    <w:rsid w:val="00874CE3"/>
    <w:rsid w:val="0087504B"/>
    <w:rsid w:val="00875415"/>
    <w:rsid w:val="0087579B"/>
    <w:rsid w:val="00875DC9"/>
    <w:rsid w:val="00875F48"/>
    <w:rsid w:val="0087601F"/>
    <w:rsid w:val="008764EF"/>
    <w:rsid w:val="008766DE"/>
    <w:rsid w:val="008777AD"/>
    <w:rsid w:val="00877958"/>
    <w:rsid w:val="00877DBC"/>
    <w:rsid w:val="008800AC"/>
    <w:rsid w:val="008804BD"/>
    <w:rsid w:val="008808AC"/>
    <w:rsid w:val="008808B0"/>
    <w:rsid w:val="00880B27"/>
    <w:rsid w:val="008812DF"/>
    <w:rsid w:val="0088179C"/>
    <w:rsid w:val="00881E10"/>
    <w:rsid w:val="00882BF0"/>
    <w:rsid w:val="00882C0F"/>
    <w:rsid w:val="00882F2E"/>
    <w:rsid w:val="008836D4"/>
    <w:rsid w:val="0088389D"/>
    <w:rsid w:val="00883F00"/>
    <w:rsid w:val="00884854"/>
    <w:rsid w:val="008852E8"/>
    <w:rsid w:val="008857FD"/>
    <w:rsid w:val="00886E07"/>
    <w:rsid w:val="00887453"/>
    <w:rsid w:val="008878BA"/>
    <w:rsid w:val="00887C1E"/>
    <w:rsid w:val="00887F3B"/>
    <w:rsid w:val="00890246"/>
    <w:rsid w:val="0089072D"/>
    <w:rsid w:val="008915B1"/>
    <w:rsid w:val="0089172D"/>
    <w:rsid w:val="0089183D"/>
    <w:rsid w:val="00891979"/>
    <w:rsid w:val="00891A9B"/>
    <w:rsid w:val="00891EC4"/>
    <w:rsid w:val="00892134"/>
    <w:rsid w:val="0089228F"/>
    <w:rsid w:val="0089244C"/>
    <w:rsid w:val="00892869"/>
    <w:rsid w:val="00893297"/>
    <w:rsid w:val="00893B0A"/>
    <w:rsid w:val="0089423F"/>
    <w:rsid w:val="00894276"/>
    <w:rsid w:val="0089433A"/>
    <w:rsid w:val="0089433B"/>
    <w:rsid w:val="0089484E"/>
    <w:rsid w:val="00894958"/>
    <w:rsid w:val="00894E3E"/>
    <w:rsid w:val="00895417"/>
    <w:rsid w:val="008954C8"/>
    <w:rsid w:val="008955AF"/>
    <w:rsid w:val="00895B7D"/>
    <w:rsid w:val="0089621C"/>
    <w:rsid w:val="008965C4"/>
    <w:rsid w:val="00896D8E"/>
    <w:rsid w:val="00896F34"/>
    <w:rsid w:val="00897B0E"/>
    <w:rsid w:val="00897EA2"/>
    <w:rsid w:val="008A02F8"/>
    <w:rsid w:val="008A0B82"/>
    <w:rsid w:val="008A0B89"/>
    <w:rsid w:val="008A133E"/>
    <w:rsid w:val="008A2016"/>
    <w:rsid w:val="008A28D3"/>
    <w:rsid w:val="008A4056"/>
    <w:rsid w:val="008A433C"/>
    <w:rsid w:val="008A4BEF"/>
    <w:rsid w:val="008A4C58"/>
    <w:rsid w:val="008A4EF1"/>
    <w:rsid w:val="008A5252"/>
    <w:rsid w:val="008A526B"/>
    <w:rsid w:val="008A558B"/>
    <w:rsid w:val="008A60F3"/>
    <w:rsid w:val="008A6A00"/>
    <w:rsid w:val="008A762C"/>
    <w:rsid w:val="008A79B9"/>
    <w:rsid w:val="008A7D59"/>
    <w:rsid w:val="008B0A9B"/>
    <w:rsid w:val="008B19F4"/>
    <w:rsid w:val="008B229F"/>
    <w:rsid w:val="008B23EB"/>
    <w:rsid w:val="008B2501"/>
    <w:rsid w:val="008B27B8"/>
    <w:rsid w:val="008B2915"/>
    <w:rsid w:val="008B3578"/>
    <w:rsid w:val="008B3672"/>
    <w:rsid w:val="008B47CA"/>
    <w:rsid w:val="008B4A12"/>
    <w:rsid w:val="008B4F92"/>
    <w:rsid w:val="008B512C"/>
    <w:rsid w:val="008B5174"/>
    <w:rsid w:val="008B5D32"/>
    <w:rsid w:val="008B6125"/>
    <w:rsid w:val="008B6334"/>
    <w:rsid w:val="008B63B9"/>
    <w:rsid w:val="008B6A5C"/>
    <w:rsid w:val="008B6AD4"/>
    <w:rsid w:val="008B6B01"/>
    <w:rsid w:val="008B6F26"/>
    <w:rsid w:val="008B6F53"/>
    <w:rsid w:val="008B78E8"/>
    <w:rsid w:val="008B7D18"/>
    <w:rsid w:val="008B7E40"/>
    <w:rsid w:val="008C0DC3"/>
    <w:rsid w:val="008C115A"/>
    <w:rsid w:val="008C11C8"/>
    <w:rsid w:val="008C17E3"/>
    <w:rsid w:val="008C1A0B"/>
    <w:rsid w:val="008C23AA"/>
    <w:rsid w:val="008C2D39"/>
    <w:rsid w:val="008C2F09"/>
    <w:rsid w:val="008C3E43"/>
    <w:rsid w:val="008C3F35"/>
    <w:rsid w:val="008C4210"/>
    <w:rsid w:val="008C491B"/>
    <w:rsid w:val="008C5253"/>
    <w:rsid w:val="008C530C"/>
    <w:rsid w:val="008C5725"/>
    <w:rsid w:val="008C57D2"/>
    <w:rsid w:val="008C5960"/>
    <w:rsid w:val="008C68FE"/>
    <w:rsid w:val="008C6D41"/>
    <w:rsid w:val="008C6D86"/>
    <w:rsid w:val="008C71FF"/>
    <w:rsid w:val="008C7470"/>
    <w:rsid w:val="008C74FC"/>
    <w:rsid w:val="008C791B"/>
    <w:rsid w:val="008C7E0D"/>
    <w:rsid w:val="008D0A7B"/>
    <w:rsid w:val="008D0F63"/>
    <w:rsid w:val="008D1004"/>
    <w:rsid w:val="008D18BB"/>
    <w:rsid w:val="008D1A54"/>
    <w:rsid w:val="008D1B25"/>
    <w:rsid w:val="008D1B32"/>
    <w:rsid w:val="008D368A"/>
    <w:rsid w:val="008D36FE"/>
    <w:rsid w:val="008D3F38"/>
    <w:rsid w:val="008D44DE"/>
    <w:rsid w:val="008D4C40"/>
    <w:rsid w:val="008D52AE"/>
    <w:rsid w:val="008D556A"/>
    <w:rsid w:val="008D5941"/>
    <w:rsid w:val="008D6E56"/>
    <w:rsid w:val="008D758B"/>
    <w:rsid w:val="008D780D"/>
    <w:rsid w:val="008D7C95"/>
    <w:rsid w:val="008E0161"/>
    <w:rsid w:val="008E03C4"/>
    <w:rsid w:val="008E0714"/>
    <w:rsid w:val="008E0EFF"/>
    <w:rsid w:val="008E1B3D"/>
    <w:rsid w:val="008E1BED"/>
    <w:rsid w:val="008E1DA9"/>
    <w:rsid w:val="008E21C0"/>
    <w:rsid w:val="008E27D5"/>
    <w:rsid w:val="008E289B"/>
    <w:rsid w:val="008E2D0B"/>
    <w:rsid w:val="008E354A"/>
    <w:rsid w:val="008E37BE"/>
    <w:rsid w:val="008E3863"/>
    <w:rsid w:val="008E42EE"/>
    <w:rsid w:val="008E488F"/>
    <w:rsid w:val="008E58F6"/>
    <w:rsid w:val="008E5ADE"/>
    <w:rsid w:val="008E6333"/>
    <w:rsid w:val="008E65F5"/>
    <w:rsid w:val="008E66F4"/>
    <w:rsid w:val="008E6AB6"/>
    <w:rsid w:val="008E6EDC"/>
    <w:rsid w:val="008E6EF6"/>
    <w:rsid w:val="008E7813"/>
    <w:rsid w:val="008F0373"/>
    <w:rsid w:val="008F088E"/>
    <w:rsid w:val="008F0E3E"/>
    <w:rsid w:val="008F117B"/>
    <w:rsid w:val="008F1CA8"/>
    <w:rsid w:val="008F2049"/>
    <w:rsid w:val="008F21A7"/>
    <w:rsid w:val="008F251A"/>
    <w:rsid w:val="008F27F2"/>
    <w:rsid w:val="008F27FB"/>
    <w:rsid w:val="008F3239"/>
    <w:rsid w:val="008F3EDD"/>
    <w:rsid w:val="008F4301"/>
    <w:rsid w:val="008F4586"/>
    <w:rsid w:val="008F47C7"/>
    <w:rsid w:val="008F498F"/>
    <w:rsid w:val="008F54B1"/>
    <w:rsid w:val="008F5509"/>
    <w:rsid w:val="008F573C"/>
    <w:rsid w:val="008F57AD"/>
    <w:rsid w:val="008F5B2F"/>
    <w:rsid w:val="008F5E08"/>
    <w:rsid w:val="008F6302"/>
    <w:rsid w:val="008F6831"/>
    <w:rsid w:val="008F68C2"/>
    <w:rsid w:val="008F732B"/>
    <w:rsid w:val="008F7E66"/>
    <w:rsid w:val="0090069D"/>
    <w:rsid w:val="0090092C"/>
    <w:rsid w:val="00900A7F"/>
    <w:rsid w:val="00901384"/>
    <w:rsid w:val="009017BD"/>
    <w:rsid w:val="00901EFF"/>
    <w:rsid w:val="00901F20"/>
    <w:rsid w:val="00903056"/>
    <w:rsid w:val="0090323C"/>
    <w:rsid w:val="0090363C"/>
    <w:rsid w:val="00904017"/>
    <w:rsid w:val="00904110"/>
    <w:rsid w:val="00904324"/>
    <w:rsid w:val="00904CCC"/>
    <w:rsid w:val="00904F88"/>
    <w:rsid w:val="0090639F"/>
    <w:rsid w:val="009066FB"/>
    <w:rsid w:val="0090718E"/>
    <w:rsid w:val="009073B9"/>
    <w:rsid w:val="00907CC8"/>
    <w:rsid w:val="0091053F"/>
    <w:rsid w:val="0091073C"/>
    <w:rsid w:val="00911441"/>
    <w:rsid w:val="00912A60"/>
    <w:rsid w:val="00912C86"/>
    <w:rsid w:val="00912E41"/>
    <w:rsid w:val="00912EE1"/>
    <w:rsid w:val="009132EE"/>
    <w:rsid w:val="009135D1"/>
    <w:rsid w:val="00913A9E"/>
    <w:rsid w:val="00913E1E"/>
    <w:rsid w:val="00913F4F"/>
    <w:rsid w:val="009142AE"/>
    <w:rsid w:val="00914438"/>
    <w:rsid w:val="00914934"/>
    <w:rsid w:val="00914A08"/>
    <w:rsid w:val="00914C52"/>
    <w:rsid w:val="00915BB4"/>
    <w:rsid w:val="00915E08"/>
    <w:rsid w:val="00917045"/>
    <w:rsid w:val="0091751C"/>
    <w:rsid w:val="009179F2"/>
    <w:rsid w:val="009202D1"/>
    <w:rsid w:val="00920A30"/>
    <w:rsid w:val="00920A59"/>
    <w:rsid w:val="0092107C"/>
    <w:rsid w:val="009212D2"/>
    <w:rsid w:val="0092136D"/>
    <w:rsid w:val="00921686"/>
    <w:rsid w:val="0092214E"/>
    <w:rsid w:val="009226C9"/>
    <w:rsid w:val="00922AEB"/>
    <w:rsid w:val="009239D0"/>
    <w:rsid w:val="00924578"/>
    <w:rsid w:val="009246BB"/>
    <w:rsid w:val="00924BD6"/>
    <w:rsid w:val="00924F06"/>
    <w:rsid w:val="00924F7B"/>
    <w:rsid w:val="009253DF"/>
    <w:rsid w:val="009257C2"/>
    <w:rsid w:val="00925A7E"/>
    <w:rsid w:val="009265EA"/>
    <w:rsid w:val="009268C7"/>
    <w:rsid w:val="00926C7C"/>
    <w:rsid w:val="00926DF5"/>
    <w:rsid w:val="009273A5"/>
    <w:rsid w:val="00927F58"/>
    <w:rsid w:val="00930066"/>
    <w:rsid w:val="009302E7"/>
    <w:rsid w:val="009308FA"/>
    <w:rsid w:val="00930BF3"/>
    <w:rsid w:val="00930CD9"/>
    <w:rsid w:val="00930EA8"/>
    <w:rsid w:val="0093237F"/>
    <w:rsid w:val="00932B53"/>
    <w:rsid w:val="00933A04"/>
    <w:rsid w:val="0093430A"/>
    <w:rsid w:val="009350B1"/>
    <w:rsid w:val="009350CA"/>
    <w:rsid w:val="00935EB0"/>
    <w:rsid w:val="0093626D"/>
    <w:rsid w:val="00936634"/>
    <w:rsid w:val="0093674E"/>
    <w:rsid w:val="00936EDA"/>
    <w:rsid w:val="0093796F"/>
    <w:rsid w:val="00937B32"/>
    <w:rsid w:val="00937CFD"/>
    <w:rsid w:val="0094029B"/>
    <w:rsid w:val="00940404"/>
    <w:rsid w:val="00940989"/>
    <w:rsid w:val="0094127F"/>
    <w:rsid w:val="00941444"/>
    <w:rsid w:val="009415B8"/>
    <w:rsid w:val="009418FF"/>
    <w:rsid w:val="00941959"/>
    <w:rsid w:val="0094209E"/>
    <w:rsid w:val="00942DE4"/>
    <w:rsid w:val="00944162"/>
    <w:rsid w:val="009441B0"/>
    <w:rsid w:val="0094424D"/>
    <w:rsid w:val="009442F7"/>
    <w:rsid w:val="009443D4"/>
    <w:rsid w:val="0094457A"/>
    <w:rsid w:val="009446AE"/>
    <w:rsid w:val="00945178"/>
    <w:rsid w:val="00945644"/>
    <w:rsid w:val="00946AEB"/>
    <w:rsid w:val="00946DDF"/>
    <w:rsid w:val="00947061"/>
    <w:rsid w:val="00947525"/>
    <w:rsid w:val="00947A40"/>
    <w:rsid w:val="00947A92"/>
    <w:rsid w:val="0095036B"/>
    <w:rsid w:val="0095051C"/>
    <w:rsid w:val="00950991"/>
    <w:rsid w:val="00950E24"/>
    <w:rsid w:val="00951085"/>
    <w:rsid w:val="00951F9A"/>
    <w:rsid w:val="0095211F"/>
    <w:rsid w:val="00952279"/>
    <w:rsid w:val="009522A9"/>
    <w:rsid w:val="00952B4D"/>
    <w:rsid w:val="00953B09"/>
    <w:rsid w:val="00954309"/>
    <w:rsid w:val="009544B4"/>
    <w:rsid w:val="00954561"/>
    <w:rsid w:val="0095521D"/>
    <w:rsid w:val="00955553"/>
    <w:rsid w:val="00955A27"/>
    <w:rsid w:val="00955C95"/>
    <w:rsid w:val="00956923"/>
    <w:rsid w:val="00956CF6"/>
    <w:rsid w:val="009574D7"/>
    <w:rsid w:val="009575F4"/>
    <w:rsid w:val="00957CF0"/>
    <w:rsid w:val="0096048B"/>
    <w:rsid w:val="009607A0"/>
    <w:rsid w:val="00960A19"/>
    <w:rsid w:val="00960A9D"/>
    <w:rsid w:val="00960B9B"/>
    <w:rsid w:val="0096129C"/>
    <w:rsid w:val="009614B7"/>
    <w:rsid w:val="009615F6"/>
    <w:rsid w:val="00961637"/>
    <w:rsid w:val="00961683"/>
    <w:rsid w:val="009617CD"/>
    <w:rsid w:val="0096183A"/>
    <w:rsid w:val="00961CEC"/>
    <w:rsid w:val="00961E4D"/>
    <w:rsid w:val="009624FA"/>
    <w:rsid w:val="009626F7"/>
    <w:rsid w:val="00962732"/>
    <w:rsid w:val="00962861"/>
    <w:rsid w:val="00962ECB"/>
    <w:rsid w:val="009637F3"/>
    <w:rsid w:val="00963F44"/>
    <w:rsid w:val="0096431B"/>
    <w:rsid w:val="009645DF"/>
    <w:rsid w:val="009648FD"/>
    <w:rsid w:val="00964BDF"/>
    <w:rsid w:val="0096504C"/>
    <w:rsid w:val="0096518B"/>
    <w:rsid w:val="00965302"/>
    <w:rsid w:val="009658EA"/>
    <w:rsid w:val="00965C25"/>
    <w:rsid w:val="00965FB8"/>
    <w:rsid w:val="0096640C"/>
    <w:rsid w:val="009669F2"/>
    <w:rsid w:val="009678F8"/>
    <w:rsid w:val="00970817"/>
    <w:rsid w:val="00970D61"/>
    <w:rsid w:val="009715F1"/>
    <w:rsid w:val="0097170E"/>
    <w:rsid w:val="00971B08"/>
    <w:rsid w:val="009725DA"/>
    <w:rsid w:val="00972982"/>
    <w:rsid w:val="00973033"/>
    <w:rsid w:val="0097317F"/>
    <w:rsid w:val="00973D17"/>
    <w:rsid w:val="009762AA"/>
    <w:rsid w:val="00976821"/>
    <w:rsid w:val="00976A18"/>
    <w:rsid w:val="0097702F"/>
    <w:rsid w:val="0097748E"/>
    <w:rsid w:val="00977609"/>
    <w:rsid w:val="00977680"/>
    <w:rsid w:val="00977744"/>
    <w:rsid w:val="00977C55"/>
    <w:rsid w:val="00977D10"/>
    <w:rsid w:val="0098030E"/>
    <w:rsid w:val="00980447"/>
    <w:rsid w:val="009806BB"/>
    <w:rsid w:val="00980BD6"/>
    <w:rsid w:val="00980ECA"/>
    <w:rsid w:val="0098175C"/>
    <w:rsid w:val="00982411"/>
    <w:rsid w:val="009828A5"/>
    <w:rsid w:val="00982BB6"/>
    <w:rsid w:val="00982C45"/>
    <w:rsid w:val="00982CEF"/>
    <w:rsid w:val="00982FD2"/>
    <w:rsid w:val="00983DB1"/>
    <w:rsid w:val="00983E9A"/>
    <w:rsid w:val="00983F45"/>
    <w:rsid w:val="009843B1"/>
    <w:rsid w:val="00984D24"/>
    <w:rsid w:val="00984FBC"/>
    <w:rsid w:val="00985254"/>
    <w:rsid w:val="009853C7"/>
    <w:rsid w:val="00985489"/>
    <w:rsid w:val="00985826"/>
    <w:rsid w:val="00985BAB"/>
    <w:rsid w:val="00985F1D"/>
    <w:rsid w:val="009864D7"/>
    <w:rsid w:val="009869A6"/>
    <w:rsid w:val="00986AEA"/>
    <w:rsid w:val="00986C4E"/>
    <w:rsid w:val="009874E5"/>
    <w:rsid w:val="00987921"/>
    <w:rsid w:val="009879FC"/>
    <w:rsid w:val="0099038C"/>
    <w:rsid w:val="00990BE1"/>
    <w:rsid w:val="00991835"/>
    <w:rsid w:val="0099198C"/>
    <w:rsid w:val="0099212E"/>
    <w:rsid w:val="00994D8B"/>
    <w:rsid w:val="0099655E"/>
    <w:rsid w:val="009968D0"/>
    <w:rsid w:val="009969A3"/>
    <w:rsid w:val="00996CB5"/>
    <w:rsid w:val="009974EE"/>
    <w:rsid w:val="00997A13"/>
    <w:rsid w:val="00997E5F"/>
    <w:rsid w:val="009A0449"/>
    <w:rsid w:val="009A0554"/>
    <w:rsid w:val="009A0802"/>
    <w:rsid w:val="009A097F"/>
    <w:rsid w:val="009A0AC0"/>
    <w:rsid w:val="009A1CC2"/>
    <w:rsid w:val="009A1FD8"/>
    <w:rsid w:val="009A246C"/>
    <w:rsid w:val="009A3183"/>
    <w:rsid w:val="009A3455"/>
    <w:rsid w:val="009A4888"/>
    <w:rsid w:val="009A48CC"/>
    <w:rsid w:val="009A4901"/>
    <w:rsid w:val="009A49E3"/>
    <w:rsid w:val="009A4A27"/>
    <w:rsid w:val="009A5D0C"/>
    <w:rsid w:val="009A6BE7"/>
    <w:rsid w:val="009A726E"/>
    <w:rsid w:val="009A738F"/>
    <w:rsid w:val="009A7488"/>
    <w:rsid w:val="009A7EF5"/>
    <w:rsid w:val="009B05A8"/>
    <w:rsid w:val="009B05B3"/>
    <w:rsid w:val="009B08DA"/>
    <w:rsid w:val="009B1990"/>
    <w:rsid w:val="009B1DBD"/>
    <w:rsid w:val="009B23E2"/>
    <w:rsid w:val="009B275C"/>
    <w:rsid w:val="009B2BC7"/>
    <w:rsid w:val="009B2D1D"/>
    <w:rsid w:val="009B2E2B"/>
    <w:rsid w:val="009B2F14"/>
    <w:rsid w:val="009B303F"/>
    <w:rsid w:val="009B33DA"/>
    <w:rsid w:val="009B3506"/>
    <w:rsid w:val="009B36A0"/>
    <w:rsid w:val="009B3A24"/>
    <w:rsid w:val="009B40AE"/>
    <w:rsid w:val="009B414D"/>
    <w:rsid w:val="009B4348"/>
    <w:rsid w:val="009B441C"/>
    <w:rsid w:val="009B45FC"/>
    <w:rsid w:val="009B5443"/>
    <w:rsid w:val="009B5947"/>
    <w:rsid w:val="009B5D14"/>
    <w:rsid w:val="009B6081"/>
    <w:rsid w:val="009B67FC"/>
    <w:rsid w:val="009B6E25"/>
    <w:rsid w:val="009B70A6"/>
    <w:rsid w:val="009B731C"/>
    <w:rsid w:val="009B7906"/>
    <w:rsid w:val="009B7AE5"/>
    <w:rsid w:val="009B7BD4"/>
    <w:rsid w:val="009B7C79"/>
    <w:rsid w:val="009C00BB"/>
    <w:rsid w:val="009C07B4"/>
    <w:rsid w:val="009C0D95"/>
    <w:rsid w:val="009C1C04"/>
    <w:rsid w:val="009C1C6F"/>
    <w:rsid w:val="009C1E20"/>
    <w:rsid w:val="009C27C9"/>
    <w:rsid w:val="009C2B30"/>
    <w:rsid w:val="009C3898"/>
    <w:rsid w:val="009C3E35"/>
    <w:rsid w:val="009C3EF4"/>
    <w:rsid w:val="009C405A"/>
    <w:rsid w:val="009C454C"/>
    <w:rsid w:val="009C4D2F"/>
    <w:rsid w:val="009C587D"/>
    <w:rsid w:val="009C5B5C"/>
    <w:rsid w:val="009C5C6D"/>
    <w:rsid w:val="009C5D6D"/>
    <w:rsid w:val="009C6399"/>
    <w:rsid w:val="009C6C02"/>
    <w:rsid w:val="009C6CDA"/>
    <w:rsid w:val="009C78E6"/>
    <w:rsid w:val="009D0191"/>
    <w:rsid w:val="009D02F8"/>
    <w:rsid w:val="009D089E"/>
    <w:rsid w:val="009D0F56"/>
    <w:rsid w:val="009D0FC6"/>
    <w:rsid w:val="009D16F7"/>
    <w:rsid w:val="009D21BC"/>
    <w:rsid w:val="009D2A36"/>
    <w:rsid w:val="009D2D4C"/>
    <w:rsid w:val="009D30BD"/>
    <w:rsid w:val="009D3281"/>
    <w:rsid w:val="009D347F"/>
    <w:rsid w:val="009D35DF"/>
    <w:rsid w:val="009D38DA"/>
    <w:rsid w:val="009D3C43"/>
    <w:rsid w:val="009D4816"/>
    <w:rsid w:val="009D4AFC"/>
    <w:rsid w:val="009D4C5E"/>
    <w:rsid w:val="009D5450"/>
    <w:rsid w:val="009D5818"/>
    <w:rsid w:val="009D5904"/>
    <w:rsid w:val="009D5E2C"/>
    <w:rsid w:val="009D5F18"/>
    <w:rsid w:val="009D626B"/>
    <w:rsid w:val="009D672B"/>
    <w:rsid w:val="009D6A97"/>
    <w:rsid w:val="009D6BA0"/>
    <w:rsid w:val="009D6D82"/>
    <w:rsid w:val="009D6FCB"/>
    <w:rsid w:val="009D70D9"/>
    <w:rsid w:val="009D72D1"/>
    <w:rsid w:val="009D7484"/>
    <w:rsid w:val="009D7525"/>
    <w:rsid w:val="009E038E"/>
    <w:rsid w:val="009E03E3"/>
    <w:rsid w:val="009E097D"/>
    <w:rsid w:val="009E0DE9"/>
    <w:rsid w:val="009E0FDB"/>
    <w:rsid w:val="009E1239"/>
    <w:rsid w:val="009E1557"/>
    <w:rsid w:val="009E1942"/>
    <w:rsid w:val="009E1C66"/>
    <w:rsid w:val="009E25BF"/>
    <w:rsid w:val="009E2EF0"/>
    <w:rsid w:val="009E335E"/>
    <w:rsid w:val="009E370E"/>
    <w:rsid w:val="009E3858"/>
    <w:rsid w:val="009E392C"/>
    <w:rsid w:val="009E39FA"/>
    <w:rsid w:val="009E431E"/>
    <w:rsid w:val="009E4D94"/>
    <w:rsid w:val="009E4DE4"/>
    <w:rsid w:val="009E5381"/>
    <w:rsid w:val="009E54C5"/>
    <w:rsid w:val="009E5500"/>
    <w:rsid w:val="009E5851"/>
    <w:rsid w:val="009E5AD5"/>
    <w:rsid w:val="009E5CC1"/>
    <w:rsid w:val="009E5CEC"/>
    <w:rsid w:val="009E6741"/>
    <w:rsid w:val="009E67A4"/>
    <w:rsid w:val="009E6833"/>
    <w:rsid w:val="009E686D"/>
    <w:rsid w:val="009E6B34"/>
    <w:rsid w:val="009E6CC0"/>
    <w:rsid w:val="009E6CFD"/>
    <w:rsid w:val="009E730C"/>
    <w:rsid w:val="009E7972"/>
    <w:rsid w:val="009E7BBE"/>
    <w:rsid w:val="009F0114"/>
    <w:rsid w:val="009F0AD7"/>
    <w:rsid w:val="009F0CF4"/>
    <w:rsid w:val="009F0D29"/>
    <w:rsid w:val="009F10D6"/>
    <w:rsid w:val="009F1DAE"/>
    <w:rsid w:val="009F20AB"/>
    <w:rsid w:val="009F2161"/>
    <w:rsid w:val="009F2CC4"/>
    <w:rsid w:val="009F3D63"/>
    <w:rsid w:val="009F3F68"/>
    <w:rsid w:val="009F403C"/>
    <w:rsid w:val="009F4939"/>
    <w:rsid w:val="009F4C84"/>
    <w:rsid w:val="009F5291"/>
    <w:rsid w:val="009F55D9"/>
    <w:rsid w:val="009F5628"/>
    <w:rsid w:val="009F58AC"/>
    <w:rsid w:val="009F58B9"/>
    <w:rsid w:val="009F59ED"/>
    <w:rsid w:val="009F5DE7"/>
    <w:rsid w:val="009F67AC"/>
    <w:rsid w:val="009F6D1B"/>
    <w:rsid w:val="009F6F4B"/>
    <w:rsid w:val="009F798A"/>
    <w:rsid w:val="00A00374"/>
    <w:rsid w:val="00A003EA"/>
    <w:rsid w:val="00A014EB"/>
    <w:rsid w:val="00A021F9"/>
    <w:rsid w:val="00A02B27"/>
    <w:rsid w:val="00A03437"/>
    <w:rsid w:val="00A03679"/>
    <w:rsid w:val="00A037D4"/>
    <w:rsid w:val="00A03F45"/>
    <w:rsid w:val="00A049B0"/>
    <w:rsid w:val="00A04A85"/>
    <w:rsid w:val="00A04F03"/>
    <w:rsid w:val="00A05394"/>
    <w:rsid w:val="00A05446"/>
    <w:rsid w:val="00A05C06"/>
    <w:rsid w:val="00A06150"/>
    <w:rsid w:val="00A06617"/>
    <w:rsid w:val="00A06649"/>
    <w:rsid w:val="00A06FA6"/>
    <w:rsid w:val="00A071A2"/>
    <w:rsid w:val="00A07278"/>
    <w:rsid w:val="00A076EE"/>
    <w:rsid w:val="00A07B1C"/>
    <w:rsid w:val="00A1008E"/>
    <w:rsid w:val="00A10330"/>
    <w:rsid w:val="00A11228"/>
    <w:rsid w:val="00A11AF2"/>
    <w:rsid w:val="00A11BC4"/>
    <w:rsid w:val="00A12C9E"/>
    <w:rsid w:val="00A12FDA"/>
    <w:rsid w:val="00A13750"/>
    <w:rsid w:val="00A13CB3"/>
    <w:rsid w:val="00A14142"/>
    <w:rsid w:val="00A14793"/>
    <w:rsid w:val="00A148E1"/>
    <w:rsid w:val="00A14CFE"/>
    <w:rsid w:val="00A15B0D"/>
    <w:rsid w:val="00A1645E"/>
    <w:rsid w:val="00A16752"/>
    <w:rsid w:val="00A16D64"/>
    <w:rsid w:val="00A170AE"/>
    <w:rsid w:val="00A17ACB"/>
    <w:rsid w:val="00A17DDE"/>
    <w:rsid w:val="00A204D9"/>
    <w:rsid w:val="00A20A55"/>
    <w:rsid w:val="00A20B33"/>
    <w:rsid w:val="00A21066"/>
    <w:rsid w:val="00A21480"/>
    <w:rsid w:val="00A222B6"/>
    <w:rsid w:val="00A22EB4"/>
    <w:rsid w:val="00A22EDA"/>
    <w:rsid w:val="00A22F39"/>
    <w:rsid w:val="00A23577"/>
    <w:rsid w:val="00A23628"/>
    <w:rsid w:val="00A2371A"/>
    <w:rsid w:val="00A2395B"/>
    <w:rsid w:val="00A23CF0"/>
    <w:rsid w:val="00A23EDC"/>
    <w:rsid w:val="00A24224"/>
    <w:rsid w:val="00A24AA4"/>
    <w:rsid w:val="00A24FAF"/>
    <w:rsid w:val="00A2587A"/>
    <w:rsid w:val="00A266AC"/>
    <w:rsid w:val="00A26BA1"/>
    <w:rsid w:val="00A26C47"/>
    <w:rsid w:val="00A27260"/>
    <w:rsid w:val="00A30466"/>
    <w:rsid w:val="00A304CC"/>
    <w:rsid w:val="00A309CA"/>
    <w:rsid w:val="00A30B01"/>
    <w:rsid w:val="00A30DB6"/>
    <w:rsid w:val="00A31A80"/>
    <w:rsid w:val="00A32048"/>
    <w:rsid w:val="00A33EC2"/>
    <w:rsid w:val="00A3451E"/>
    <w:rsid w:val="00A346FE"/>
    <w:rsid w:val="00A347A7"/>
    <w:rsid w:val="00A347EC"/>
    <w:rsid w:val="00A34951"/>
    <w:rsid w:val="00A34BA5"/>
    <w:rsid w:val="00A34C19"/>
    <w:rsid w:val="00A35300"/>
    <w:rsid w:val="00A3550B"/>
    <w:rsid w:val="00A35E2D"/>
    <w:rsid w:val="00A36B77"/>
    <w:rsid w:val="00A373AD"/>
    <w:rsid w:val="00A37F97"/>
    <w:rsid w:val="00A4069F"/>
    <w:rsid w:val="00A40DFB"/>
    <w:rsid w:val="00A41B07"/>
    <w:rsid w:val="00A41B54"/>
    <w:rsid w:val="00A41FC2"/>
    <w:rsid w:val="00A4277A"/>
    <w:rsid w:val="00A42839"/>
    <w:rsid w:val="00A43AE1"/>
    <w:rsid w:val="00A43B43"/>
    <w:rsid w:val="00A43F58"/>
    <w:rsid w:val="00A43FD2"/>
    <w:rsid w:val="00A4443A"/>
    <w:rsid w:val="00A45E0B"/>
    <w:rsid w:val="00A46D03"/>
    <w:rsid w:val="00A4724E"/>
    <w:rsid w:val="00A47741"/>
    <w:rsid w:val="00A47C12"/>
    <w:rsid w:val="00A47C8D"/>
    <w:rsid w:val="00A47D07"/>
    <w:rsid w:val="00A47F51"/>
    <w:rsid w:val="00A50317"/>
    <w:rsid w:val="00A50568"/>
    <w:rsid w:val="00A5061D"/>
    <w:rsid w:val="00A50871"/>
    <w:rsid w:val="00A50906"/>
    <w:rsid w:val="00A50A8B"/>
    <w:rsid w:val="00A511A4"/>
    <w:rsid w:val="00A5128B"/>
    <w:rsid w:val="00A5218B"/>
    <w:rsid w:val="00A52217"/>
    <w:rsid w:val="00A525FF"/>
    <w:rsid w:val="00A527FF"/>
    <w:rsid w:val="00A52864"/>
    <w:rsid w:val="00A52A4C"/>
    <w:rsid w:val="00A52D10"/>
    <w:rsid w:val="00A52F12"/>
    <w:rsid w:val="00A5344A"/>
    <w:rsid w:val="00A53D60"/>
    <w:rsid w:val="00A54114"/>
    <w:rsid w:val="00A54509"/>
    <w:rsid w:val="00A546F7"/>
    <w:rsid w:val="00A5471F"/>
    <w:rsid w:val="00A5487E"/>
    <w:rsid w:val="00A5533B"/>
    <w:rsid w:val="00A5560D"/>
    <w:rsid w:val="00A55C78"/>
    <w:rsid w:val="00A56378"/>
    <w:rsid w:val="00A56387"/>
    <w:rsid w:val="00A563F0"/>
    <w:rsid w:val="00A56BEF"/>
    <w:rsid w:val="00A56F18"/>
    <w:rsid w:val="00A56FEC"/>
    <w:rsid w:val="00A57696"/>
    <w:rsid w:val="00A5777E"/>
    <w:rsid w:val="00A57D3C"/>
    <w:rsid w:val="00A60C0C"/>
    <w:rsid w:val="00A60C1A"/>
    <w:rsid w:val="00A60F65"/>
    <w:rsid w:val="00A6130E"/>
    <w:rsid w:val="00A63043"/>
    <w:rsid w:val="00A6350A"/>
    <w:rsid w:val="00A63627"/>
    <w:rsid w:val="00A640DA"/>
    <w:rsid w:val="00A650A7"/>
    <w:rsid w:val="00A655FA"/>
    <w:rsid w:val="00A65AB2"/>
    <w:rsid w:val="00A65EAA"/>
    <w:rsid w:val="00A660A1"/>
    <w:rsid w:val="00A66436"/>
    <w:rsid w:val="00A66E6E"/>
    <w:rsid w:val="00A66E99"/>
    <w:rsid w:val="00A66F89"/>
    <w:rsid w:val="00A67134"/>
    <w:rsid w:val="00A675C4"/>
    <w:rsid w:val="00A67F0A"/>
    <w:rsid w:val="00A706B1"/>
    <w:rsid w:val="00A70AD0"/>
    <w:rsid w:val="00A715FD"/>
    <w:rsid w:val="00A71BB7"/>
    <w:rsid w:val="00A71CA2"/>
    <w:rsid w:val="00A71EEC"/>
    <w:rsid w:val="00A72EBB"/>
    <w:rsid w:val="00A72F70"/>
    <w:rsid w:val="00A730E3"/>
    <w:rsid w:val="00A7311C"/>
    <w:rsid w:val="00A73A0E"/>
    <w:rsid w:val="00A73F7C"/>
    <w:rsid w:val="00A74221"/>
    <w:rsid w:val="00A7492F"/>
    <w:rsid w:val="00A74B05"/>
    <w:rsid w:val="00A75382"/>
    <w:rsid w:val="00A75385"/>
    <w:rsid w:val="00A75B78"/>
    <w:rsid w:val="00A75FDD"/>
    <w:rsid w:val="00A76200"/>
    <w:rsid w:val="00A7679D"/>
    <w:rsid w:val="00A76F69"/>
    <w:rsid w:val="00A7736A"/>
    <w:rsid w:val="00A77EB7"/>
    <w:rsid w:val="00A80E21"/>
    <w:rsid w:val="00A81378"/>
    <w:rsid w:val="00A81C4E"/>
    <w:rsid w:val="00A81DDC"/>
    <w:rsid w:val="00A82ED6"/>
    <w:rsid w:val="00A834FA"/>
    <w:rsid w:val="00A836D0"/>
    <w:rsid w:val="00A83ABB"/>
    <w:rsid w:val="00A83B55"/>
    <w:rsid w:val="00A8492A"/>
    <w:rsid w:val="00A85643"/>
    <w:rsid w:val="00A8638F"/>
    <w:rsid w:val="00A863EC"/>
    <w:rsid w:val="00A86A2B"/>
    <w:rsid w:val="00A86A9E"/>
    <w:rsid w:val="00A87617"/>
    <w:rsid w:val="00A9038A"/>
    <w:rsid w:val="00A904F3"/>
    <w:rsid w:val="00A905A8"/>
    <w:rsid w:val="00A90892"/>
    <w:rsid w:val="00A9113B"/>
    <w:rsid w:val="00A9280E"/>
    <w:rsid w:val="00A930A7"/>
    <w:rsid w:val="00A932B3"/>
    <w:rsid w:val="00A93328"/>
    <w:rsid w:val="00A9336B"/>
    <w:rsid w:val="00A93B57"/>
    <w:rsid w:val="00A94051"/>
    <w:rsid w:val="00A94D79"/>
    <w:rsid w:val="00A95139"/>
    <w:rsid w:val="00A95A6D"/>
    <w:rsid w:val="00A95B18"/>
    <w:rsid w:val="00A95B79"/>
    <w:rsid w:val="00A95EAD"/>
    <w:rsid w:val="00A9636A"/>
    <w:rsid w:val="00A96B57"/>
    <w:rsid w:val="00A96D3A"/>
    <w:rsid w:val="00A9703A"/>
    <w:rsid w:val="00A9759F"/>
    <w:rsid w:val="00A976C5"/>
    <w:rsid w:val="00A97A2F"/>
    <w:rsid w:val="00A97D3C"/>
    <w:rsid w:val="00AA03F6"/>
    <w:rsid w:val="00AA056B"/>
    <w:rsid w:val="00AA1399"/>
    <w:rsid w:val="00AA15EF"/>
    <w:rsid w:val="00AA165A"/>
    <w:rsid w:val="00AA191D"/>
    <w:rsid w:val="00AA1C1E"/>
    <w:rsid w:val="00AA1C20"/>
    <w:rsid w:val="00AA1E79"/>
    <w:rsid w:val="00AA20F9"/>
    <w:rsid w:val="00AA218D"/>
    <w:rsid w:val="00AA22FC"/>
    <w:rsid w:val="00AA2689"/>
    <w:rsid w:val="00AA2CA7"/>
    <w:rsid w:val="00AA33FA"/>
    <w:rsid w:val="00AA3AC8"/>
    <w:rsid w:val="00AA3E0D"/>
    <w:rsid w:val="00AA4660"/>
    <w:rsid w:val="00AA48C4"/>
    <w:rsid w:val="00AA4AE9"/>
    <w:rsid w:val="00AA53CB"/>
    <w:rsid w:val="00AA5726"/>
    <w:rsid w:val="00AA72E9"/>
    <w:rsid w:val="00AA73E2"/>
    <w:rsid w:val="00AA769E"/>
    <w:rsid w:val="00AA76C8"/>
    <w:rsid w:val="00AA7C09"/>
    <w:rsid w:val="00AA7D2F"/>
    <w:rsid w:val="00AB0230"/>
    <w:rsid w:val="00AB036F"/>
    <w:rsid w:val="00AB0709"/>
    <w:rsid w:val="00AB0BA3"/>
    <w:rsid w:val="00AB0E13"/>
    <w:rsid w:val="00AB1034"/>
    <w:rsid w:val="00AB1A3A"/>
    <w:rsid w:val="00AB1CF4"/>
    <w:rsid w:val="00AB1E8D"/>
    <w:rsid w:val="00AB21ED"/>
    <w:rsid w:val="00AB23CE"/>
    <w:rsid w:val="00AB2C7F"/>
    <w:rsid w:val="00AB2E11"/>
    <w:rsid w:val="00AB318D"/>
    <w:rsid w:val="00AB320C"/>
    <w:rsid w:val="00AB36E7"/>
    <w:rsid w:val="00AB465E"/>
    <w:rsid w:val="00AB4853"/>
    <w:rsid w:val="00AB4987"/>
    <w:rsid w:val="00AB4B51"/>
    <w:rsid w:val="00AB51D5"/>
    <w:rsid w:val="00AB55EA"/>
    <w:rsid w:val="00AB5C73"/>
    <w:rsid w:val="00AB6083"/>
    <w:rsid w:val="00AB613B"/>
    <w:rsid w:val="00AB6AB7"/>
    <w:rsid w:val="00AB774A"/>
    <w:rsid w:val="00AB7801"/>
    <w:rsid w:val="00AB7962"/>
    <w:rsid w:val="00AB7A86"/>
    <w:rsid w:val="00AB7B7A"/>
    <w:rsid w:val="00AC0207"/>
    <w:rsid w:val="00AC048E"/>
    <w:rsid w:val="00AC09B2"/>
    <w:rsid w:val="00AC0CCE"/>
    <w:rsid w:val="00AC178D"/>
    <w:rsid w:val="00AC1CE0"/>
    <w:rsid w:val="00AC2373"/>
    <w:rsid w:val="00AC32F2"/>
    <w:rsid w:val="00AC35C0"/>
    <w:rsid w:val="00AC3748"/>
    <w:rsid w:val="00AC4612"/>
    <w:rsid w:val="00AC4964"/>
    <w:rsid w:val="00AC4E81"/>
    <w:rsid w:val="00AC54AC"/>
    <w:rsid w:val="00AC560B"/>
    <w:rsid w:val="00AC5D33"/>
    <w:rsid w:val="00AC62D7"/>
    <w:rsid w:val="00AC6C9E"/>
    <w:rsid w:val="00AC704D"/>
    <w:rsid w:val="00AC792C"/>
    <w:rsid w:val="00AC7994"/>
    <w:rsid w:val="00AC7EF6"/>
    <w:rsid w:val="00AC7F24"/>
    <w:rsid w:val="00AD0034"/>
    <w:rsid w:val="00AD0062"/>
    <w:rsid w:val="00AD07DB"/>
    <w:rsid w:val="00AD0B7F"/>
    <w:rsid w:val="00AD0E5A"/>
    <w:rsid w:val="00AD1084"/>
    <w:rsid w:val="00AD11BD"/>
    <w:rsid w:val="00AD19E0"/>
    <w:rsid w:val="00AD1C33"/>
    <w:rsid w:val="00AD260E"/>
    <w:rsid w:val="00AD2907"/>
    <w:rsid w:val="00AD2DAD"/>
    <w:rsid w:val="00AD377F"/>
    <w:rsid w:val="00AD3F96"/>
    <w:rsid w:val="00AD403B"/>
    <w:rsid w:val="00AD4273"/>
    <w:rsid w:val="00AD4465"/>
    <w:rsid w:val="00AD4623"/>
    <w:rsid w:val="00AD480C"/>
    <w:rsid w:val="00AD4B95"/>
    <w:rsid w:val="00AD5105"/>
    <w:rsid w:val="00AD5AC8"/>
    <w:rsid w:val="00AD6800"/>
    <w:rsid w:val="00AD6C1D"/>
    <w:rsid w:val="00AD6C24"/>
    <w:rsid w:val="00AD711B"/>
    <w:rsid w:val="00AD7167"/>
    <w:rsid w:val="00AD7598"/>
    <w:rsid w:val="00AD7670"/>
    <w:rsid w:val="00AD7BFD"/>
    <w:rsid w:val="00AD7CDE"/>
    <w:rsid w:val="00AE015C"/>
    <w:rsid w:val="00AE0215"/>
    <w:rsid w:val="00AE1062"/>
    <w:rsid w:val="00AE1625"/>
    <w:rsid w:val="00AE171F"/>
    <w:rsid w:val="00AE1A91"/>
    <w:rsid w:val="00AE1B29"/>
    <w:rsid w:val="00AE1E86"/>
    <w:rsid w:val="00AE2046"/>
    <w:rsid w:val="00AE295F"/>
    <w:rsid w:val="00AE2BBE"/>
    <w:rsid w:val="00AE2FBA"/>
    <w:rsid w:val="00AE3282"/>
    <w:rsid w:val="00AE3808"/>
    <w:rsid w:val="00AE4136"/>
    <w:rsid w:val="00AE4298"/>
    <w:rsid w:val="00AE467A"/>
    <w:rsid w:val="00AE4E63"/>
    <w:rsid w:val="00AE525B"/>
    <w:rsid w:val="00AE52B0"/>
    <w:rsid w:val="00AE5785"/>
    <w:rsid w:val="00AE5849"/>
    <w:rsid w:val="00AE59AE"/>
    <w:rsid w:val="00AE5F8F"/>
    <w:rsid w:val="00AE68F4"/>
    <w:rsid w:val="00AE7082"/>
    <w:rsid w:val="00AE7369"/>
    <w:rsid w:val="00AE77B0"/>
    <w:rsid w:val="00AE7A42"/>
    <w:rsid w:val="00AE7C24"/>
    <w:rsid w:val="00AE7CAA"/>
    <w:rsid w:val="00AE7D19"/>
    <w:rsid w:val="00AF0A01"/>
    <w:rsid w:val="00AF0D6B"/>
    <w:rsid w:val="00AF19D5"/>
    <w:rsid w:val="00AF1CE4"/>
    <w:rsid w:val="00AF1FED"/>
    <w:rsid w:val="00AF2049"/>
    <w:rsid w:val="00AF3956"/>
    <w:rsid w:val="00AF3B13"/>
    <w:rsid w:val="00AF3B49"/>
    <w:rsid w:val="00AF3B59"/>
    <w:rsid w:val="00AF3CD5"/>
    <w:rsid w:val="00AF5163"/>
    <w:rsid w:val="00AF54BE"/>
    <w:rsid w:val="00AF5B70"/>
    <w:rsid w:val="00AF6224"/>
    <w:rsid w:val="00AF6392"/>
    <w:rsid w:val="00AF67AC"/>
    <w:rsid w:val="00AF6994"/>
    <w:rsid w:val="00AF6BED"/>
    <w:rsid w:val="00AF7AB9"/>
    <w:rsid w:val="00AF7B80"/>
    <w:rsid w:val="00AF7B89"/>
    <w:rsid w:val="00B00390"/>
    <w:rsid w:val="00B00657"/>
    <w:rsid w:val="00B00C92"/>
    <w:rsid w:val="00B016BD"/>
    <w:rsid w:val="00B01AE8"/>
    <w:rsid w:val="00B01CCA"/>
    <w:rsid w:val="00B020CD"/>
    <w:rsid w:val="00B02220"/>
    <w:rsid w:val="00B0265B"/>
    <w:rsid w:val="00B029F5"/>
    <w:rsid w:val="00B031C3"/>
    <w:rsid w:val="00B0328D"/>
    <w:rsid w:val="00B03371"/>
    <w:rsid w:val="00B035C3"/>
    <w:rsid w:val="00B035D9"/>
    <w:rsid w:val="00B0396B"/>
    <w:rsid w:val="00B03999"/>
    <w:rsid w:val="00B0448A"/>
    <w:rsid w:val="00B04A4B"/>
    <w:rsid w:val="00B04EDB"/>
    <w:rsid w:val="00B04FAC"/>
    <w:rsid w:val="00B05506"/>
    <w:rsid w:val="00B06B63"/>
    <w:rsid w:val="00B06BDA"/>
    <w:rsid w:val="00B07B7A"/>
    <w:rsid w:val="00B10132"/>
    <w:rsid w:val="00B106C7"/>
    <w:rsid w:val="00B106DD"/>
    <w:rsid w:val="00B1085B"/>
    <w:rsid w:val="00B108A4"/>
    <w:rsid w:val="00B1099C"/>
    <w:rsid w:val="00B114FB"/>
    <w:rsid w:val="00B11810"/>
    <w:rsid w:val="00B11FDC"/>
    <w:rsid w:val="00B12AD1"/>
    <w:rsid w:val="00B12AEF"/>
    <w:rsid w:val="00B12D0A"/>
    <w:rsid w:val="00B12DA6"/>
    <w:rsid w:val="00B12E4F"/>
    <w:rsid w:val="00B12EF8"/>
    <w:rsid w:val="00B135E1"/>
    <w:rsid w:val="00B13F28"/>
    <w:rsid w:val="00B1438E"/>
    <w:rsid w:val="00B149A4"/>
    <w:rsid w:val="00B14AA8"/>
    <w:rsid w:val="00B14E39"/>
    <w:rsid w:val="00B14F36"/>
    <w:rsid w:val="00B15148"/>
    <w:rsid w:val="00B15234"/>
    <w:rsid w:val="00B15260"/>
    <w:rsid w:val="00B155D7"/>
    <w:rsid w:val="00B15A5A"/>
    <w:rsid w:val="00B1627A"/>
    <w:rsid w:val="00B16304"/>
    <w:rsid w:val="00B16A4E"/>
    <w:rsid w:val="00B17139"/>
    <w:rsid w:val="00B17972"/>
    <w:rsid w:val="00B17DB6"/>
    <w:rsid w:val="00B17F40"/>
    <w:rsid w:val="00B20555"/>
    <w:rsid w:val="00B2103E"/>
    <w:rsid w:val="00B21257"/>
    <w:rsid w:val="00B2278E"/>
    <w:rsid w:val="00B232BB"/>
    <w:rsid w:val="00B23BB9"/>
    <w:rsid w:val="00B23DE9"/>
    <w:rsid w:val="00B241C2"/>
    <w:rsid w:val="00B2462B"/>
    <w:rsid w:val="00B24F18"/>
    <w:rsid w:val="00B2539D"/>
    <w:rsid w:val="00B256BF"/>
    <w:rsid w:val="00B258A2"/>
    <w:rsid w:val="00B25ABE"/>
    <w:rsid w:val="00B25ADD"/>
    <w:rsid w:val="00B25C03"/>
    <w:rsid w:val="00B26157"/>
    <w:rsid w:val="00B261C9"/>
    <w:rsid w:val="00B265EB"/>
    <w:rsid w:val="00B26B5B"/>
    <w:rsid w:val="00B26B64"/>
    <w:rsid w:val="00B26D13"/>
    <w:rsid w:val="00B26D24"/>
    <w:rsid w:val="00B26EA0"/>
    <w:rsid w:val="00B27217"/>
    <w:rsid w:val="00B2748E"/>
    <w:rsid w:val="00B27840"/>
    <w:rsid w:val="00B278DB"/>
    <w:rsid w:val="00B27E6B"/>
    <w:rsid w:val="00B30411"/>
    <w:rsid w:val="00B30720"/>
    <w:rsid w:val="00B31017"/>
    <w:rsid w:val="00B311AD"/>
    <w:rsid w:val="00B315DF"/>
    <w:rsid w:val="00B31936"/>
    <w:rsid w:val="00B31AAA"/>
    <w:rsid w:val="00B3221C"/>
    <w:rsid w:val="00B32439"/>
    <w:rsid w:val="00B32510"/>
    <w:rsid w:val="00B32A12"/>
    <w:rsid w:val="00B32E83"/>
    <w:rsid w:val="00B32F05"/>
    <w:rsid w:val="00B32FED"/>
    <w:rsid w:val="00B335FC"/>
    <w:rsid w:val="00B33F93"/>
    <w:rsid w:val="00B33FA7"/>
    <w:rsid w:val="00B34B2E"/>
    <w:rsid w:val="00B34EF5"/>
    <w:rsid w:val="00B34F62"/>
    <w:rsid w:val="00B3548E"/>
    <w:rsid w:val="00B355D3"/>
    <w:rsid w:val="00B355EB"/>
    <w:rsid w:val="00B35AD5"/>
    <w:rsid w:val="00B35E0F"/>
    <w:rsid w:val="00B3682B"/>
    <w:rsid w:val="00B36A03"/>
    <w:rsid w:val="00B36B12"/>
    <w:rsid w:val="00B37063"/>
    <w:rsid w:val="00B3758F"/>
    <w:rsid w:val="00B375C3"/>
    <w:rsid w:val="00B3767F"/>
    <w:rsid w:val="00B3781E"/>
    <w:rsid w:val="00B37CF1"/>
    <w:rsid w:val="00B40042"/>
    <w:rsid w:val="00B411DF"/>
    <w:rsid w:val="00B4157A"/>
    <w:rsid w:val="00B41643"/>
    <w:rsid w:val="00B41EED"/>
    <w:rsid w:val="00B420AC"/>
    <w:rsid w:val="00B4238A"/>
    <w:rsid w:val="00B424DC"/>
    <w:rsid w:val="00B428D5"/>
    <w:rsid w:val="00B42927"/>
    <w:rsid w:val="00B42950"/>
    <w:rsid w:val="00B42A99"/>
    <w:rsid w:val="00B43269"/>
    <w:rsid w:val="00B43351"/>
    <w:rsid w:val="00B43564"/>
    <w:rsid w:val="00B4395F"/>
    <w:rsid w:val="00B43C7F"/>
    <w:rsid w:val="00B43D81"/>
    <w:rsid w:val="00B43E38"/>
    <w:rsid w:val="00B43E55"/>
    <w:rsid w:val="00B448A7"/>
    <w:rsid w:val="00B44C5B"/>
    <w:rsid w:val="00B451FF"/>
    <w:rsid w:val="00B458A4"/>
    <w:rsid w:val="00B45F47"/>
    <w:rsid w:val="00B45F65"/>
    <w:rsid w:val="00B46070"/>
    <w:rsid w:val="00B4691B"/>
    <w:rsid w:val="00B46EFB"/>
    <w:rsid w:val="00B47A0B"/>
    <w:rsid w:val="00B47D7D"/>
    <w:rsid w:val="00B50500"/>
    <w:rsid w:val="00B5068B"/>
    <w:rsid w:val="00B50B41"/>
    <w:rsid w:val="00B50E22"/>
    <w:rsid w:val="00B50EDB"/>
    <w:rsid w:val="00B516F6"/>
    <w:rsid w:val="00B51BDF"/>
    <w:rsid w:val="00B51CD7"/>
    <w:rsid w:val="00B51FFB"/>
    <w:rsid w:val="00B52C8F"/>
    <w:rsid w:val="00B5390E"/>
    <w:rsid w:val="00B53989"/>
    <w:rsid w:val="00B539D2"/>
    <w:rsid w:val="00B53D9F"/>
    <w:rsid w:val="00B53E1A"/>
    <w:rsid w:val="00B5497D"/>
    <w:rsid w:val="00B54EAA"/>
    <w:rsid w:val="00B555FF"/>
    <w:rsid w:val="00B55C32"/>
    <w:rsid w:val="00B55D80"/>
    <w:rsid w:val="00B55D8F"/>
    <w:rsid w:val="00B55F46"/>
    <w:rsid w:val="00B56025"/>
    <w:rsid w:val="00B561CB"/>
    <w:rsid w:val="00B57160"/>
    <w:rsid w:val="00B57880"/>
    <w:rsid w:val="00B578A9"/>
    <w:rsid w:val="00B57D25"/>
    <w:rsid w:val="00B57DCE"/>
    <w:rsid w:val="00B60262"/>
    <w:rsid w:val="00B602B5"/>
    <w:rsid w:val="00B60553"/>
    <w:rsid w:val="00B60A0A"/>
    <w:rsid w:val="00B60C54"/>
    <w:rsid w:val="00B60EE4"/>
    <w:rsid w:val="00B60F61"/>
    <w:rsid w:val="00B60FB4"/>
    <w:rsid w:val="00B6101C"/>
    <w:rsid w:val="00B613D5"/>
    <w:rsid w:val="00B61985"/>
    <w:rsid w:val="00B61D8F"/>
    <w:rsid w:val="00B61FBD"/>
    <w:rsid w:val="00B62332"/>
    <w:rsid w:val="00B624B1"/>
    <w:rsid w:val="00B62E9B"/>
    <w:rsid w:val="00B62FC9"/>
    <w:rsid w:val="00B63725"/>
    <w:rsid w:val="00B63FBB"/>
    <w:rsid w:val="00B64295"/>
    <w:rsid w:val="00B64437"/>
    <w:rsid w:val="00B658E9"/>
    <w:rsid w:val="00B65961"/>
    <w:rsid w:val="00B6598D"/>
    <w:rsid w:val="00B659F6"/>
    <w:rsid w:val="00B65DC6"/>
    <w:rsid w:val="00B66BE0"/>
    <w:rsid w:val="00B66D42"/>
    <w:rsid w:val="00B66FE2"/>
    <w:rsid w:val="00B67D1B"/>
    <w:rsid w:val="00B67EC8"/>
    <w:rsid w:val="00B70600"/>
    <w:rsid w:val="00B70B71"/>
    <w:rsid w:val="00B714A6"/>
    <w:rsid w:val="00B7172F"/>
    <w:rsid w:val="00B722BF"/>
    <w:rsid w:val="00B72528"/>
    <w:rsid w:val="00B7275E"/>
    <w:rsid w:val="00B73150"/>
    <w:rsid w:val="00B7316B"/>
    <w:rsid w:val="00B7338E"/>
    <w:rsid w:val="00B750AA"/>
    <w:rsid w:val="00B761B5"/>
    <w:rsid w:val="00B76B34"/>
    <w:rsid w:val="00B77BD7"/>
    <w:rsid w:val="00B81101"/>
    <w:rsid w:val="00B813E5"/>
    <w:rsid w:val="00B82CAB"/>
    <w:rsid w:val="00B82E43"/>
    <w:rsid w:val="00B83354"/>
    <w:rsid w:val="00B83453"/>
    <w:rsid w:val="00B84A9C"/>
    <w:rsid w:val="00B84BE4"/>
    <w:rsid w:val="00B84E11"/>
    <w:rsid w:val="00B84F6C"/>
    <w:rsid w:val="00B856AE"/>
    <w:rsid w:val="00B856AF"/>
    <w:rsid w:val="00B8601F"/>
    <w:rsid w:val="00B86618"/>
    <w:rsid w:val="00B87E52"/>
    <w:rsid w:val="00B87E61"/>
    <w:rsid w:val="00B90192"/>
    <w:rsid w:val="00B90A88"/>
    <w:rsid w:val="00B90C67"/>
    <w:rsid w:val="00B915D8"/>
    <w:rsid w:val="00B9214B"/>
    <w:rsid w:val="00B9257A"/>
    <w:rsid w:val="00B946D8"/>
    <w:rsid w:val="00B947FD"/>
    <w:rsid w:val="00B94957"/>
    <w:rsid w:val="00B95A6F"/>
    <w:rsid w:val="00B96438"/>
    <w:rsid w:val="00B96709"/>
    <w:rsid w:val="00B96D72"/>
    <w:rsid w:val="00B97A47"/>
    <w:rsid w:val="00BA0A19"/>
    <w:rsid w:val="00BA0ABB"/>
    <w:rsid w:val="00BA1343"/>
    <w:rsid w:val="00BA1F20"/>
    <w:rsid w:val="00BA24DF"/>
    <w:rsid w:val="00BA2503"/>
    <w:rsid w:val="00BA2C59"/>
    <w:rsid w:val="00BA2EA8"/>
    <w:rsid w:val="00BA2ED9"/>
    <w:rsid w:val="00BA3560"/>
    <w:rsid w:val="00BA3BE0"/>
    <w:rsid w:val="00BA452F"/>
    <w:rsid w:val="00BA4B71"/>
    <w:rsid w:val="00BA5085"/>
    <w:rsid w:val="00BA50D2"/>
    <w:rsid w:val="00BA5285"/>
    <w:rsid w:val="00BA5C4E"/>
    <w:rsid w:val="00BA5FFF"/>
    <w:rsid w:val="00BA6A45"/>
    <w:rsid w:val="00BA7051"/>
    <w:rsid w:val="00BA763D"/>
    <w:rsid w:val="00BA78AF"/>
    <w:rsid w:val="00BA7E31"/>
    <w:rsid w:val="00BB016B"/>
    <w:rsid w:val="00BB01F9"/>
    <w:rsid w:val="00BB19D6"/>
    <w:rsid w:val="00BB1B6A"/>
    <w:rsid w:val="00BB2188"/>
    <w:rsid w:val="00BB2A31"/>
    <w:rsid w:val="00BB2D0C"/>
    <w:rsid w:val="00BB372E"/>
    <w:rsid w:val="00BB3932"/>
    <w:rsid w:val="00BB3AA8"/>
    <w:rsid w:val="00BB3CE9"/>
    <w:rsid w:val="00BB4505"/>
    <w:rsid w:val="00BB48D3"/>
    <w:rsid w:val="00BB4BBA"/>
    <w:rsid w:val="00BB4D9B"/>
    <w:rsid w:val="00BB530E"/>
    <w:rsid w:val="00BB5725"/>
    <w:rsid w:val="00BB5C0E"/>
    <w:rsid w:val="00BB68DD"/>
    <w:rsid w:val="00BB69FC"/>
    <w:rsid w:val="00BB6B74"/>
    <w:rsid w:val="00BB72A5"/>
    <w:rsid w:val="00BB736E"/>
    <w:rsid w:val="00BB775F"/>
    <w:rsid w:val="00BC0138"/>
    <w:rsid w:val="00BC0206"/>
    <w:rsid w:val="00BC0A4D"/>
    <w:rsid w:val="00BC17E1"/>
    <w:rsid w:val="00BC1DFC"/>
    <w:rsid w:val="00BC2CD1"/>
    <w:rsid w:val="00BC328A"/>
    <w:rsid w:val="00BC386F"/>
    <w:rsid w:val="00BC3B3F"/>
    <w:rsid w:val="00BC3C4E"/>
    <w:rsid w:val="00BC4138"/>
    <w:rsid w:val="00BC42EB"/>
    <w:rsid w:val="00BC4D58"/>
    <w:rsid w:val="00BC5AF9"/>
    <w:rsid w:val="00BC5B28"/>
    <w:rsid w:val="00BC60D7"/>
    <w:rsid w:val="00BC6303"/>
    <w:rsid w:val="00BC6391"/>
    <w:rsid w:val="00BC6EAB"/>
    <w:rsid w:val="00BC7366"/>
    <w:rsid w:val="00BC7A2B"/>
    <w:rsid w:val="00BC7F6C"/>
    <w:rsid w:val="00BD00D8"/>
    <w:rsid w:val="00BD00F5"/>
    <w:rsid w:val="00BD087A"/>
    <w:rsid w:val="00BD0AB8"/>
    <w:rsid w:val="00BD0E6F"/>
    <w:rsid w:val="00BD0EBB"/>
    <w:rsid w:val="00BD1599"/>
    <w:rsid w:val="00BD18E8"/>
    <w:rsid w:val="00BD20D8"/>
    <w:rsid w:val="00BD24D7"/>
    <w:rsid w:val="00BD27EA"/>
    <w:rsid w:val="00BD2858"/>
    <w:rsid w:val="00BD2CFC"/>
    <w:rsid w:val="00BD3754"/>
    <w:rsid w:val="00BD38F6"/>
    <w:rsid w:val="00BD44E6"/>
    <w:rsid w:val="00BD455F"/>
    <w:rsid w:val="00BD4AC4"/>
    <w:rsid w:val="00BD4DD2"/>
    <w:rsid w:val="00BD4FB1"/>
    <w:rsid w:val="00BD53B5"/>
    <w:rsid w:val="00BD5506"/>
    <w:rsid w:val="00BD5B6A"/>
    <w:rsid w:val="00BD6817"/>
    <w:rsid w:val="00BD6C9A"/>
    <w:rsid w:val="00BD6D18"/>
    <w:rsid w:val="00BD7CE6"/>
    <w:rsid w:val="00BE012C"/>
    <w:rsid w:val="00BE0696"/>
    <w:rsid w:val="00BE0A15"/>
    <w:rsid w:val="00BE0E9A"/>
    <w:rsid w:val="00BE11C5"/>
    <w:rsid w:val="00BE1398"/>
    <w:rsid w:val="00BE163E"/>
    <w:rsid w:val="00BE171E"/>
    <w:rsid w:val="00BE28D3"/>
    <w:rsid w:val="00BE2FF1"/>
    <w:rsid w:val="00BE30AF"/>
    <w:rsid w:val="00BE31FB"/>
    <w:rsid w:val="00BE398A"/>
    <w:rsid w:val="00BE3C96"/>
    <w:rsid w:val="00BE44F1"/>
    <w:rsid w:val="00BE4B53"/>
    <w:rsid w:val="00BE4D57"/>
    <w:rsid w:val="00BE506A"/>
    <w:rsid w:val="00BE50AA"/>
    <w:rsid w:val="00BE51B3"/>
    <w:rsid w:val="00BE5CE1"/>
    <w:rsid w:val="00BE602B"/>
    <w:rsid w:val="00BE618A"/>
    <w:rsid w:val="00BE7040"/>
    <w:rsid w:val="00BE7C81"/>
    <w:rsid w:val="00BE7F33"/>
    <w:rsid w:val="00BF0A0E"/>
    <w:rsid w:val="00BF0F8E"/>
    <w:rsid w:val="00BF135C"/>
    <w:rsid w:val="00BF13D4"/>
    <w:rsid w:val="00BF1ED1"/>
    <w:rsid w:val="00BF1F07"/>
    <w:rsid w:val="00BF1FE7"/>
    <w:rsid w:val="00BF2B7A"/>
    <w:rsid w:val="00BF2D0D"/>
    <w:rsid w:val="00BF30BE"/>
    <w:rsid w:val="00BF32D0"/>
    <w:rsid w:val="00BF33A2"/>
    <w:rsid w:val="00BF3BAD"/>
    <w:rsid w:val="00BF3ED8"/>
    <w:rsid w:val="00BF41A9"/>
    <w:rsid w:val="00BF4421"/>
    <w:rsid w:val="00BF4890"/>
    <w:rsid w:val="00BF4892"/>
    <w:rsid w:val="00BF4A4B"/>
    <w:rsid w:val="00BF5388"/>
    <w:rsid w:val="00BF5391"/>
    <w:rsid w:val="00BF5957"/>
    <w:rsid w:val="00BF6147"/>
    <w:rsid w:val="00BF61FC"/>
    <w:rsid w:val="00BF6E8C"/>
    <w:rsid w:val="00BF6F20"/>
    <w:rsid w:val="00BF757F"/>
    <w:rsid w:val="00BF77D4"/>
    <w:rsid w:val="00BF7F0D"/>
    <w:rsid w:val="00C003F3"/>
    <w:rsid w:val="00C00B25"/>
    <w:rsid w:val="00C00E58"/>
    <w:rsid w:val="00C0107C"/>
    <w:rsid w:val="00C014FA"/>
    <w:rsid w:val="00C01CA8"/>
    <w:rsid w:val="00C02006"/>
    <w:rsid w:val="00C020C6"/>
    <w:rsid w:val="00C0262E"/>
    <w:rsid w:val="00C026A2"/>
    <w:rsid w:val="00C02889"/>
    <w:rsid w:val="00C029AE"/>
    <w:rsid w:val="00C02D52"/>
    <w:rsid w:val="00C03425"/>
    <w:rsid w:val="00C03689"/>
    <w:rsid w:val="00C0396D"/>
    <w:rsid w:val="00C03E37"/>
    <w:rsid w:val="00C047D1"/>
    <w:rsid w:val="00C063B2"/>
    <w:rsid w:val="00C068C5"/>
    <w:rsid w:val="00C06919"/>
    <w:rsid w:val="00C06BB0"/>
    <w:rsid w:val="00C06EC2"/>
    <w:rsid w:val="00C073A8"/>
    <w:rsid w:val="00C07445"/>
    <w:rsid w:val="00C07B0D"/>
    <w:rsid w:val="00C1043F"/>
    <w:rsid w:val="00C104F6"/>
    <w:rsid w:val="00C107FC"/>
    <w:rsid w:val="00C10EDF"/>
    <w:rsid w:val="00C110CC"/>
    <w:rsid w:val="00C11402"/>
    <w:rsid w:val="00C11662"/>
    <w:rsid w:val="00C11664"/>
    <w:rsid w:val="00C138D4"/>
    <w:rsid w:val="00C13BEF"/>
    <w:rsid w:val="00C13FB0"/>
    <w:rsid w:val="00C14009"/>
    <w:rsid w:val="00C140D6"/>
    <w:rsid w:val="00C1420A"/>
    <w:rsid w:val="00C149F5"/>
    <w:rsid w:val="00C14C9D"/>
    <w:rsid w:val="00C15FDA"/>
    <w:rsid w:val="00C16248"/>
    <w:rsid w:val="00C16B48"/>
    <w:rsid w:val="00C17281"/>
    <w:rsid w:val="00C17284"/>
    <w:rsid w:val="00C172C1"/>
    <w:rsid w:val="00C17304"/>
    <w:rsid w:val="00C174CE"/>
    <w:rsid w:val="00C17B4F"/>
    <w:rsid w:val="00C2020D"/>
    <w:rsid w:val="00C2042C"/>
    <w:rsid w:val="00C20C80"/>
    <w:rsid w:val="00C20EC6"/>
    <w:rsid w:val="00C20F73"/>
    <w:rsid w:val="00C2186D"/>
    <w:rsid w:val="00C218E1"/>
    <w:rsid w:val="00C21CBE"/>
    <w:rsid w:val="00C22676"/>
    <w:rsid w:val="00C2275A"/>
    <w:rsid w:val="00C2276A"/>
    <w:rsid w:val="00C22BF4"/>
    <w:rsid w:val="00C232DC"/>
    <w:rsid w:val="00C23699"/>
    <w:rsid w:val="00C24416"/>
    <w:rsid w:val="00C2493C"/>
    <w:rsid w:val="00C255B4"/>
    <w:rsid w:val="00C25739"/>
    <w:rsid w:val="00C2589E"/>
    <w:rsid w:val="00C261E7"/>
    <w:rsid w:val="00C26591"/>
    <w:rsid w:val="00C26718"/>
    <w:rsid w:val="00C26851"/>
    <w:rsid w:val="00C2699B"/>
    <w:rsid w:val="00C26DC2"/>
    <w:rsid w:val="00C26ECD"/>
    <w:rsid w:val="00C27D19"/>
    <w:rsid w:val="00C300BD"/>
    <w:rsid w:val="00C30220"/>
    <w:rsid w:val="00C312EA"/>
    <w:rsid w:val="00C31516"/>
    <w:rsid w:val="00C323F1"/>
    <w:rsid w:val="00C324AB"/>
    <w:rsid w:val="00C32AD0"/>
    <w:rsid w:val="00C32B39"/>
    <w:rsid w:val="00C32C98"/>
    <w:rsid w:val="00C32CC4"/>
    <w:rsid w:val="00C32E46"/>
    <w:rsid w:val="00C32F88"/>
    <w:rsid w:val="00C3411F"/>
    <w:rsid w:val="00C343C6"/>
    <w:rsid w:val="00C344B3"/>
    <w:rsid w:val="00C35744"/>
    <w:rsid w:val="00C3577F"/>
    <w:rsid w:val="00C35D85"/>
    <w:rsid w:val="00C35DE2"/>
    <w:rsid w:val="00C35E41"/>
    <w:rsid w:val="00C367A2"/>
    <w:rsid w:val="00C368D6"/>
    <w:rsid w:val="00C370D1"/>
    <w:rsid w:val="00C3762B"/>
    <w:rsid w:val="00C377DB"/>
    <w:rsid w:val="00C37B3F"/>
    <w:rsid w:val="00C40042"/>
    <w:rsid w:val="00C407B7"/>
    <w:rsid w:val="00C4085B"/>
    <w:rsid w:val="00C40E3B"/>
    <w:rsid w:val="00C41988"/>
    <w:rsid w:val="00C41DC6"/>
    <w:rsid w:val="00C41DCF"/>
    <w:rsid w:val="00C42047"/>
    <w:rsid w:val="00C42426"/>
    <w:rsid w:val="00C42442"/>
    <w:rsid w:val="00C4268B"/>
    <w:rsid w:val="00C42934"/>
    <w:rsid w:val="00C43137"/>
    <w:rsid w:val="00C43188"/>
    <w:rsid w:val="00C43462"/>
    <w:rsid w:val="00C43856"/>
    <w:rsid w:val="00C43C02"/>
    <w:rsid w:val="00C43D0D"/>
    <w:rsid w:val="00C43F19"/>
    <w:rsid w:val="00C44DC7"/>
    <w:rsid w:val="00C4589F"/>
    <w:rsid w:val="00C45BDD"/>
    <w:rsid w:val="00C4609E"/>
    <w:rsid w:val="00C4707A"/>
    <w:rsid w:val="00C47665"/>
    <w:rsid w:val="00C476DD"/>
    <w:rsid w:val="00C47834"/>
    <w:rsid w:val="00C47AED"/>
    <w:rsid w:val="00C50035"/>
    <w:rsid w:val="00C504F1"/>
    <w:rsid w:val="00C50ACE"/>
    <w:rsid w:val="00C5103B"/>
    <w:rsid w:val="00C51095"/>
    <w:rsid w:val="00C510CC"/>
    <w:rsid w:val="00C513D9"/>
    <w:rsid w:val="00C5225D"/>
    <w:rsid w:val="00C52693"/>
    <w:rsid w:val="00C52BB9"/>
    <w:rsid w:val="00C52C72"/>
    <w:rsid w:val="00C532DD"/>
    <w:rsid w:val="00C53901"/>
    <w:rsid w:val="00C54393"/>
    <w:rsid w:val="00C54878"/>
    <w:rsid w:val="00C55DBE"/>
    <w:rsid w:val="00C56495"/>
    <w:rsid w:val="00C566E5"/>
    <w:rsid w:val="00C5683F"/>
    <w:rsid w:val="00C56C4F"/>
    <w:rsid w:val="00C56FC1"/>
    <w:rsid w:val="00C571D2"/>
    <w:rsid w:val="00C57CBD"/>
    <w:rsid w:val="00C57CDF"/>
    <w:rsid w:val="00C60047"/>
    <w:rsid w:val="00C607D1"/>
    <w:rsid w:val="00C6160A"/>
    <w:rsid w:val="00C61A0A"/>
    <w:rsid w:val="00C61C80"/>
    <w:rsid w:val="00C621AB"/>
    <w:rsid w:val="00C627D9"/>
    <w:rsid w:val="00C62CBE"/>
    <w:rsid w:val="00C62F5D"/>
    <w:rsid w:val="00C63208"/>
    <w:rsid w:val="00C63507"/>
    <w:rsid w:val="00C635CB"/>
    <w:rsid w:val="00C6488D"/>
    <w:rsid w:val="00C649FF"/>
    <w:rsid w:val="00C65292"/>
    <w:rsid w:val="00C65322"/>
    <w:rsid w:val="00C65325"/>
    <w:rsid w:val="00C65A18"/>
    <w:rsid w:val="00C65FAC"/>
    <w:rsid w:val="00C666C0"/>
    <w:rsid w:val="00C666EC"/>
    <w:rsid w:val="00C668FE"/>
    <w:rsid w:val="00C66BBF"/>
    <w:rsid w:val="00C66DB0"/>
    <w:rsid w:val="00C678CA"/>
    <w:rsid w:val="00C67A0B"/>
    <w:rsid w:val="00C70068"/>
    <w:rsid w:val="00C70121"/>
    <w:rsid w:val="00C7020E"/>
    <w:rsid w:val="00C7043C"/>
    <w:rsid w:val="00C70CA6"/>
    <w:rsid w:val="00C70D86"/>
    <w:rsid w:val="00C71280"/>
    <w:rsid w:val="00C717A4"/>
    <w:rsid w:val="00C72325"/>
    <w:rsid w:val="00C724FF"/>
    <w:rsid w:val="00C72583"/>
    <w:rsid w:val="00C72E16"/>
    <w:rsid w:val="00C72FA4"/>
    <w:rsid w:val="00C73A28"/>
    <w:rsid w:val="00C73A78"/>
    <w:rsid w:val="00C73C9D"/>
    <w:rsid w:val="00C7448E"/>
    <w:rsid w:val="00C74A33"/>
    <w:rsid w:val="00C7537E"/>
    <w:rsid w:val="00C75B26"/>
    <w:rsid w:val="00C75EEB"/>
    <w:rsid w:val="00C75FD6"/>
    <w:rsid w:val="00C7605C"/>
    <w:rsid w:val="00C762D9"/>
    <w:rsid w:val="00C772B0"/>
    <w:rsid w:val="00C8030F"/>
    <w:rsid w:val="00C8074F"/>
    <w:rsid w:val="00C8094E"/>
    <w:rsid w:val="00C80F73"/>
    <w:rsid w:val="00C81FC5"/>
    <w:rsid w:val="00C82015"/>
    <w:rsid w:val="00C825B7"/>
    <w:rsid w:val="00C82792"/>
    <w:rsid w:val="00C827C2"/>
    <w:rsid w:val="00C834AF"/>
    <w:rsid w:val="00C835AB"/>
    <w:rsid w:val="00C841A6"/>
    <w:rsid w:val="00C84D21"/>
    <w:rsid w:val="00C84F3B"/>
    <w:rsid w:val="00C85147"/>
    <w:rsid w:val="00C85AD8"/>
    <w:rsid w:val="00C85E43"/>
    <w:rsid w:val="00C861D0"/>
    <w:rsid w:val="00C86C81"/>
    <w:rsid w:val="00C87A9B"/>
    <w:rsid w:val="00C901B9"/>
    <w:rsid w:val="00C906D6"/>
    <w:rsid w:val="00C912AC"/>
    <w:rsid w:val="00C9135C"/>
    <w:rsid w:val="00C91A3B"/>
    <w:rsid w:val="00C91A64"/>
    <w:rsid w:val="00C924B0"/>
    <w:rsid w:val="00C92BE1"/>
    <w:rsid w:val="00C92D03"/>
    <w:rsid w:val="00C92D92"/>
    <w:rsid w:val="00C92FFA"/>
    <w:rsid w:val="00C93705"/>
    <w:rsid w:val="00C93EA5"/>
    <w:rsid w:val="00C944B2"/>
    <w:rsid w:val="00C9681E"/>
    <w:rsid w:val="00C96C6F"/>
    <w:rsid w:val="00C96D29"/>
    <w:rsid w:val="00C96E80"/>
    <w:rsid w:val="00C96F0E"/>
    <w:rsid w:val="00C97510"/>
    <w:rsid w:val="00CA00CB"/>
    <w:rsid w:val="00CA03ED"/>
    <w:rsid w:val="00CA0E48"/>
    <w:rsid w:val="00CA1197"/>
    <w:rsid w:val="00CA149C"/>
    <w:rsid w:val="00CA18F8"/>
    <w:rsid w:val="00CA1AD5"/>
    <w:rsid w:val="00CA1B57"/>
    <w:rsid w:val="00CA23B9"/>
    <w:rsid w:val="00CA3372"/>
    <w:rsid w:val="00CA376E"/>
    <w:rsid w:val="00CA390A"/>
    <w:rsid w:val="00CA4365"/>
    <w:rsid w:val="00CA4620"/>
    <w:rsid w:val="00CA4C33"/>
    <w:rsid w:val="00CA5160"/>
    <w:rsid w:val="00CA51F8"/>
    <w:rsid w:val="00CA6731"/>
    <w:rsid w:val="00CA677F"/>
    <w:rsid w:val="00CA67DE"/>
    <w:rsid w:val="00CA6970"/>
    <w:rsid w:val="00CA6FCD"/>
    <w:rsid w:val="00CA6FEC"/>
    <w:rsid w:val="00CA70A6"/>
    <w:rsid w:val="00CA74E5"/>
    <w:rsid w:val="00CA7EFA"/>
    <w:rsid w:val="00CB0203"/>
    <w:rsid w:val="00CB06E8"/>
    <w:rsid w:val="00CB07C2"/>
    <w:rsid w:val="00CB0D2C"/>
    <w:rsid w:val="00CB1C66"/>
    <w:rsid w:val="00CB22AD"/>
    <w:rsid w:val="00CB26E8"/>
    <w:rsid w:val="00CB2B37"/>
    <w:rsid w:val="00CB304D"/>
    <w:rsid w:val="00CB3877"/>
    <w:rsid w:val="00CB3B27"/>
    <w:rsid w:val="00CB3BEE"/>
    <w:rsid w:val="00CB4603"/>
    <w:rsid w:val="00CB4AD2"/>
    <w:rsid w:val="00CB4E4E"/>
    <w:rsid w:val="00CB4EDA"/>
    <w:rsid w:val="00CB50EB"/>
    <w:rsid w:val="00CB5838"/>
    <w:rsid w:val="00CB5DF3"/>
    <w:rsid w:val="00CB60B8"/>
    <w:rsid w:val="00CB6753"/>
    <w:rsid w:val="00CB6A8D"/>
    <w:rsid w:val="00CB6E96"/>
    <w:rsid w:val="00CB729E"/>
    <w:rsid w:val="00CB73D1"/>
    <w:rsid w:val="00CB764A"/>
    <w:rsid w:val="00CC1011"/>
    <w:rsid w:val="00CC1164"/>
    <w:rsid w:val="00CC1BC0"/>
    <w:rsid w:val="00CC28EA"/>
    <w:rsid w:val="00CC3254"/>
    <w:rsid w:val="00CC37E2"/>
    <w:rsid w:val="00CC3848"/>
    <w:rsid w:val="00CC3B53"/>
    <w:rsid w:val="00CC46B7"/>
    <w:rsid w:val="00CC4B1E"/>
    <w:rsid w:val="00CC5123"/>
    <w:rsid w:val="00CC5C18"/>
    <w:rsid w:val="00CC5EBB"/>
    <w:rsid w:val="00CC5F0C"/>
    <w:rsid w:val="00CC62AB"/>
    <w:rsid w:val="00CC6608"/>
    <w:rsid w:val="00CC67C7"/>
    <w:rsid w:val="00CC6A86"/>
    <w:rsid w:val="00CC6C08"/>
    <w:rsid w:val="00CC6F10"/>
    <w:rsid w:val="00CC723E"/>
    <w:rsid w:val="00CC76ED"/>
    <w:rsid w:val="00CC770B"/>
    <w:rsid w:val="00CC789F"/>
    <w:rsid w:val="00CC7AB3"/>
    <w:rsid w:val="00CC7B46"/>
    <w:rsid w:val="00CD011D"/>
    <w:rsid w:val="00CD076B"/>
    <w:rsid w:val="00CD0889"/>
    <w:rsid w:val="00CD08C7"/>
    <w:rsid w:val="00CD0BCC"/>
    <w:rsid w:val="00CD0FCF"/>
    <w:rsid w:val="00CD14DA"/>
    <w:rsid w:val="00CD1858"/>
    <w:rsid w:val="00CD1EEC"/>
    <w:rsid w:val="00CD2514"/>
    <w:rsid w:val="00CD2A67"/>
    <w:rsid w:val="00CD328B"/>
    <w:rsid w:val="00CD3BE9"/>
    <w:rsid w:val="00CD4388"/>
    <w:rsid w:val="00CD4484"/>
    <w:rsid w:val="00CD4C74"/>
    <w:rsid w:val="00CD5137"/>
    <w:rsid w:val="00CD5211"/>
    <w:rsid w:val="00CD52D4"/>
    <w:rsid w:val="00CD556B"/>
    <w:rsid w:val="00CD595E"/>
    <w:rsid w:val="00CD5A81"/>
    <w:rsid w:val="00CD62DD"/>
    <w:rsid w:val="00CD6302"/>
    <w:rsid w:val="00CD6B50"/>
    <w:rsid w:val="00CD6C0B"/>
    <w:rsid w:val="00CD73DE"/>
    <w:rsid w:val="00CD76F6"/>
    <w:rsid w:val="00CD7789"/>
    <w:rsid w:val="00CD7F16"/>
    <w:rsid w:val="00CE0245"/>
    <w:rsid w:val="00CE0292"/>
    <w:rsid w:val="00CE02CA"/>
    <w:rsid w:val="00CE03D8"/>
    <w:rsid w:val="00CE0C85"/>
    <w:rsid w:val="00CE0E8F"/>
    <w:rsid w:val="00CE14F6"/>
    <w:rsid w:val="00CE1BFF"/>
    <w:rsid w:val="00CE22FB"/>
    <w:rsid w:val="00CE278A"/>
    <w:rsid w:val="00CE280D"/>
    <w:rsid w:val="00CE3FB1"/>
    <w:rsid w:val="00CE42DA"/>
    <w:rsid w:val="00CE4F40"/>
    <w:rsid w:val="00CE53E3"/>
    <w:rsid w:val="00CE5426"/>
    <w:rsid w:val="00CE5667"/>
    <w:rsid w:val="00CE57DB"/>
    <w:rsid w:val="00CE5A3A"/>
    <w:rsid w:val="00CE6151"/>
    <w:rsid w:val="00CE61E9"/>
    <w:rsid w:val="00CE6523"/>
    <w:rsid w:val="00CE667F"/>
    <w:rsid w:val="00CE6A12"/>
    <w:rsid w:val="00CE7BE4"/>
    <w:rsid w:val="00CE7DA5"/>
    <w:rsid w:val="00CE7EE7"/>
    <w:rsid w:val="00CF1738"/>
    <w:rsid w:val="00CF1797"/>
    <w:rsid w:val="00CF2F30"/>
    <w:rsid w:val="00CF2F8C"/>
    <w:rsid w:val="00CF32D0"/>
    <w:rsid w:val="00CF346E"/>
    <w:rsid w:val="00CF3C6D"/>
    <w:rsid w:val="00CF3F55"/>
    <w:rsid w:val="00CF40C6"/>
    <w:rsid w:val="00CF4388"/>
    <w:rsid w:val="00CF4B85"/>
    <w:rsid w:val="00CF4DAA"/>
    <w:rsid w:val="00CF50CD"/>
    <w:rsid w:val="00CF6D84"/>
    <w:rsid w:val="00CF778A"/>
    <w:rsid w:val="00CF7EFB"/>
    <w:rsid w:val="00D0110E"/>
    <w:rsid w:val="00D011F3"/>
    <w:rsid w:val="00D0156A"/>
    <w:rsid w:val="00D0173E"/>
    <w:rsid w:val="00D01AB0"/>
    <w:rsid w:val="00D01BAD"/>
    <w:rsid w:val="00D02605"/>
    <w:rsid w:val="00D03145"/>
    <w:rsid w:val="00D038DD"/>
    <w:rsid w:val="00D03EC8"/>
    <w:rsid w:val="00D048D6"/>
    <w:rsid w:val="00D0491D"/>
    <w:rsid w:val="00D04A08"/>
    <w:rsid w:val="00D04A20"/>
    <w:rsid w:val="00D04CDB"/>
    <w:rsid w:val="00D05525"/>
    <w:rsid w:val="00D05558"/>
    <w:rsid w:val="00D0561F"/>
    <w:rsid w:val="00D05CF8"/>
    <w:rsid w:val="00D05DF3"/>
    <w:rsid w:val="00D05F12"/>
    <w:rsid w:val="00D06A46"/>
    <w:rsid w:val="00D103CA"/>
    <w:rsid w:val="00D1040D"/>
    <w:rsid w:val="00D11185"/>
    <w:rsid w:val="00D1144A"/>
    <w:rsid w:val="00D11668"/>
    <w:rsid w:val="00D11A3A"/>
    <w:rsid w:val="00D11F6F"/>
    <w:rsid w:val="00D12F90"/>
    <w:rsid w:val="00D136C3"/>
    <w:rsid w:val="00D138BF"/>
    <w:rsid w:val="00D13BA8"/>
    <w:rsid w:val="00D14391"/>
    <w:rsid w:val="00D14432"/>
    <w:rsid w:val="00D15039"/>
    <w:rsid w:val="00D157CA"/>
    <w:rsid w:val="00D166BA"/>
    <w:rsid w:val="00D1673A"/>
    <w:rsid w:val="00D16D28"/>
    <w:rsid w:val="00D17AB9"/>
    <w:rsid w:val="00D17D98"/>
    <w:rsid w:val="00D2006A"/>
    <w:rsid w:val="00D20788"/>
    <w:rsid w:val="00D209C2"/>
    <w:rsid w:val="00D21184"/>
    <w:rsid w:val="00D21185"/>
    <w:rsid w:val="00D21A83"/>
    <w:rsid w:val="00D2232E"/>
    <w:rsid w:val="00D22698"/>
    <w:rsid w:val="00D22761"/>
    <w:rsid w:val="00D22825"/>
    <w:rsid w:val="00D2305F"/>
    <w:rsid w:val="00D23330"/>
    <w:rsid w:val="00D235C7"/>
    <w:rsid w:val="00D235F9"/>
    <w:rsid w:val="00D23FB7"/>
    <w:rsid w:val="00D24362"/>
    <w:rsid w:val="00D24444"/>
    <w:rsid w:val="00D2477E"/>
    <w:rsid w:val="00D24D0A"/>
    <w:rsid w:val="00D259DE"/>
    <w:rsid w:val="00D260EF"/>
    <w:rsid w:val="00D26149"/>
    <w:rsid w:val="00D261BD"/>
    <w:rsid w:val="00D26242"/>
    <w:rsid w:val="00D26565"/>
    <w:rsid w:val="00D2656D"/>
    <w:rsid w:val="00D267A0"/>
    <w:rsid w:val="00D26B84"/>
    <w:rsid w:val="00D26D14"/>
    <w:rsid w:val="00D26DDF"/>
    <w:rsid w:val="00D27157"/>
    <w:rsid w:val="00D273B6"/>
    <w:rsid w:val="00D27E52"/>
    <w:rsid w:val="00D3028A"/>
    <w:rsid w:val="00D304AF"/>
    <w:rsid w:val="00D31575"/>
    <w:rsid w:val="00D3198C"/>
    <w:rsid w:val="00D320AE"/>
    <w:rsid w:val="00D320D5"/>
    <w:rsid w:val="00D32745"/>
    <w:rsid w:val="00D3300A"/>
    <w:rsid w:val="00D3349E"/>
    <w:rsid w:val="00D334BE"/>
    <w:rsid w:val="00D337F3"/>
    <w:rsid w:val="00D33B49"/>
    <w:rsid w:val="00D33E87"/>
    <w:rsid w:val="00D34EBF"/>
    <w:rsid w:val="00D3517B"/>
    <w:rsid w:val="00D351E3"/>
    <w:rsid w:val="00D35624"/>
    <w:rsid w:val="00D357A8"/>
    <w:rsid w:val="00D35E6B"/>
    <w:rsid w:val="00D3649C"/>
    <w:rsid w:val="00D3710B"/>
    <w:rsid w:val="00D378B9"/>
    <w:rsid w:val="00D37A40"/>
    <w:rsid w:val="00D37AC4"/>
    <w:rsid w:val="00D37DF2"/>
    <w:rsid w:val="00D40518"/>
    <w:rsid w:val="00D4067A"/>
    <w:rsid w:val="00D4068A"/>
    <w:rsid w:val="00D407CA"/>
    <w:rsid w:val="00D40832"/>
    <w:rsid w:val="00D41005"/>
    <w:rsid w:val="00D41AC6"/>
    <w:rsid w:val="00D41C45"/>
    <w:rsid w:val="00D41C90"/>
    <w:rsid w:val="00D425F7"/>
    <w:rsid w:val="00D42672"/>
    <w:rsid w:val="00D42718"/>
    <w:rsid w:val="00D42750"/>
    <w:rsid w:val="00D42A33"/>
    <w:rsid w:val="00D432BD"/>
    <w:rsid w:val="00D43C47"/>
    <w:rsid w:val="00D4425E"/>
    <w:rsid w:val="00D4569B"/>
    <w:rsid w:val="00D45E1E"/>
    <w:rsid w:val="00D475C8"/>
    <w:rsid w:val="00D500D1"/>
    <w:rsid w:val="00D50375"/>
    <w:rsid w:val="00D5045D"/>
    <w:rsid w:val="00D51179"/>
    <w:rsid w:val="00D51826"/>
    <w:rsid w:val="00D52D78"/>
    <w:rsid w:val="00D52FC4"/>
    <w:rsid w:val="00D53240"/>
    <w:rsid w:val="00D5330A"/>
    <w:rsid w:val="00D536C6"/>
    <w:rsid w:val="00D53BC7"/>
    <w:rsid w:val="00D53CC6"/>
    <w:rsid w:val="00D54374"/>
    <w:rsid w:val="00D54481"/>
    <w:rsid w:val="00D54B53"/>
    <w:rsid w:val="00D54EA6"/>
    <w:rsid w:val="00D5526C"/>
    <w:rsid w:val="00D5581C"/>
    <w:rsid w:val="00D55B07"/>
    <w:rsid w:val="00D562AD"/>
    <w:rsid w:val="00D569CA"/>
    <w:rsid w:val="00D56B81"/>
    <w:rsid w:val="00D57215"/>
    <w:rsid w:val="00D5723B"/>
    <w:rsid w:val="00D573F1"/>
    <w:rsid w:val="00D57491"/>
    <w:rsid w:val="00D57A9D"/>
    <w:rsid w:val="00D57AEF"/>
    <w:rsid w:val="00D606F0"/>
    <w:rsid w:val="00D607E3"/>
    <w:rsid w:val="00D608E3"/>
    <w:rsid w:val="00D60DDD"/>
    <w:rsid w:val="00D618A5"/>
    <w:rsid w:val="00D619F0"/>
    <w:rsid w:val="00D61C43"/>
    <w:rsid w:val="00D621AD"/>
    <w:rsid w:val="00D62275"/>
    <w:rsid w:val="00D624F0"/>
    <w:rsid w:val="00D6276F"/>
    <w:rsid w:val="00D639FF"/>
    <w:rsid w:val="00D63D1A"/>
    <w:rsid w:val="00D64281"/>
    <w:rsid w:val="00D64543"/>
    <w:rsid w:val="00D64624"/>
    <w:rsid w:val="00D64AA6"/>
    <w:rsid w:val="00D64B4F"/>
    <w:rsid w:val="00D64F08"/>
    <w:rsid w:val="00D64F6A"/>
    <w:rsid w:val="00D65268"/>
    <w:rsid w:val="00D65D0C"/>
    <w:rsid w:val="00D66056"/>
    <w:rsid w:val="00D66D3E"/>
    <w:rsid w:val="00D66DC2"/>
    <w:rsid w:val="00D67688"/>
    <w:rsid w:val="00D6795C"/>
    <w:rsid w:val="00D7001B"/>
    <w:rsid w:val="00D7062A"/>
    <w:rsid w:val="00D70764"/>
    <w:rsid w:val="00D70E5D"/>
    <w:rsid w:val="00D71635"/>
    <w:rsid w:val="00D71A6B"/>
    <w:rsid w:val="00D71A93"/>
    <w:rsid w:val="00D722B3"/>
    <w:rsid w:val="00D73E98"/>
    <w:rsid w:val="00D7441A"/>
    <w:rsid w:val="00D744AD"/>
    <w:rsid w:val="00D749CA"/>
    <w:rsid w:val="00D74AE3"/>
    <w:rsid w:val="00D74B2C"/>
    <w:rsid w:val="00D750B7"/>
    <w:rsid w:val="00D7515F"/>
    <w:rsid w:val="00D752F8"/>
    <w:rsid w:val="00D75E00"/>
    <w:rsid w:val="00D76347"/>
    <w:rsid w:val="00D76541"/>
    <w:rsid w:val="00D76B04"/>
    <w:rsid w:val="00D76CD7"/>
    <w:rsid w:val="00D778D1"/>
    <w:rsid w:val="00D80417"/>
    <w:rsid w:val="00D80693"/>
    <w:rsid w:val="00D8084F"/>
    <w:rsid w:val="00D80A1A"/>
    <w:rsid w:val="00D81901"/>
    <w:rsid w:val="00D81AC8"/>
    <w:rsid w:val="00D81F87"/>
    <w:rsid w:val="00D8328D"/>
    <w:rsid w:val="00D832F1"/>
    <w:rsid w:val="00D834E0"/>
    <w:rsid w:val="00D83925"/>
    <w:rsid w:val="00D83AC1"/>
    <w:rsid w:val="00D83B10"/>
    <w:rsid w:val="00D83D08"/>
    <w:rsid w:val="00D83E5F"/>
    <w:rsid w:val="00D83FB7"/>
    <w:rsid w:val="00D84D9C"/>
    <w:rsid w:val="00D84E71"/>
    <w:rsid w:val="00D84EDB"/>
    <w:rsid w:val="00D85345"/>
    <w:rsid w:val="00D859DB"/>
    <w:rsid w:val="00D85AD4"/>
    <w:rsid w:val="00D85FF9"/>
    <w:rsid w:val="00D862A7"/>
    <w:rsid w:val="00D864AC"/>
    <w:rsid w:val="00D867B2"/>
    <w:rsid w:val="00D869D0"/>
    <w:rsid w:val="00D86A48"/>
    <w:rsid w:val="00D87B38"/>
    <w:rsid w:val="00D87D44"/>
    <w:rsid w:val="00D90740"/>
    <w:rsid w:val="00D90BBE"/>
    <w:rsid w:val="00D90D2C"/>
    <w:rsid w:val="00D90DC7"/>
    <w:rsid w:val="00D90EE8"/>
    <w:rsid w:val="00D90F61"/>
    <w:rsid w:val="00D9128C"/>
    <w:rsid w:val="00D921A5"/>
    <w:rsid w:val="00D92589"/>
    <w:rsid w:val="00D926F4"/>
    <w:rsid w:val="00D92A74"/>
    <w:rsid w:val="00D92B64"/>
    <w:rsid w:val="00D93CF5"/>
    <w:rsid w:val="00D93D58"/>
    <w:rsid w:val="00D93E6C"/>
    <w:rsid w:val="00D94331"/>
    <w:rsid w:val="00D9460B"/>
    <w:rsid w:val="00D9473D"/>
    <w:rsid w:val="00D94A04"/>
    <w:rsid w:val="00D94C36"/>
    <w:rsid w:val="00D9509D"/>
    <w:rsid w:val="00D95D29"/>
    <w:rsid w:val="00D96473"/>
    <w:rsid w:val="00D96C6E"/>
    <w:rsid w:val="00D97AB6"/>
    <w:rsid w:val="00D97C00"/>
    <w:rsid w:val="00DA033B"/>
    <w:rsid w:val="00DA0958"/>
    <w:rsid w:val="00DA0D16"/>
    <w:rsid w:val="00DA147C"/>
    <w:rsid w:val="00DA1D3B"/>
    <w:rsid w:val="00DA2DFF"/>
    <w:rsid w:val="00DA2E95"/>
    <w:rsid w:val="00DA317F"/>
    <w:rsid w:val="00DA3445"/>
    <w:rsid w:val="00DA3974"/>
    <w:rsid w:val="00DA4288"/>
    <w:rsid w:val="00DA47BD"/>
    <w:rsid w:val="00DA4FBF"/>
    <w:rsid w:val="00DA50C8"/>
    <w:rsid w:val="00DA5111"/>
    <w:rsid w:val="00DA51E2"/>
    <w:rsid w:val="00DA5970"/>
    <w:rsid w:val="00DA59F7"/>
    <w:rsid w:val="00DA5BF2"/>
    <w:rsid w:val="00DA5C90"/>
    <w:rsid w:val="00DA5D9F"/>
    <w:rsid w:val="00DA6375"/>
    <w:rsid w:val="00DA668E"/>
    <w:rsid w:val="00DA775F"/>
    <w:rsid w:val="00DA78DF"/>
    <w:rsid w:val="00DA7BD5"/>
    <w:rsid w:val="00DA7E77"/>
    <w:rsid w:val="00DB00A4"/>
    <w:rsid w:val="00DB011B"/>
    <w:rsid w:val="00DB0912"/>
    <w:rsid w:val="00DB0917"/>
    <w:rsid w:val="00DB0960"/>
    <w:rsid w:val="00DB1046"/>
    <w:rsid w:val="00DB1701"/>
    <w:rsid w:val="00DB1E05"/>
    <w:rsid w:val="00DB217D"/>
    <w:rsid w:val="00DB27C7"/>
    <w:rsid w:val="00DB2FF6"/>
    <w:rsid w:val="00DB3422"/>
    <w:rsid w:val="00DB4382"/>
    <w:rsid w:val="00DB439C"/>
    <w:rsid w:val="00DB4423"/>
    <w:rsid w:val="00DB451E"/>
    <w:rsid w:val="00DB4D32"/>
    <w:rsid w:val="00DB4E5A"/>
    <w:rsid w:val="00DB4F22"/>
    <w:rsid w:val="00DB55A1"/>
    <w:rsid w:val="00DB55E5"/>
    <w:rsid w:val="00DB5AC3"/>
    <w:rsid w:val="00DB5DF2"/>
    <w:rsid w:val="00DB6227"/>
    <w:rsid w:val="00DB6396"/>
    <w:rsid w:val="00DB6BC5"/>
    <w:rsid w:val="00DB6FA3"/>
    <w:rsid w:val="00DB7091"/>
    <w:rsid w:val="00DB71B6"/>
    <w:rsid w:val="00DB7445"/>
    <w:rsid w:val="00DC04B3"/>
    <w:rsid w:val="00DC097D"/>
    <w:rsid w:val="00DC0F14"/>
    <w:rsid w:val="00DC0FFF"/>
    <w:rsid w:val="00DC1A3B"/>
    <w:rsid w:val="00DC1F0B"/>
    <w:rsid w:val="00DC2087"/>
    <w:rsid w:val="00DC283E"/>
    <w:rsid w:val="00DC328A"/>
    <w:rsid w:val="00DC344E"/>
    <w:rsid w:val="00DC3B1A"/>
    <w:rsid w:val="00DC5632"/>
    <w:rsid w:val="00DC5C13"/>
    <w:rsid w:val="00DC6243"/>
    <w:rsid w:val="00DC646F"/>
    <w:rsid w:val="00DC66A6"/>
    <w:rsid w:val="00DC677C"/>
    <w:rsid w:val="00DC687F"/>
    <w:rsid w:val="00DC6C28"/>
    <w:rsid w:val="00DC719C"/>
    <w:rsid w:val="00DC7561"/>
    <w:rsid w:val="00DC784A"/>
    <w:rsid w:val="00DC7A2B"/>
    <w:rsid w:val="00DD009C"/>
    <w:rsid w:val="00DD0354"/>
    <w:rsid w:val="00DD0B26"/>
    <w:rsid w:val="00DD175E"/>
    <w:rsid w:val="00DD216A"/>
    <w:rsid w:val="00DD2B5A"/>
    <w:rsid w:val="00DD402D"/>
    <w:rsid w:val="00DD406E"/>
    <w:rsid w:val="00DD425A"/>
    <w:rsid w:val="00DD42DD"/>
    <w:rsid w:val="00DD4356"/>
    <w:rsid w:val="00DD4C73"/>
    <w:rsid w:val="00DD4DEC"/>
    <w:rsid w:val="00DD604F"/>
    <w:rsid w:val="00DD6060"/>
    <w:rsid w:val="00DD628D"/>
    <w:rsid w:val="00DD6373"/>
    <w:rsid w:val="00DD6871"/>
    <w:rsid w:val="00DD6B56"/>
    <w:rsid w:val="00DD6E33"/>
    <w:rsid w:val="00DD72FE"/>
    <w:rsid w:val="00DD782A"/>
    <w:rsid w:val="00DD7890"/>
    <w:rsid w:val="00DD79FB"/>
    <w:rsid w:val="00DD7BD1"/>
    <w:rsid w:val="00DE05DD"/>
    <w:rsid w:val="00DE080F"/>
    <w:rsid w:val="00DE0932"/>
    <w:rsid w:val="00DE168A"/>
    <w:rsid w:val="00DE18B0"/>
    <w:rsid w:val="00DE195A"/>
    <w:rsid w:val="00DE1E8A"/>
    <w:rsid w:val="00DE1F5D"/>
    <w:rsid w:val="00DE1FC0"/>
    <w:rsid w:val="00DE26BC"/>
    <w:rsid w:val="00DE27E3"/>
    <w:rsid w:val="00DE281C"/>
    <w:rsid w:val="00DE3423"/>
    <w:rsid w:val="00DE3693"/>
    <w:rsid w:val="00DE3724"/>
    <w:rsid w:val="00DE4442"/>
    <w:rsid w:val="00DE47D6"/>
    <w:rsid w:val="00DE4B0D"/>
    <w:rsid w:val="00DE4DA3"/>
    <w:rsid w:val="00DE5034"/>
    <w:rsid w:val="00DE555B"/>
    <w:rsid w:val="00DE5A02"/>
    <w:rsid w:val="00DE6333"/>
    <w:rsid w:val="00DE6F4A"/>
    <w:rsid w:val="00DE75FD"/>
    <w:rsid w:val="00DE7704"/>
    <w:rsid w:val="00DE78E9"/>
    <w:rsid w:val="00DE7BC1"/>
    <w:rsid w:val="00DE7C4B"/>
    <w:rsid w:val="00DE7E1E"/>
    <w:rsid w:val="00DF0415"/>
    <w:rsid w:val="00DF0AD7"/>
    <w:rsid w:val="00DF0F7E"/>
    <w:rsid w:val="00DF1132"/>
    <w:rsid w:val="00DF19FA"/>
    <w:rsid w:val="00DF1FEC"/>
    <w:rsid w:val="00DF27EA"/>
    <w:rsid w:val="00DF32A0"/>
    <w:rsid w:val="00DF3AFA"/>
    <w:rsid w:val="00DF593B"/>
    <w:rsid w:val="00DF65BC"/>
    <w:rsid w:val="00DF69CF"/>
    <w:rsid w:val="00DF6C50"/>
    <w:rsid w:val="00DF75BC"/>
    <w:rsid w:val="00E0030C"/>
    <w:rsid w:val="00E004B2"/>
    <w:rsid w:val="00E0120C"/>
    <w:rsid w:val="00E01471"/>
    <w:rsid w:val="00E01E39"/>
    <w:rsid w:val="00E020F4"/>
    <w:rsid w:val="00E02733"/>
    <w:rsid w:val="00E02A4B"/>
    <w:rsid w:val="00E02FE9"/>
    <w:rsid w:val="00E03CFD"/>
    <w:rsid w:val="00E04106"/>
    <w:rsid w:val="00E05B80"/>
    <w:rsid w:val="00E06104"/>
    <w:rsid w:val="00E06491"/>
    <w:rsid w:val="00E0739B"/>
    <w:rsid w:val="00E07725"/>
    <w:rsid w:val="00E07F19"/>
    <w:rsid w:val="00E07F29"/>
    <w:rsid w:val="00E109DF"/>
    <w:rsid w:val="00E10A45"/>
    <w:rsid w:val="00E1168D"/>
    <w:rsid w:val="00E11B16"/>
    <w:rsid w:val="00E120E3"/>
    <w:rsid w:val="00E12193"/>
    <w:rsid w:val="00E1291D"/>
    <w:rsid w:val="00E12958"/>
    <w:rsid w:val="00E12989"/>
    <w:rsid w:val="00E129F5"/>
    <w:rsid w:val="00E12AA3"/>
    <w:rsid w:val="00E1339C"/>
    <w:rsid w:val="00E136B3"/>
    <w:rsid w:val="00E13B2D"/>
    <w:rsid w:val="00E14C86"/>
    <w:rsid w:val="00E14D42"/>
    <w:rsid w:val="00E14D87"/>
    <w:rsid w:val="00E153A3"/>
    <w:rsid w:val="00E15559"/>
    <w:rsid w:val="00E15680"/>
    <w:rsid w:val="00E1581D"/>
    <w:rsid w:val="00E1658A"/>
    <w:rsid w:val="00E16F6D"/>
    <w:rsid w:val="00E17BD5"/>
    <w:rsid w:val="00E17C82"/>
    <w:rsid w:val="00E203C9"/>
    <w:rsid w:val="00E2048A"/>
    <w:rsid w:val="00E204E5"/>
    <w:rsid w:val="00E2053D"/>
    <w:rsid w:val="00E205B9"/>
    <w:rsid w:val="00E20722"/>
    <w:rsid w:val="00E20941"/>
    <w:rsid w:val="00E20C7B"/>
    <w:rsid w:val="00E20CC3"/>
    <w:rsid w:val="00E20D6A"/>
    <w:rsid w:val="00E21493"/>
    <w:rsid w:val="00E2187D"/>
    <w:rsid w:val="00E2187F"/>
    <w:rsid w:val="00E21A49"/>
    <w:rsid w:val="00E21D60"/>
    <w:rsid w:val="00E21D74"/>
    <w:rsid w:val="00E2213C"/>
    <w:rsid w:val="00E22318"/>
    <w:rsid w:val="00E2313E"/>
    <w:rsid w:val="00E232B0"/>
    <w:rsid w:val="00E23647"/>
    <w:rsid w:val="00E24411"/>
    <w:rsid w:val="00E2468D"/>
    <w:rsid w:val="00E24FDD"/>
    <w:rsid w:val="00E25097"/>
    <w:rsid w:val="00E250A7"/>
    <w:rsid w:val="00E252CE"/>
    <w:rsid w:val="00E25411"/>
    <w:rsid w:val="00E2589A"/>
    <w:rsid w:val="00E265BA"/>
    <w:rsid w:val="00E26770"/>
    <w:rsid w:val="00E26909"/>
    <w:rsid w:val="00E26B36"/>
    <w:rsid w:val="00E27103"/>
    <w:rsid w:val="00E273EE"/>
    <w:rsid w:val="00E275EA"/>
    <w:rsid w:val="00E279B2"/>
    <w:rsid w:val="00E27AA5"/>
    <w:rsid w:val="00E300AF"/>
    <w:rsid w:val="00E3024A"/>
    <w:rsid w:val="00E303B8"/>
    <w:rsid w:val="00E30591"/>
    <w:rsid w:val="00E3085E"/>
    <w:rsid w:val="00E31373"/>
    <w:rsid w:val="00E3151A"/>
    <w:rsid w:val="00E31B8E"/>
    <w:rsid w:val="00E31C6A"/>
    <w:rsid w:val="00E3264F"/>
    <w:rsid w:val="00E32854"/>
    <w:rsid w:val="00E33400"/>
    <w:rsid w:val="00E3392D"/>
    <w:rsid w:val="00E34417"/>
    <w:rsid w:val="00E345B1"/>
    <w:rsid w:val="00E347B9"/>
    <w:rsid w:val="00E35046"/>
    <w:rsid w:val="00E355B5"/>
    <w:rsid w:val="00E35837"/>
    <w:rsid w:val="00E35933"/>
    <w:rsid w:val="00E35936"/>
    <w:rsid w:val="00E35F4F"/>
    <w:rsid w:val="00E35FF6"/>
    <w:rsid w:val="00E3606C"/>
    <w:rsid w:val="00E3628B"/>
    <w:rsid w:val="00E36D44"/>
    <w:rsid w:val="00E36DDF"/>
    <w:rsid w:val="00E370B6"/>
    <w:rsid w:val="00E370E7"/>
    <w:rsid w:val="00E3717F"/>
    <w:rsid w:val="00E37481"/>
    <w:rsid w:val="00E3750B"/>
    <w:rsid w:val="00E40526"/>
    <w:rsid w:val="00E40A8A"/>
    <w:rsid w:val="00E4126E"/>
    <w:rsid w:val="00E41DDE"/>
    <w:rsid w:val="00E41F3E"/>
    <w:rsid w:val="00E42420"/>
    <w:rsid w:val="00E426EF"/>
    <w:rsid w:val="00E42CFB"/>
    <w:rsid w:val="00E42DD6"/>
    <w:rsid w:val="00E42E4F"/>
    <w:rsid w:val="00E43383"/>
    <w:rsid w:val="00E43B39"/>
    <w:rsid w:val="00E43ED7"/>
    <w:rsid w:val="00E43FBD"/>
    <w:rsid w:val="00E44355"/>
    <w:rsid w:val="00E448E5"/>
    <w:rsid w:val="00E44A0B"/>
    <w:rsid w:val="00E450C7"/>
    <w:rsid w:val="00E45460"/>
    <w:rsid w:val="00E45AA5"/>
    <w:rsid w:val="00E45E09"/>
    <w:rsid w:val="00E46417"/>
    <w:rsid w:val="00E466CB"/>
    <w:rsid w:val="00E46A03"/>
    <w:rsid w:val="00E46D4D"/>
    <w:rsid w:val="00E47079"/>
    <w:rsid w:val="00E47D18"/>
    <w:rsid w:val="00E506C8"/>
    <w:rsid w:val="00E50710"/>
    <w:rsid w:val="00E50A3E"/>
    <w:rsid w:val="00E51EFB"/>
    <w:rsid w:val="00E5238D"/>
    <w:rsid w:val="00E52485"/>
    <w:rsid w:val="00E526EF"/>
    <w:rsid w:val="00E52E28"/>
    <w:rsid w:val="00E54298"/>
    <w:rsid w:val="00E5434E"/>
    <w:rsid w:val="00E547F7"/>
    <w:rsid w:val="00E5513B"/>
    <w:rsid w:val="00E55961"/>
    <w:rsid w:val="00E5680B"/>
    <w:rsid w:val="00E574CF"/>
    <w:rsid w:val="00E5759C"/>
    <w:rsid w:val="00E57724"/>
    <w:rsid w:val="00E57EE0"/>
    <w:rsid w:val="00E6092A"/>
    <w:rsid w:val="00E60D78"/>
    <w:rsid w:val="00E60E85"/>
    <w:rsid w:val="00E6169E"/>
    <w:rsid w:val="00E619E8"/>
    <w:rsid w:val="00E61A9E"/>
    <w:rsid w:val="00E61F1E"/>
    <w:rsid w:val="00E6220F"/>
    <w:rsid w:val="00E623C3"/>
    <w:rsid w:val="00E6261A"/>
    <w:rsid w:val="00E628CA"/>
    <w:rsid w:val="00E62994"/>
    <w:rsid w:val="00E63028"/>
    <w:rsid w:val="00E63095"/>
    <w:rsid w:val="00E630AE"/>
    <w:rsid w:val="00E63A5E"/>
    <w:rsid w:val="00E63CA4"/>
    <w:rsid w:val="00E6438F"/>
    <w:rsid w:val="00E643F5"/>
    <w:rsid w:val="00E64454"/>
    <w:rsid w:val="00E647ED"/>
    <w:rsid w:val="00E64F6C"/>
    <w:rsid w:val="00E64FAD"/>
    <w:rsid w:val="00E6518A"/>
    <w:rsid w:val="00E653C9"/>
    <w:rsid w:val="00E65AC5"/>
    <w:rsid w:val="00E65CDF"/>
    <w:rsid w:val="00E65E1E"/>
    <w:rsid w:val="00E6611C"/>
    <w:rsid w:val="00E661FA"/>
    <w:rsid w:val="00E66229"/>
    <w:rsid w:val="00E6627B"/>
    <w:rsid w:val="00E66A21"/>
    <w:rsid w:val="00E718F8"/>
    <w:rsid w:val="00E724B6"/>
    <w:rsid w:val="00E72A52"/>
    <w:rsid w:val="00E72D01"/>
    <w:rsid w:val="00E7318D"/>
    <w:rsid w:val="00E73CEF"/>
    <w:rsid w:val="00E74436"/>
    <w:rsid w:val="00E74548"/>
    <w:rsid w:val="00E7468C"/>
    <w:rsid w:val="00E74AED"/>
    <w:rsid w:val="00E74B34"/>
    <w:rsid w:val="00E75577"/>
    <w:rsid w:val="00E75DE7"/>
    <w:rsid w:val="00E76B23"/>
    <w:rsid w:val="00E76D75"/>
    <w:rsid w:val="00E76FBA"/>
    <w:rsid w:val="00E80B57"/>
    <w:rsid w:val="00E80DE2"/>
    <w:rsid w:val="00E80E7B"/>
    <w:rsid w:val="00E81BCC"/>
    <w:rsid w:val="00E81CF4"/>
    <w:rsid w:val="00E82894"/>
    <w:rsid w:val="00E82C72"/>
    <w:rsid w:val="00E82D46"/>
    <w:rsid w:val="00E83111"/>
    <w:rsid w:val="00E833E6"/>
    <w:rsid w:val="00E83C17"/>
    <w:rsid w:val="00E83E6B"/>
    <w:rsid w:val="00E852F1"/>
    <w:rsid w:val="00E853F0"/>
    <w:rsid w:val="00E8567F"/>
    <w:rsid w:val="00E8595E"/>
    <w:rsid w:val="00E8638F"/>
    <w:rsid w:val="00E8651A"/>
    <w:rsid w:val="00E86BF4"/>
    <w:rsid w:val="00E87012"/>
    <w:rsid w:val="00E8701A"/>
    <w:rsid w:val="00E8740C"/>
    <w:rsid w:val="00E87EEC"/>
    <w:rsid w:val="00E90182"/>
    <w:rsid w:val="00E90C93"/>
    <w:rsid w:val="00E910D1"/>
    <w:rsid w:val="00E91902"/>
    <w:rsid w:val="00E91BE5"/>
    <w:rsid w:val="00E91C41"/>
    <w:rsid w:val="00E929AB"/>
    <w:rsid w:val="00E92A33"/>
    <w:rsid w:val="00E94215"/>
    <w:rsid w:val="00E94355"/>
    <w:rsid w:val="00E94416"/>
    <w:rsid w:val="00E94760"/>
    <w:rsid w:val="00E948CA"/>
    <w:rsid w:val="00E94928"/>
    <w:rsid w:val="00E94DF3"/>
    <w:rsid w:val="00E94E93"/>
    <w:rsid w:val="00E94F15"/>
    <w:rsid w:val="00E9520F"/>
    <w:rsid w:val="00E952F9"/>
    <w:rsid w:val="00E95768"/>
    <w:rsid w:val="00E95C25"/>
    <w:rsid w:val="00E95DED"/>
    <w:rsid w:val="00E963DF"/>
    <w:rsid w:val="00E964BD"/>
    <w:rsid w:val="00E96C88"/>
    <w:rsid w:val="00E97149"/>
    <w:rsid w:val="00E97268"/>
    <w:rsid w:val="00E974B2"/>
    <w:rsid w:val="00E97C71"/>
    <w:rsid w:val="00EA0156"/>
    <w:rsid w:val="00EA0561"/>
    <w:rsid w:val="00EA09D7"/>
    <w:rsid w:val="00EA0EF5"/>
    <w:rsid w:val="00EA102D"/>
    <w:rsid w:val="00EA1047"/>
    <w:rsid w:val="00EA1230"/>
    <w:rsid w:val="00EA17CE"/>
    <w:rsid w:val="00EA2B58"/>
    <w:rsid w:val="00EA3D9D"/>
    <w:rsid w:val="00EA40EE"/>
    <w:rsid w:val="00EA4392"/>
    <w:rsid w:val="00EA459D"/>
    <w:rsid w:val="00EA473A"/>
    <w:rsid w:val="00EA5B1B"/>
    <w:rsid w:val="00EA5EDE"/>
    <w:rsid w:val="00EA5FE6"/>
    <w:rsid w:val="00EA7071"/>
    <w:rsid w:val="00EA714D"/>
    <w:rsid w:val="00EA78F0"/>
    <w:rsid w:val="00EA7B95"/>
    <w:rsid w:val="00EA7D4B"/>
    <w:rsid w:val="00EB0783"/>
    <w:rsid w:val="00EB15D3"/>
    <w:rsid w:val="00EB1A4B"/>
    <w:rsid w:val="00EB2BDE"/>
    <w:rsid w:val="00EB2CB5"/>
    <w:rsid w:val="00EB316E"/>
    <w:rsid w:val="00EB3726"/>
    <w:rsid w:val="00EB37C4"/>
    <w:rsid w:val="00EB49D1"/>
    <w:rsid w:val="00EB4A0C"/>
    <w:rsid w:val="00EB4C57"/>
    <w:rsid w:val="00EB4C73"/>
    <w:rsid w:val="00EB5070"/>
    <w:rsid w:val="00EB54A9"/>
    <w:rsid w:val="00EB58C0"/>
    <w:rsid w:val="00EB6623"/>
    <w:rsid w:val="00EB6799"/>
    <w:rsid w:val="00EB6EAA"/>
    <w:rsid w:val="00EB74C8"/>
    <w:rsid w:val="00EB769D"/>
    <w:rsid w:val="00EC0BF1"/>
    <w:rsid w:val="00EC0EEE"/>
    <w:rsid w:val="00EC10B9"/>
    <w:rsid w:val="00EC1BD3"/>
    <w:rsid w:val="00EC1D03"/>
    <w:rsid w:val="00EC20DC"/>
    <w:rsid w:val="00EC2898"/>
    <w:rsid w:val="00EC28A9"/>
    <w:rsid w:val="00EC2E85"/>
    <w:rsid w:val="00EC424F"/>
    <w:rsid w:val="00EC4C02"/>
    <w:rsid w:val="00EC4F9B"/>
    <w:rsid w:val="00EC557A"/>
    <w:rsid w:val="00EC5C40"/>
    <w:rsid w:val="00EC6410"/>
    <w:rsid w:val="00EC68B2"/>
    <w:rsid w:val="00EC753A"/>
    <w:rsid w:val="00EC7C41"/>
    <w:rsid w:val="00ED02E3"/>
    <w:rsid w:val="00ED0586"/>
    <w:rsid w:val="00ED0B44"/>
    <w:rsid w:val="00ED2739"/>
    <w:rsid w:val="00ED2997"/>
    <w:rsid w:val="00ED2B7B"/>
    <w:rsid w:val="00ED2C41"/>
    <w:rsid w:val="00ED332B"/>
    <w:rsid w:val="00ED34B8"/>
    <w:rsid w:val="00ED3560"/>
    <w:rsid w:val="00ED4356"/>
    <w:rsid w:val="00ED44B1"/>
    <w:rsid w:val="00ED4714"/>
    <w:rsid w:val="00ED4E0A"/>
    <w:rsid w:val="00ED5031"/>
    <w:rsid w:val="00ED511F"/>
    <w:rsid w:val="00ED56E6"/>
    <w:rsid w:val="00ED5AE7"/>
    <w:rsid w:val="00ED6846"/>
    <w:rsid w:val="00ED69DF"/>
    <w:rsid w:val="00ED6C5C"/>
    <w:rsid w:val="00ED6CD8"/>
    <w:rsid w:val="00ED6CF9"/>
    <w:rsid w:val="00ED6DD9"/>
    <w:rsid w:val="00ED72E2"/>
    <w:rsid w:val="00ED73AE"/>
    <w:rsid w:val="00ED74EC"/>
    <w:rsid w:val="00ED781A"/>
    <w:rsid w:val="00ED7D9E"/>
    <w:rsid w:val="00EE0347"/>
    <w:rsid w:val="00EE0CB9"/>
    <w:rsid w:val="00EE1110"/>
    <w:rsid w:val="00EE1115"/>
    <w:rsid w:val="00EE19A9"/>
    <w:rsid w:val="00EE1D46"/>
    <w:rsid w:val="00EE1D48"/>
    <w:rsid w:val="00EE205A"/>
    <w:rsid w:val="00EE233A"/>
    <w:rsid w:val="00EE245D"/>
    <w:rsid w:val="00EE24BC"/>
    <w:rsid w:val="00EE2666"/>
    <w:rsid w:val="00EE266B"/>
    <w:rsid w:val="00EE3206"/>
    <w:rsid w:val="00EE3293"/>
    <w:rsid w:val="00EE36CD"/>
    <w:rsid w:val="00EE3E66"/>
    <w:rsid w:val="00EE4399"/>
    <w:rsid w:val="00EE43F0"/>
    <w:rsid w:val="00EE4DE2"/>
    <w:rsid w:val="00EE4E41"/>
    <w:rsid w:val="00EE57FA"/>
    <w:rsid w:val="00EE58F9"/>
    <w:rsid w:val="00EE5A32"/>
    <w:rsid w:val="00EE6382"/>
    <w:rsid w:val="00EE67E6"/>
    <w:rsid w:val="00EE6DDE"/>
    <w:rsid w:val="00EE6E8B"/>
    <w:rsid w:val="00EE6EF4"/>
    <w:rsid w:val="00EE7854"/>
    <w:rsid w:val="00EE7E10"/>
    <w:rsid w:val="00EE7EFC"/>
    <w:rsid w:val="00EF00A4"/>
    <w:rsid w:val="00EF020E"/>
    <w:rsid w:val="00EF031C"/>
    <w:rsid w:val="00EF099F"/>
    <w:rsid w:val="00EF0BA6"/>
    <w:rsid w:val="00EF0BF3"/>
    <w:rsid w:val="00EF0D77"/>
    <w:rsid w:val="00EF0EEE"/>
    <w:rsid w:val="00EF16C1"/>
    <w:rsid w:val="00EF1706"/>
    <w:rsid w:val="00EF1A6F"/>
    <w:rsid w:val="00EF2369"/>
    <w:rsid w:val="00EF29B9"/>
    <w:rsid w:val="00EF2E52"/>
    <w:rsid w:val="00EF3EB4"/>
    <w:rsid w:val="00EF41FD"/>
    <w:rsid w:val="00EF4255"/>
    <w:rsid w:val="00EF4262"/>
    <w:rsid w:val="00EF42EC"/>
    <w:rsid w:val="00EF4317"/>
    <w:rsid w:val="00EF43CF"/>
    <w:rsid w:val="00EF45C4"/>
    <w:rsid w:val="00EF46AA"/>
    <w:rsid w:val="00EF46E6"/>
    <w:rsid w:val="00EF4E3F"/>
    <w:rsid w:val="00EF57FE"/>
    <w:rsid w:val="00EF5C3C"/>
    <w:rsid w:val="00EF5CFF"/>
    <w:rsid w:val="00EF636A"/>
    <w:rsid w:val="00EF6704"/>
    <w:rsid w:val="00EF676C"/>
    <w:rsid w:val="00EF6D48"/>
    <w:rsid w:val="00EF7858"/>
    <w:rsid w:val="00EF7DEB"/>
    <w:rsid w:val="00F008AE"/>
    <w:rsid w:val="00F00911"/>
    <w:rsid w:val="00F00EBC"/>
    <w:rsid w:val="00F0154D"/>
    <w:rsid w:val="00F0184B"/>
    <w:rsid w:val="00F01969"/>
    <w:rsid w:val="00F01F53"/>
    <w:rsid w:val="00F03275"/>
    <w:rsid w:val="00F03A31"/>
    <w:rsid w:val="00F04076"/>
    <w:rsid w:val="00F04395"/>
    <w:rsid w:val="00F045E9"/>
    <w:rsid w:val="00F04841"/>
    <w:rsid w:val="00F058A7"/>
    <w:rsid w:val="00F05DC2"/>
    <w:rsid w:val="00F0703A"/>
    <w:rsid w:val="00F07410"/>
    <w:rsid w:val="00F07827"/>
    <w:rsid w:val="00F07C7B"/>
    <w:rsid w:val="00F07D45"/>
    <w:rsid w:val="00F10307"/>
    <w:rsid w:val="00F1081D"/>
    <w:rsid w:val="00F10A18"/>
    <w:rsid w:val="00F10ADE"/>
    <w:rsid w:val="00F10B54"/>
    <w:rsid w:val="00F10FCE"/>
    <w:rsid w:val="00F11918"/>
    <w:rsid w:val="00F11A0B"/>
    <w:rsid w:val="00F11BAF"/>
    <w:rsid w:val="00F11FDB"/>
    <w:rsid w:val="00F12160"/>
    <w:rsid w:val="00F12342"/>
    <w:rsid w:val="00F128F7"/>
    <w:rsid w:val="00F12A72"/>
    <w:rsid w:val="00F12DE4"/>
    <w:rsid w:val="00F13550"/>
    <w:rsid w:val="00F13B1F"/>
    <w:rsid w:val="00F13E41"/>
    <w:rsid w:val="00F13E97"/>
    <w:rsid w:val="00F142F8"/>
    <w:rsid w:val="00F14891"/>
    <w:rsid w:val="00F1516C"/>
    <w:rsid w:val="00F15231"/>
    <w:rsid w:val="00F153DE"/>
    <w:rsid w:val="00F1556F"/>
    <w:rsid w:val="00F155EC"/>
    <w:rsid w:val="00F157E6"/>
    <w:rsid w:val="00F1608F"/>
    <w:rsid w:val="00F165F1"/>
    <w:rsid w:val="00F16D2B"/>
    <w:rsid w:val="00F16E93"/>
    <w:rsid w:val="00F17A5C"/>
    <w:rsid w:val="00F17AE5"/>
    <w:rsid w:val="00F20678"/>
    <w:rsid w:val="00F21838"/>
    <w:rsid w:val="00F21C2A"/>
    <w:rsid w:val="00F21DE9"/>
    <w:rsid w:val="00F21F57"/>
    <w:rsid w:val="00F220B2"/>
    <w:rsid w:val="00F2210B"/>
    <w:rsid w:val="00F22449"/>
    <w:rsid w:val="00F22D04"/>
    <w:rsid w:val="00F22D97"/>
    <w:rsid w:val="00F22E78"/>
    <w:rsid w:val="00F230A3"/>
    <w:rsid w:val="00F2372F"/>
    <w:rsid w:val="00F23B33"/>
    <w:rsid w:val="00F23CE2"/>
    <w:rsid w:val="00F23FCA"/>
    <w:rsid w:val="00F24728"/>
    <w:rsid w:val="00F24798"/>
    <w:rsid w:val="00F24F25"/>
    <w:rsid w:val="00F253D7"/>
    <w:rsid w:val="00F25B60"/>
    <w:rsid w:val="00F25DCE"/>
    <w:rsid w:val="00F25E9C"/>
    <w:rsid w:val="00F26220"/>
    <w:rsid w:val="00F26390"/>
    <w:rsid w:val="00F270B2"/>
    <w:rsid w:val="00F277D1"/>
    <w:rsid w:val="00F27FBA"/>
    <w:rsid w:val="00F300D5"/>
    <w:rsid w:val="00F30446"/>
    <w:rsid w:val="00F306EF"/>
    <w:rsid w:val="00F30A43"/>
    <w:rsid w:val="00F30A99"/>
    <w:rsid w:val="00F31A62"/>
    <w:rsid w:val="00F31BC4"/>
    <w:rsid w:val="00F31C47"/>
    <w:rsid w:val="00F31D11"/>
    <w:rsid w:val="00F321DF"/>
    <w:rsid w:val="00F32512"/>
    <w:rsid w:val="00F3332D"/>
    <w:rsid w:val="00F334CE"/>
    <w:rsid w:val="00F33EB4"/>
    <w:rsid w:val="00F33F4B"/>
    <w:rsid w:val="00F33FA5"/>
    <w:rsid w:val="00F3411F"/>
    <w:rsid w:val="00F34427"/>
    <w:rsid w:val="00F34473"/>
    <w:rsid w:val="00F34732"/>
    <w:rsid w:val="00F34CB0"/>
    <w:rsid w:val="00F353F0"/>
    <w:rsid w:val="00F35AAD"/>
    <w:rsid w:val="00F36538"/>
    <w:rsid w:val="00F36F53"/>
    <w:rsid w:val="00F37533"/>
    <w:rsid w:val="00F37DB1"/>
    <w:rsid w:val="00F401DD"/>
    <w:rsid w:val="00F40A26"/>
    <w:rsid w:val="00F40DED"/>
    <w:rsid w:val="00F41653"/>
    <w:rsid w:val="00F41E96"/>
    <w:rsid w:val="00F41F69"/>
    <w:rsid w:val="00F42817"/>
    <w:rsid w:val="00F42DE9"/>
    <w:rsid w:val="00F43120"/>
    <w:rsid w:val="00F43D5E"/>
    <w:rsid w:val="00F43FE2"/>
    <w:rsid w:val="00F447A4"/>
    <w:rsid w:val="00F44A88"/>
    <w:rsid w:val="00F45E93"/>
    <w:rsid w:val="00F4621D"/>
    <w:rsid w:val="00F46695"/>
    <w:rsid w:val="00F46FBF"/>
    <w:rsid w:val="00F47064"/>
    <w:rsid w:val="00F47159"/>
    <w:rsid w:val="00F4715D"/>
    <w:rsid w:val="00F4749D"/>
    <w:rsid w:val="00F47CC2"/>
    <w:rsid w:val="00F47D36"/>
    <w:rsid w:val="00F47F62"/>
    <w:rsid w:val="00F50577"/>
    <w:rsid w:val="00F5112C"/>
    <w:rsid w:val="00F5215D"/>
    <w:rsid w:val="00F5233F"/>
    <w:rsid w:val="00F52537"/>
    <w:rsid w:val="00F52541"/>
    <w:rsid w:val="00F527AD"/>
    <w:rsid w:val="00F52868"/>
    <w:rsid w:val="00F52BA4"/>
    <w:rsid w:val="00F53056"/>
    <w:rsid w:val="00F532DC"/>
    <w:rsid w:val="00F53D29"/>
    <w:rsid w:val="00F542C6"/>
    <w:rsid w:val="00F54814"/>
    <w:rsid w:val="00F552CB"/>
    <w:rsid w:val="00F55396"/>
    <w:rsid w:val="00F5553B"/>
    <w:rsid w:val="00F55950"/>
    <w:rsid w:val="00F55CA7"/>
    <w:rsid w:val="00F56076"/>
    <w:rsid w:val="00F561BF"/>
    <w:rsid w:val="00F569BB"/>
    <w:rsid w:val="00F56BD8"/>
    <w:rsid w:val="00F56C59"/>
    <w:rsid w:val="00F56C62"/>
    <w:rsid w:val="00F56CE9"/>
    <w:rsid w:val="00F56E1F"/>
    <w:rsid w:val="00F56E3F"/>
    <w:rsid w:val="00F57615"/>
    <w:rsid w:val="00F57990"/>
    <w:rsid w:val="00F57B99"/>
    <w:rsid w:val="00F60195"/>
    <w:rsid w:val="00F60E75"/>
    <w:rsid w:val="00F613E4"/>
    <w:rsid w:val="00F61F47"/>
    <w:rsid w:val="00F6394D"/>
    <w:rsid w:val="00F63EDB"/>
    <w:rsid w:val="00F64617"/>
    <w:rsid w:val="00F648EB"/>
    <w:rsid w:val="00F648FE"/>
    <w:rsid w:val="00F64C93"/>
    <w:rsid w:val="00F64D76"/>
    <w:rsid w:val="00F64D81"/>
    <w:rsid w:val="00F64E8A"/>
    <w:rsid w:val="00F66A30"/>
    <w:rsid w:val="00F67516"/>
    <w:rsid w:val="00F67A5A"/>
    <w:rsid w:val="00F67B6A"/>
    <w:rsid w:val="00F7063B"/>
    <w:rsid w:val="00F70727"/>
    <w:rsid w:val="00F71BEA"/>
    <w:rsid w:val="00F72A76"/>
    <w:rsid w:val="00F7370E"/>
    <w:rsid w:val="00F742E4"/>
    <w:rsid w:val="00F744DD"/>
    <w:rsid w:val="00F74E86"/>
    <w:rsid w:val="00F75379"/>
    <w:rsid w:val="00F7539D"/>
    <w:rsid w:val="00F75D02"/>
    <w:rsid w:val="00F76024"/>
    <w:rsid w:val="00F762EF"/>
    <w:rsid w:val="00F77533"/>
    <w:rsid w:val="00F775CC"/>
    <w:rsid w:val="00F77B4B"/>
    <w:rsid w:val="00F77F22"/>
    <w:rsid w:val="00F8004A"/>
    <w:rsid w:val="00F800D8"/>
    <w:rsid w:val="00F8019E"/>
    <w:rsid w:val="00F807E6"/>
    <w:rsid w:val="00F80A3C"/>
    <w:rsid w:val="00F80B2F"/>
    <w:rsid w:val="00F8132D"/>
    <w:rsid w:val="00F81799"/>
    <w:rsid w:val="00F819B0"/>
    <w:rsid w:val="00F82235"/>
    <w:rsid w:val="00F8223D"/>
    <w:rsid w:val="00F8225E"/>
    <w:rsid w:val="00F823E5"/>
    <w:rsid w:val="00F82421"/>
    <w:rsid w:val="00F826B1"/>
    <w:rsid w:val="00F8270A"/>
    <w:rsid w:val="00F829FB"/>
    <w:rsid w:val="00F82F54"/>
    <w:rsid w:val="00F82F65"/>
    <w:rsid w:val="00F83D08"/>
    <w:rsid w:val="00F83DA9"/>
    <w:rsid w:val="00F83ED5"/>
    <w:rsid w:val="00F83FA1"/>
    <w:rsid w:val="00F84C85"/>
    <w:rsid w:val="00F85A52"/>
    <w:rsid w:val="00F85A60"/>
    <w:rsid w:val="00F85C0F"/>
    <w:rsid w:val="00F85D76"/>
    <w:rsid w:val="00F85FEF"/>
    <w:rsid w:val="00F861ED"/>
    <w:rsid w:val="00F865A8"/>
    <w:rsid w:val="00F90E1E"/>
    <w:rsid w:val="00F92368"/>
    <w:rsid w:val="00F923AD"/>
    <w:rsid w:val="00F923C7"/>
    <w:rsid w:val="00F92E18"/>
    <w:rsid w:val="00F9314B"/>
    <w:rsid w:val="00F932E1"/>
    <w:rsid w:val="00F93E6D"/>
    <w:rsid w:val="00F93FF2"/>
    <w:rsid w:val="00F94140"/>
    <w:rsid w:val="00F94477"/>
    <w:rsid w:val="00F94532"/>
    <w:rsid w:val="00F9506F"/>
    <w:rsid w:val="00F958DF"/>
    <w:rsid w:val="00F95C70"/>
    <w:rsid w:val="00F95EEA"/>
    <w:rsid w:val="00F95F40"/>
    <w:rsid w:val="00F96525"/>
    <w:rsid w:val="00F96FC3"/>
    <w:rsid w:val="00F9734C"/>
    <w:rsid w:val="00F975B1"/>
    <w:rsid w:val="00F97685"/>
    <w:rsid w:val="00FA0342"/>
    <w:rsid w:val="00FA0356"/>
    <w:rsid w:val="00FA0378"/>
    <w:rsid w:val="00FA0B11"/>
    <w:rsid w:val="00FA0D3A"/>
    <w:rsid w:val="00FA0E6F"/>
    <w:rsid w:val="00FA298B"/>
    <w:rsid w:val="00FA2A8E"/>
    <w:rsid w:val="00FA2BF7"/>
    <w:rsid w:val="00FA316D"/>
    <w:rsid w:val="00FA3200"/>
    <w:rsid w:val="00FA33B5"/>
    <w:rsid w:val="00FA36DD"/>
    <w:rsid w:val="00FA46F9"/>
    <w:rsid w:val="00FA4A24"/>
    <w:rsid w:val="00FA5416"/>
    <w:rsid w:val="00FA58CD"/>
    <w:rsid w:val="00FA61E6"/>
    <w:rsid w:val="00FA65E9"/>
    <w:rsid w:val="00FA68C8"/>
    <w:rsid w:val="00FA68D2"/>
    <w:rsid w:val="00FA6905"/>
    <w:rsid w:val="00FA70A8"/>
    <w:rsid w:val="00FA770E"/>
    <w:rsid w:val="00FA7C6A"/>
    <w:rsid w:val="00FA7D69"/>
    <w:rsid w:val="00FB04CE"/>
    <w:rsid w:val="00FB088F"/>
    <w:rsid w:val="00FB0A24"/>
    <w:rsid w:val="00FB0A98"/>
    <w:rsid w:val="00FB0AF5"/>
    <w:rsid w:val="00FB0BF5"/>
    <w:rsid w:val="00FB0C32"/>
    <w:rsid w:val="00FB0E09"/>
    <w:rsid w:val="00FB1019"/>
    <w:rsid w:val="00FB172F"/>
    <w:rsid w:val="00FB185E"/>
    <w:rsid w:val="00FB1875"/>
    <w:rsid w:val="00FB1CCF"/>
    <w:rsid w:val="00FB1DDE"/>
    <w:rsid w:val="00FB1FF3"/>
    <w:rsid w:val="00FB20AF"/>
    <w:rsid w:val="00FB24F9"/>
    <w:rsid w:val="00FB2758"/>
    <w:rsid w:val="00FB317A"/>
    <w:rsid w:val="00FB3418"/>
    <w:rsid w:val="00FB4AE9"/>
    <w:rsid w:val="00FB5512"/>
    <w:rsid w:val="00FB5B2B"/>
    <w:rsid w:val="00FB5F23"/>
    <w:rsid w:val="00FB5FAD"/>
    <w:rsid w:val="00FB609D"/>
    <w:rsid w:val="00FB62AA"/>
    <w:rsid w:val="00FB62F7"/>
    <w:rsid w:val="00FB694C"/>
    <w:rsid w:val="00FB708F"/>
    <w:rsid w:val="00FB75DC"/>
    <w:rsid w:val="00FC0E7D"/>
    <w:rsid w:val="00FC11DF"/>
    <w:rsid w:val="00FC12DC"/>
    <w:rsid w:val="00FC18BE"/>
    <w:rsid w:val="00FC19AC"/>
    <w:rsid w:val="00FC1B0D"/>
    <w:rsid w:val="00FC1B60"/>
    <w:rsid w:val="00FC1F03"/>
    <w:rsid w:val="00FC2268"/>
    <w:rsid w:val="00FC305D"/>
    <w:rsid w:val="00FC3113"/>
    <w:rsid w:val="00FC3690"/>
    <w:rsid w:val="00FC38B5"/>
    <w:rsid w:val="00FC48E6"/>
    <w:rsid w:val="00FC4A66"/>
    <w:rsid w:val="00FC4F33"/>
    <w:rsid w:val="00FC538E"/>
    <w:rsid w:val="00FC59A2"/>
    <w:rsid w:val="00FC5EED"/>
    <w:rsid w:val="00FC61D0"/>
    <w:rsid w:val="00FC63F6"/>
    <w:rsid w:val="00FC667E"/>
    <w:rsid w:val="00FC68A9"/>
    <w:rsid w:val="00FC6FE7"/>
    <w:rsid w:val="00FC75B9"/>
    <w:rsid w:val="00FC7E99"/>
    <w:rsid w:val="00FD02D5"/>
    <w:rsid w:val="00FD09D6"/>
    <w:rsid w:val="00FD11B9"/>
    <w:rsid w:val="00FD1282"/>
    <w:rsid w:val="00FD13D1"/>
    <w:rsid w:val="00FD145C"/>
    <w:rsid w:val="00FD1AD4"/>
    <w:rsid w:val="00FD1C0D"/>
    <w:rsid w:val="00FD1DD9"/>
    <w:rsid w:val="00FD2185"/>
    <w:rsid w:val="00FD2302"/>
    <w:rsid w:val="00FD2BC2"/>
    <w:rsid w:val="00FD2F57"/>
    <w:rsid w:val="00FD38E1"/>
    <w:rsid w:val="00FD3A26"/>
    <w:rsid w:val="00FD3EB7"/>
    <w:rsid w:val="00FD3FD3"/>
    <w:rsid w:val="00FD408E"/>
    <w:rsid w:val="00FD40F9"/>
    <w:rsid w:val="00FD4971"/>
    <w:rsid w:val="00FD4B5E"/>
    <w:rsid w:val="00FD4DE3"/>
    <w:rsid w:val="00FD4FAC"/>
    <w:rsid w:val="00FD5513"/>
    <w:rsid w:val="00FD5ECD"/>
    <w:rsid w:val="00FD6113"/>
    <w:rsid w:val="00FD72D0"/>
    <w:rsid w:val="00FD7376"/>
    <w:rsid w:val="00FD74B1"/>
    <w:rsid w:val="00FD78E4"/>
    <w:rsid w:val="00FD79A2"/>
    <w:rsid w:val="00FE0131"/>
    <w:rsid w:val="00FE0528"/>
    <w:rsid w:val="00FE08D6"/>
    <w:rsid w:val="00FE0D51"/>
    <w:rsid w:val="00FE0F15"/>
    <w:rsid w:val="00FE10D0"/>
    <w:rsid w:val="00FE11E3"/>
    <w:rsid w:val="00FE132F"/>
    <w:rsid w:val="00FE18B9"/>
    <w:rsid w:val="00FE26AA"/>
    <w:rsid w:val="00FE3205"/>
    <w:rsid w:val="00FE36D7"/>
    <w:rsid w:val="00FE3BA1"/>
    <w:rsid w:val="00FE3D28"/>
    <w:rsid w:val="00FE3E2B"/>
    <w:rsid w:val="00FE4146"/>
    <w:rsid w:val="00FE4923"/>
    <w:rsid w:val="00FE5209"/>
    <w:rsid w:val="00FE5297"/>
    <w:rsid w:val="00FE53B3"/>
    <w:rsid w:val="00FE5462"/>
    <w:rsid w:val="00FE686E"/>
    <w:rsid w:val="00FE6DB9"/>
    <w:rsid w:val="00FF11A5"/>
    <w:rsid w:val="00FF1668"/>
    <w:rsid w:val="00FF1B82"/>
    <w:rsid w:val="00FF1CD6"/>
    <w:rsid w:val="00FF1DE6"/>
    <w:rsid w:val="00FF2021"/>
    <w:rsid w:val="00FF20F4"/>
    <w:rsid w:val="00FF2A7F"/>
    <w:rsid w:val="00FF3045"/>
    <w:rsid w:val="00FF39EE"/>
    <w:rsid w:val="00FF3CF0"/>
    <w:rsid w:val="00FF404F"/>
    <w:rsid w:val="00FF4143"/>
    <w:rsid w:val="00FF444C"/>
    <w:rsid w:val="00FF4471"/>
    <w:rsid w:val="00FF4BB9"/>
    <w:rsid w:val="00FF523C"/>
    <w:rsid w:val="00FF587A"/>
    <w:rsid w:val="00FF6C7F"/>
    <w:rsid w:val="00FF6CEC"/>
    <w:rsid w:val="00FF736C"/>
    <w:rsid w:val="00FF746F"/>
    <w:rsid w:val="00FF7791"/>
    <w:rsid w:val="00FF7A57"/>
    <w:rsid w:val="00FF7E49"/>
    <w:rsid w:val="0E3A7659"/>
    <w:rsid w:val="13C43E4B"/>
    <w:rsid w:val="1D93968A"/>
    <w:rsid w:val="1E9DFBBF"/>
    <w:rsid w:val="1F7F8026"/>
    <w:rsid w:val="22229505"/>
    <w:rsid w:val="2E630627"/>
    <w:rsid w:val="35B13AD7"/>
    <w:rsid w:val="472BFD1F"/>
    <w:rsid w:val="492C2C75"/>
    <w:rsid w:val="4A699508"/>
    <w:rsid w:val="4D81402E"/>
    <w:rsid w:val="5775D408"/>
    <w:rsid w:val="5FCFDADA"/>
    <w:rsid w:val="613AC444"/>
    <w:rsid w:val="7789E831"/>
    <w:rsid w:val="796AEB75"/>
    <w:rsid w:val="7C5E9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D3514"/>
  <w15:chartTrackingRefBased/>
  <w15:docId w15:val="{6BDDFCBE-7487-41EF-B29B-60427D189A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7DFD"/>
    <w:pPr>
      <w:spacing w:before="160" w:after="0" w:line="312" w:lineRule="auto"/>
    </w:pPr>
    <w:rPr>
      <w:rFonts w:ascii="Franklin Gothic Book" w:hAnsi="Franklin Gothic Book" w:cs="Arial"/>
      <w:color w:val="000000" w:themeColor="text1"/>
      <w:spacing w:val="2"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C5AF9"/>
    <w:pPr>
      <w:keepNext/>
      <w:keepLines/>
      <w:numPr>
        <w:numId w:val="18"/>
      </w:numPr>
      <w:spacing w:before="480" w:after="120" w:line="264" w:lineRule="auto"/>
      <w:outlineLvl w:val="0"/>
    </w:pPr>
    <w:rPr>
      <w:rFonts w:ascii="Century Gothic" w:hAnsi="Century Gothic" w:eastAsiaTheme="majorEastAsia" w:cstheme="majorBidi"/>
      <w:caps/>
      <w:color w:val="2B3A57"/>
      <w:spacing w:val="0"/>
      <w:sz w:val="4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03E37"/>
    <w:pPr>
      <w:keepNext/>
      <w:keepLines/>
      <w:spacing w:before="360" w:after="80"/>
      <w:ind w:left="720"/>
      <w:outlineLvl w:val="1"/>
    </w:pPr>
    <w:rPr>
      <w:rFonts w:ascii="Century Gothic" w:hAnsi="Century Gothic" w:eastAsiaTheme="majorEastAsia" w:cstheme="majorBidi"/>
      <w:color w:val="057299"/>
      <w:spacing w:val="0"/>
      <w:sz w:val="26"/>
      <w:szCs w:val="26"/>
    </w:rPr>
  </w:style>
  <w:style w:type="paragraph" w:styleId="Heading3">
    <w:name w:val="heading 3"/>
    <w:aliases w:val="Heading 3a"/>
    <w:basedOn w:val="Heading2"/>
    <w:next w:val="Normal"/>
    <w:link w:val="Heading3Char"/>
    <w:autoRedefine/>
    <w:unhideWhenUsed/>
    <w:qFormat/>
    <w:rsid w:val="0057426D"/>
    <w:pPr>
      <w:spacing w:before="0" w:after="160"/>
      <w:ind w:left="0"/>
      <w:outlineLvl w:val="2"/>
    </w:pPr>
    <w:rPr>
      <w:color w:val="000000" w:themeColor="text1"/>
      <w:spacing w:val="2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DD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DD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DD2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DD2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DD2"/>
    <w:pPr>
      <w:keepNext/>
      <w:keepLines/>
      <w:spacing w:before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D2"/>
    <w:pPr>
      <w:keepNext/>
      <w:keepLines/>
      <w:spacing w:before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C5AF9"/>
    <w:rPr>
      <w:rFonts w:ascii="Century Gothic" w:hAnsi="Century Gothic" w:eastAsiaTheme="majorEastAsia" w:cstheme="majorBidi"/>
      <w:caps/>
      <w:color w:val="2B3A57"/>
      <w:kern w:val="0"/>
      <w:sz w:val="48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rsid w:val="00C03E37"/>
    <w:rPr>
      <w:rFonts w:ascii="Century Gothic" w:hAnsi="Century Gothic" w:eastAsiaTheme="majorEastAsia" w:cstheme="majorBidi"/>
      <w:color w:val="057299"/>
      <w:kern w:val="0"/>
      <w:sz w:val="26"/>
      <w:szCs w:val="26"/>
      <w14:ligatures w14:val="none"/>
    </w:rPr>
  </w:style>
  <w:style w:type="character" w:styleId="Heading3Char" w:customStyle="1">
    <w:name w:val="Heading 3 Char"/>
    <w:aliases w:val="Heading 3a Char"/>
    <w:basedOn w:val="DefaultParagraphFont"/>
    <w:link w:val="Heading3"/>
    <w:rsid w:val="0057426D"/>
    <w:rPr>
      <w:rFonts w:ascii="Century Gothic" w:hAnsi="Century Gothic" w:eastAsiaTheme="majorEastAsia" w:cstheme="majorBidi"/>
      <w:color w:val="000000" w:themeColor="text1"/>
      <w:spacing w:val="2"/>
      <w:sz w:val="21"/>
      <w:szCs w:val="21"/>
    </w:rPr>
  </w:style>
  <w:style w:type="paragraph" w:styleId="Intersectionalheaders" w:customStyle="1">
    <w:name w:val="Intersectional headers"/>
    <w:basedOn w:val="Heading2"/>
    <w:link w:val="IntersectionalheadersChar"/>
    <w:autoRedefine/>
    <w:qFormat/>
    <w:rsid w:val="0057426D"/>
    <w:pPr>
      <w:spacing w:before="80" w:line="276" w:lineRule="auto"/>
      <w:ind w:left="0"/>
    </w:pPr>
    <w:rPr>
      <w:color w:val="0679A2"/>
      <w:spacing w:val="2"/>
    </w:rPr>
  </w:style>
  <w:style w:type="character" w:styleId="IntersectionalheadersChar" w:customStyle="1">
    <w:name w:val="Intersectional headers Char"/>
    <w:basedOn w:val="Heading2Char"/>
    <w:link w:val="Intersectionalheaders"/>
    <w:rsid w:val="00DE7704"/>
    <w:rPr>
      <w:rFonts w:ascii="Century Gothic" w:hAnsi="Century Gothic" w:eastAsiaTheme="majorEastAsia" w:cstheme="majorBidi"/>
      <w:color w:val="0679A2"/>
      <w:spacing w:val="2"/>
      <w:kern w:val="0"/>
      <w:sz w:val="26"/>
      <w:szCs w:val="26"/>
      <w14:ligatures w14:val="none"/>
    </w:rPr>
  </w:style>
  <w:style w:type="paragraph" w:styleId="IntersectionalSub-headers" w:customStyle="1">
    <w:name w:val="Intersectional Sub-headers"/>
    <w:link w:val="IntersectionalSub-headersChar"/>
    <w:autoRedefine/>
    <w:qFormat/>
    <w:rsid w:val="00DE7704"/>
    <w:pPr>
      <w:spacing w:before="80" w:after="80" w:line="312" w:lineRule="auto"/>
    </w:pPr>
    <w:rPr>
      <w:rFonts w:ascii="Franklin Gothic Book" w:hAnsi="Franklin Gothic Book" w:eastAsiaTheme="majorEastAsia" w:cstheme="majorBidi"/>
      <w:b/>
      <w:iCs/>
      <w:color w:val="000000" w:themeColor="text1"/>
      <w:spacing w:val="2"/>
      <w:sz w:val="21"/>
      <w:szCs w:val="20"/>
    </w:rPr>
  </w:style>
  <w:style w:type="character" w:styleId="IntersectionalSub-headersChar" w:customStyle="1">
    <w:name w:val="Intersectional Sub-headers Char"/>
    <w:basedOn w:val="DefaultParagraphFont"/>
    <w:link w:val="IntersectionalSub-headers"/>
    <w:rsid w:val="00DE7704"/>
    <w:rPr>
      <w:rFonts w:ascii="Franklin Gothic Book" w:hAnsi="Franklin Gothic Book" w:eastAsiaTheme="majorEastAsia" w:cstheme="majorBidi"/>
      <w:b/>
      <w:iCs/>
      <w:color w:val="000000" w:themeColor="text1"/>
      <w:spacing w:val="2"/>
      <w:sz w:val="21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E7704"/>
    <w:pPr>
      <w:ind w:left="720"/>
      <w:contextualSpacing/>
    </w:pPr>
  </w:style>
  <w:style w:type="paragraph" w:styleId="NumberedList" w:customStyle="1">
    <w:name w:val="Numbered List"/>
    <w:basedOn w:val="ListParagraph"/>
    <w:link w:val="NumberedListChar"/>
    <w:autoRedefine/>
    <w:qFormat/>
    <w:rsid w:val="00DE7704"/>
    <w:pPr>
      <w:spacing w:before="0" w:after="120"/>
      <w:ind w:left="1080" w:hanging="360"/>
    </w:pPr>
    <w:rPr>
      <w:rFonts w:eastAsia="MS Mincho" w:cs="Times New Roman"/>
      <w:szCs w:val="24"/>
      <w:lang w:val="en-GB"/>
    </w:rPr>
  </w:style>
  <w:style w:type="character" w:styleId="NumberedListChar" w:customStyle="1">
    <w:name w:val="Numbered List Char"/>
    <w:basedOn w:val="DefaultParagraphFont"/>
    <w:link w:val="NumberedList"/>
    <w:rsid w:val="00DE7704"/>
    <w:rPr>
      <w:rFonts w:ascii="Franklin Gothic Book" w:hAnsi="Franklin Gothic Book" w:eastAsia="MS Mincho" w:cs="Times New Roman"/>
      <w:color w:val="000000" w:themeColor="text1"/>
      <w:spacing w:val="2"/>
      <w:sz w:val="21"/>
      <w:szCs w:val="24"/>
      <w:lang w:val="en-GB"/>
    </w:rPr>
  </w:style>
  <w:style w:type="paragraph" w:styleId="Heading3real" w:customStyle="1">
    <w:name w:val="Heading 3 real"/>
    <w:basedOn w:val="Normal"/>
    <w:link w:val="Heading3realChar"/>
    <w:autoRedefine/>
    <w:qFormat/>
    <w:rsid w:val="00DE7704"/>
    <w:pPr>
      <w:spacing w:before="0" w:after="160"/>
    </w:pPr>
    <w:rPr>
      <w:rFonts w:ascii="Century Gothic" w:hAnsi="Century Gothic" w:eastAsia="MS Mincho" w:cs="Times New Roman"/>
      <w:color w:val="0685B2"/>
      <w:sz w:val="22"/>
      <w:szCs w:val="24"/>
      <w:lang w:val="en-GB"/>
    </w:rPr>
  </w:style>
  <w:style w:type="character" w:styleId="Heading3realChar" w:customStyle="1">
    <w:name w:val="Heading 3 real Char"/>
    <w:basedOn w:val="DefaultParagraphFont"/>
    <w:link w:val="Heading3real"/>
    <w:rsid w:val="00DE7704"/>
    <w:rPr>
      <w:rFonts w:ascii="Century Gothic" w:hAnsi="Century Gothic" w:eastAsia="MS Mincho" w:cs="Times New Roman"/>
      <w:color w:val="0685B2"/>
      <w:spacing w:val="2"/>
      <w:szCs w:val="24"/>
      <w:lang w:val="en-GB"/>
    </w:rPr>
  </w:style>
  <w:style w:type="paragraph" w:styleId="Heading3b" w:customStyle="1">
    <w:name w:val="Heading 3b"/>
    <w:basedOn w:val="Normal"/>
    <w:autoRedefine/>
    <w:qFormat/>
    <w:rsid w:val="0057426D"/>
    <w:pPr>
      <w:numPr>
        <w:ilvl w:val="3"/>
        <w:numId w:val="1"/>
      </w:numPr>
      <w:spacing w:before="0" w:after="160"/>
    </w:pPr>
    <w:rPr>
      <w:rFonts w:ascii="Century Gothic" w:hAnsi="Century Gothic" w:eastAsia="MS Mincho" w:cs="Times New Roman"/>
      <w:szCs w:val="24"/>
    </w:rPr>
  </w:style>
  <w:style w:type="paragraph" w:styleId="IntersectionSub-Headers" w:customStyle="1">
    <w:name w:val="Intersection Sub-Headers"/>
    <w:basedOn w:val="Normal"/>
    <w:link w:val="IntersectionSub-HeadersChar"/>
    <w:autoRedefine/>
    <w:qFormat/>
    <w:rsid w:val="0057426D"/>
    <w:pPr>
      <w:spacing w:before="80" w:after="80"/>
    </w:pPr>
    <w:rPr>
      <w:rFonts w:eastAsia="MS Mincho" w:cs="Times New Roman"/>
      <w:b/>
      <w:szCs w:val="24"/>
      <w:lang w:val="en-GB"/>
    </w:rPr>
  </w:style>
  <w:style w:type="character" w:styleId="IntersectionSub-HeadersChar" w:customStyle="1">
    <w:name w:val="Intersection Sub-Headers Char"/>
    <w:basedOn w:val="DefaultParagraphFont"/>
    <w:link w:val="IntersectionSub-Headers"/>
    <w:rsid w:val="0057426D"/>
    <w:rPr>
      <w:rFonts w:ascii="Franklin Gothic Book" w:hAnsi="Franklin Gothic Book" w:eastAsia="MS Mincho" w:cs="Times New Roman"/>
      <w:b/>
      <w:color w:val="000000" w:themeColor="text1"/>
      <w:spacing w:val="2"/>
      <w:sz w:val="21"/>
      <w:szCs w:val="24"/>
      <w:lang w:val="en-GB"/>
    </w:rPr>
  </w:style>
  <w:style w:type="paragraph" w:styleId="IntersectionalHeaders0" w:customStyle="1">
    <w:name w:val="Intersectional Headers"/>
    <w:basedOn w:val="Normal"/>
    <w:link w:val="IntersectionalHeadersChar0"/>
    <w:autoRedefine/>
    <w:qFormat/>
    <w:rsid w:val="0057426D"/>
    <w:pPr>
      <w:spacing w:before="80" w:after="80" w:line="276" w:lineRule="auto"/>
    </w:pPr>
    <w:rPr>
      <w:rFonts w:ascii="Century Gothic" w:hAnsi="Century Gothic" w:eastAsia="MS Mincho" w:cs="Times New Roman"/>
      <w:color w:val="0679A2"/>
      <w:spacing w:val="0"/>
      <w:sz w:val="22"/>
      <w:szCs w:val="22"/>
      <w:lang w:val="en-GB"/>
    </w:rPr>
  </w:style>
  <w:style w:type="character" w:styleId="IntersectionalHeadersChar0" w:customStyle="1">
    <w:name w:val="Intersectional Headers Char"/>
    <w:basedOn w:val="DefaultParagraphFont"/>
    <w:link w:val="IntersectionalHeaders0"/>
    <w:rsid w:val="0057426D"/>
    <w:rPr>
      <w:rFonts w:ascii="Century Gothic" w:hAnsi="Century Gothic" w:eastAsia="MS Mincho" w:cs="Times New Roman"/>
      <w:color w:val="0679A2"/>
      <w:lang w:val="en-GB"/>
    </w:rPr>
  </w:style>
  <w:style w:type="paragraph" w:styleId="PrincipleHeaders" w:customStyle="1">
    <w:name w:val="Principle Headers"/>
    <w:autoRedefine/>
    <w:qFormat/>
    <w:rsid w:val="0057426D"/>
    <w:pPr>
      <w:spacing w:before="180" w:after="0" w:line="312" w:lineRule="auto"/>
    </w:pPr>
    <w:rPr>
      <w:rFonts w:ascii="Century Gothic" w:hAnsi="Century Gothic" w:eastAsia="MS Mincho" w:cs="Times New Roman"/>
      <w:i/>
      <w:color w:val="067198"/>
      <w:spacing w:val="2"/>
      <w:sz w:val="25"/>
      <w:szCs w:val="24"/>
      <w:lang w:val="en-GB"/>
    </w:rPr>
  </w:style>
  <w:style w:type="paragraph" w:styleId="Bullets" w:customStyle="1">
    <w:name w:val="Bullets"/>
    <w:autoRedefine/>
    <w:qFormat/>
    <w:rsid w:val="0057426D"/>
    <w:pPr>
      <w:numPr>
        <w:numId w:val="2"/>
      </w:numPr>
      <w:spacing w:after="120" w:line="312" w:lineRule="auto"/>
    </w:pPr>
    <w:rPr>
      <w:rFonts w:ascii="Franklin Gothic Book" w:hAnsi="Franklin Gothic Book" w:eastAsia="MS Mincho" w:cs="Times New Roman"/>
      <w:color w:val="000000" w:themeColor="text1"/>
      <w:spacing w:val="2"/>
      <w:sz w:val="21"/>
      <w:szCs w:val="24"/>
    </w:rPr>
  </w:style>
  <w:style w:type="paragraph" w:styleId="FigureandTableTitles" w:customStyle="1">
    <w:name w:val="Figure and Table Titles"/>
    <w:basedOn w:val="Normal"/>
    <w:link w:val="FigureandTableTitlesChar"/>
    <w:autoRedefine/>
    <w:qFormat/>
    <w:rsid w:val="0057426D"/>
    <w:pPr>
      <w:spacing w:before="0" w:after="200"/>
    </w:pPr>
    <w:rPr>
      <w:rFonts w:ascii="Century Gothic" w:hAnsi="Century Gothic" w:eastAsia="MS Mincho" w:cs="Times New Roman"/>
      <w:b/>
      <w:color w:val="595959"/>
      <w:sz w:val="20"/>
      <w:lang w:val="en-GB"/>
    </w:rPr>
  </w:style>
  <w:style w:type="character" w:styleId="FigureandTableTitlesChar" w:customStyle="1">
    <w:name w:val="Figure and Table Titles Char"/>
    <w:basedOn w:val="DefaultParagraphFont"/>
    <w:link w:val="FigureandTableTitles"/>
    <w:rsid w:val="0057426D"/>
    <w:rPr>
      <w:rFonts w:ascii="Century Gothic" w:hAnsi="Century Gothic" w:eastAsia="MS Mincho" w:cs="Times New Roman"/>
      <w:b/>
      <w:color w:val="595959"/>
      <w:spacing w:val="2"/>
      <w:sz w:val="20"/>
      <w:szCs w:val="20"/>
      <w:lang w:val="en-GB"/>
    </w:rPr>
  </w:style>
  <w:style w:type="paragraph" w:styleId="Notes" w:customStyle="1">
    <w:name w:val="Notes"/>
    <w:basedOn w:val="Normal"/>
    <w:link w:val="NotesChar"/>
    <w:autoRedefine/>
    <w:qFormat/>
    <w:rsid w:val="0057426D"/>
    <w:pPr>
      <w:spacing w:before="180" w:after="300" w:line="240" w:lineRule="auto"/>
    </w:pPr>
    <w:rPr>
      <w:rFonts w:eastAsia="MS Mincho" w:cs="Times New Roman"/>
      <w:i/>
      <w:color w:val="4F5150"/>
      <w:szCs w:val="24"/>
      <w:lang w:val="en-GB"/>
    </w:rPr>
  </w:style>
  <w:style w:type="character" w:styleId="NotesChar" w:customStyle="1">
    <w:name w:val="Notes Char"/>
    <w:basedOn w:val="DefaultParagraphFont"/>
    <w:link w:val="Notes"/>
    <w:rsid w:val="0057426D"/>
    <w:rPr>
      <w:rFonts w:ascii="Franklin Gothic Book" w:hAnsi="Franklin Gothic Book" w:eastAsia="MS Mincho" w:cs="Times New Roman"/>
      <w:i/>
      <w:color w:val="4F5150"/>
      <w:spacing w:val="2"/>
      <w:sz w:val="21"/>
      <w:szCs w:val="24"/>
      <w:lang w:val="en-GB"/>
    </w:rPr>
  </w:style>
  <w:style w:type="paragraph" w:styleId="TextboxHeader" w:customStyle="1">
    <w:name w:val="Textbox Header"/>
    <w:autoRedefine/>
    <w:qFormat/>
    <w:rsid w:val="0057426D"/>
    <w:pPr>
      <w:spacing w:before="80" w:after="200" w:line="312" w:lineRule="auto"/>
    </w:pPr>
    <w:rPr>
      <w:rFonts w:ascii="Century Gothic" w:hAnsi="Century Gothic" w:eastAsia="MS Mincho" w:cs="Times New Roman"/>
      <w:color w:val="404040"/>
      <w:spacing w:val="2"/>
      <w:sz w:val="20"/>
      <w:szCs w:val="19"/>
    </w:rPr>
  </w:style>
  <w:style w:type="paragraph" w:styleId="TextboxText" w:customStyle="1">
    <w:name w:val="Textbox Text"/>
    <w:basedOn w:val="Notes"/>
    <w:autoRedefine/>
    <w:qFormat/>
    <w:rsid w:val="0057426D"/>
    <w:pPr>
      <w:spacing w:before="160" w:after="160" w:line="312" w:lineRule="auto"/>
    </w:pPr>
    <w:rPr>
      <w:lang w:val="en-US"/>
    </w:rPr>
  </w:style>
  <w:style w:type="paragraph" w:styleId="TextboxNotes" w:customStyle="1">
    <w:name w:val="Textbox Notes"/>
    <w:autoRedefine/>
    <w:qFormat/>
    <w:rsid w:val="0057426D"/>
    <w:pPr>
      <w:spacing w:before="180" w:after="300" w:line="240" w:lineRule="auto"/>
    </w:pPr>
    <w:rPr>
      <w:rFonts w:ascii="Franklin Gothic Book" w:hAnsi="Franklin Gothic Book" w:eastAsia="MS Mincho" w:cs="Times New Roman"/>
      <w:i/>
      <w:color w:val="4F5150"/>
      <w:sz w:val="19"/>
      <w:szCs w:val="24"/>
    </w:rPr>
  </w:style>
  <w:style w:type="paragraph" w:styleId="Footnotes" w:customStyle="1">
    <w:name w:val="Footnotes"/>
    <w:basedOn w:val="FootnoteText"/>
    <w:link w:val="FootnotesChar"/>
    <w:autoRedefine/>
    <w:qFormat/>
    <w:rsid w:val="0057426D"/>
    <w:rPr>
      <w:rFonts w:eastAsia="MS Mincho" w:cstheme="minorHAnsi"/>
      <w:color w:val="4F5150"/>
      <w:sz w:val="18"/>
      <w:szCs w:val="18"/>
      <w:lang w:val="en-GB"/>
    </w:rPr>
  </w:style>
  <w:style w:type="character" w:styleId="FootnotesChar" w:customStyle="1">
    <w:name w:val="Footnotes Char"/>
    <w:basedOn w:val="FootnoteTextChar"/>
    <w:link w:val="Footnotes"/>
    <w:rsid w:val="0057426D"/>
    <w:rPr>
      <w:rFonts w:ascii="Franklin Gothic Book" w:hAnsi="Franklin Gothic Book" w:eastAsia="MS Mincho" w:cstheme="minorHAnsi"/>
      <w:color w:val="4F5150"/>
      <w:spacing w:val="2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426D"/>
    <w:pPr>
      <w:spacing w:before="0" w:line="240" w:lineRule="auto"/>
    </w:pPr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7426D"/>
    <w:rPr>
      <w:rFonts w:ascii="Franklin Gothic Book" w:hAnsi="Franklin Gothic Book" w:cs="Arial"/>
      <w:color w:val="000000" w:themeColor="text1"/>
      <w:spacing w:val="2"/>
      <w:sz w:val="20"/>
      <w:szCs w:val="20"/>
    </w:rPr>
  </w:style>
  <w:style w:type="paragraph" w:styleId="Footer">
    <w:name w:val="footer"/>
    <w:aliases w:val="Page Numbers"/>
    <w:basedOn w:val="Normal"/>
    <w:link w:val="FooterChar"/>
    <w:autoRedefine/>
    <w:uiPriority w:val="99"/>
    <w:unhideWhenUsed/>
    <w:qFormat/>
    <w:rsid w:val="0057426D"/>
    <w:pPr>
      <w:tabs>
        <w:tab w:val="center" w:pos="4680"/>
        <w:tab w:val="right" w:pos="9360"/>
      </w:tabs>
      <w:spacing w:before="0" w:line="240" w:lineRule="auto"/>
      <w:jc w:val="right"/>
    </w:pPr>
    <w:rPr>
      <w:rFonts w:ascii="Century Gothic" w:hAnsi="Century Gothic" w:eastAsia="MS Mincho" w:cs="Times New Roman"/>
      <w:color w:val="262626"/>
      <w:szCs w:val="24"/>
      <w:lang w:val="en-GB"/>
    </w:rPr>
  </w:style>
  <w:style w:type="character" w:styleId="FooterChar" w:customStyle="1">
    <w:name w:val="Footer Char"/>
    <w:aliases w:val="Page Numbers Char"/>
    <w:basedOn w:val="DefaultParagraphFont"/>
    <w:link w:val="Footer"/>
    <w:uiPriority w:val="99"/>
    <w:rsid w:val="0057426D"/>
    <w:rPr>
      <w:rFonts w:ascii="Century Gothic" w:hAnsi="Century Gothic" w:eastAsia="MS Mincho" w:cs="Times New Roman"/>
      <w:color w:val="262626"/>
      <w:spacing w:val="2"/>
      <w:sz w:val="21"/>
      <w:szCs w:val="24"/>
      <w:lang w:val="en-GB"/>
    </w:rPr>
  </w:style>
  <w:style w:type="paragraph" w:styleId="Header">
    <w:name w:val="header"/>
    <w:basedOn w:val="Normal"/>
    <w:link w:val="HeaderChar"/>
    <w:autoRedefine/>
    <w:uiPriority w:val="99"/>
    <w:unhideWhenUsed/>
    <w:rsid w:val="000A4792"/>
    <w:pPr>
      <w:pBdr>
        <w:bottom w:val="single" w:color="A6A6A6" w:sz="4" w:space="1"/>
      </w:pBdr>
      <w:tabs>
        <w:tab w:val="center" w:pos="4680"/>
        <w:tab w:val="right" w:pos="9360"/>
      </w:tabs>
      <w:spacing w:before="120" w:after="120" w:line="276" w:lineRule="auto"/>
      <w:jc w:val="right"/>
    </w:pPr>
    <w:rPr>
      <w:rFonts w:eastAsia="MS Mincho"/>
      <w:color w:val="F0FFF7"/>
      <w:spacing w:val="4"/>
      <w:szCs w:val="21"/>
      <w:u w:val="single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0A4792"/>
    <w:rPr>
      <w:rFonts w:ascii="Franklin Gothic Book" w:hAnsi="Franklin Gothic Book" w:eastAsia="MS Mincho" w:cs="Arial"/>
      <w:color w:val="F0FFF7"/>
      <w:spacing w:val="4"/>
      <w:kern w:val="0"/>
      <w:sz w:val="21"/>
      <w:szCs w:val="21"/>
      <w:u w:val="single"/>
      <w:lang w:val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21B74"/>
    <w:pPr>
      <w:tabs>
        <w:tab w:val="left" w:pos="1008"/>
        <w:tab w:val="right" w:leader="dot" w:pos="9810"/>
      </w:tabs>
      <w:spacing w:before="240" w:after="120" w:line="240" w:lineRule="auto"/>
      <w:ind w:left="720" w:hanging="720"/>
    </w:pPr>
    <w:rPr>
      <w:rFonts w:ascii="Century Gothic" w:hAnsi="Century Gothic" w:cstheme="minorBidi"/>
      <w:b/>
      <w:caps/>
      <w:color w:val="2B3A57"/>
      <w:spacing w:val="0"/>
      <w:kern w:val="21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21B74"/>
    <w:pPr>
      <w:tabs>
        <w:tab w:val="right" w:leader="dot" w:pos="9800"/>
      </w:tabs>
      <w:spacing w:before="120" w:after="60" w:line="240" w:lineRule="auto"/>
      <w:ind w:left="720"/>
    </w:pPr>
    <w:rPr>
      <w:rFonts w:ascii="Century Gothic" w:hAnsi="Century Gothic" w:cstheme="minorBidi"/>
      <w:color w:val="2B3A57"/>
      <w:spacing w:val="0"/>
      <w:kern w:val="21"/>
      <w:szCs w:val="22"/>
    </w:rPr>
  </w:style>
  <w:style w:type="paragraph" w:styleId="TableHeader" w:customStyle="1">
    <w:name w:val="Table Header"/>
    <w:basedOn w:val="FigureandTableTitles"/>
    <w:link w:val="TableHeaderChar"/>
    <w:qFormat/>
    <w:rsid w:val="00FE3BA1"/>
    <w:pPr>
      <w:spacing w:before="120" w:after="120" w:line="240" w:lineRule="auto"/>
    </w:pPr>
    <w:rPr>
      <w:rFonts w:ascii="Franklin Gothic Book" w:hAnsi="Franklin Gothic Book"/>
      <w:color w:val="FFFFFF" w:themeColor="background1"/>
      <w:spacing w:val="4"/>
      <w:sz w:val="21"/>
      <w:szCs w:val="21"/>
    </w:rPr>
  </w:style>
  <w:style w:type="character" w:styleId="TableHeaderChar" w:customStyle="1">
    <w:name w:val="Table Header Char"/>
    <w:basedOn w:val="FigureandTableTitlesChar"/>
    <w:link w:val="TableHeader"/>
    <w:rsid w:val="00FE3BA1"/>
    <w:rPr>
      <w:rFonts w:ascii="Franklin Gothic Book" w:hAnsi="Franklin Gothic Book" w:eastAsia="MS Mincho" w:cs="Times New Roman"/>
      <w:b/>
      <w:color w:val="FFFFFF" w:themeColor="background1"/>
      <w:spacing w:val="4"/>
      <w:sz w:val="21"/>
      <w:szCs w:val="21"/>
      <w:lang w:val="en-GB"/>
    </w:rPr>
  </w:style>
  <w:style w:type="character" w:styleId="Heading4Char" w:customStyle="1">
    <w:name w:val="Heading 4 Char"/>
    <w:basedOn w:val="DefaultParagraphFont"/>
    <w:link w:val="Heading4"/>
    <w:rsid w:val="00710DD2"/>
    <w:rPr>
      <w:rFonts w:eastAsiaTheme="majorEastAsia" w:cstheme="majorBidi"/>
      <w:i/>
      <w:iCs/>
      <w:color w:val="0F4761" w:themeColor="accent1" w:themeShade="BF"/>
      <w:spacing w:val="2"/>
      <w:kern w:val="0"/>
      <w:sz w:val="21"/>
      <w:szCs w:val="20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10DD2"/>
    <w:rPr>
      <w:rFonts w:eastAsiaTheme="majorEastAsia" w:cstheme="majorBidi"/>
      <w:color w:val="0F4761" w:themeColor="accent1" w:themeShade="BF"/>
      <w:spacing w:val="2"/>
      <w:kern w:val="0"/>
      <w:sz w:val="21"/>
      <w:szCs w:val="20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10DD2"/>
    <w:rPr>
      <w:rFonts w:eastAsiaTheme="majorEastAsia" w:cstheme="majorBidi"/>
      <w:i/>
      <w:iCs/>
      <w:color w:val="595959" w:themeColor="text1" w:themeTint="A6"/>
      <w:spacing w:val="2"/>
      <w:kern w:val="0"/>
      <w:sz w:val="21"/>
      <w:szCs w:val="2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10DD2"/>
    <w:rPr>
      <w:rFonts w:eastAsiaTheme="majorEastAsia" w:cstheme="majorBidi"/>
      <w:color w:val="595959" w:themeColor="text1" w:themeTint="A6"/>
      <w:spacing w:val="2"/>
      <w:kern w:val="0"/>
      <w:sz w:val="21"/>
      <w:szCs w:val="2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10DD2"/>
    <w:rPr>
      <w:rFonts w:eastAsiaTheme="majorEastAsia" w:cstheme="majorBidi"/>
      <w:i/>
      <w:iCs/>
      <w:color w:val="272727" w:themeColor="text1" w:themeTint="D8"/>
      <w:spacing w:val="2"/>
      <w:kern w:val="0"/>
      <w:sz w:val="21"/>
      <w:szCs w:val="2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10DD2"/>
    <w:rPr>
      <w:rFonts w:eastAsiaTheme="majorEastAsia" w:cstheme="majorBidi"/>
      <w:color w:val="272727" w:themeColor="text1" w:themeTint="D8"/>
      <w:spacing w:val="2"/>
      <w:kern w:val="0"/>
      <w:sz w:val="21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10DD2"/>
    <w:pPr>
      <w:spacing w:before="0"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10DD2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DD2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10D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10DD2"/>
    <w:pPr>
      <w:spacing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10DD2"/>
    <w:rPr>
      <w:rFonts w:ascii="Franklin Gothic Book" w:hAnsi="Franklin Gothic Book" w:cs="Arial"/>
      <w:i/>
      <w:iCs/>
      <w:color w:val="404040" w:themeColor="text1" w:themeTint="BF"/>
      <w:spacing w:val="2"/>
      <w:kern w:val="0"/>
      <w:sz w:val="21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10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DD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0DD2"/>
    <w:rPr>
      <w:rFonts w:ascii="Franklin Gothic Book" w:hAnsi="Franklin Gothic Book" w:cs="Arial"/>
      <w:i/>
      <w:iCs/>
      <w:color w:val="0F4761" w:themeColor="accent1" w:themeShade="BF"/>
      <w:spacing w:val="2"/>
      <w:kern w:val="0"/>
      <w:sz w:val="21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10DD2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aliases w:val="Table Note"/>
    <w:basedOn w:val="DefaultParagraphFont"/>
    <w:uiPriority w:val="19"/>
    <w:qFormat/>
    <w:rsid w:val="00710DD2"/>
    <w:rPr>
      <w:i/>
      <w:iCs/>
      <w:color w:val="808080" w:themeColor="text1" w:themeTint="7F"/>
    </w:rPr>
  </w:style>
  <w:style w:type="character" w:styleId="ListParagraphChar" w:customStyle="1">
    <w:name w:val="List Paragraph Char"/>
    <w:link w:val="ListParagraph"/>
    <w:uiPriority w:val="34"/>
    <w:locked/>
    <w:rsid w:val="00710DD2"/>
    <w:rPr>
      <w:rFonts w:ascii="Franklin Gothic Book" w:hAnsi="Franklin Gothic Book" w:cs="Arial"/>
      <w:color w:val="000000" w:themeColor="text1"/>
      <w:spacing w:val="2"/>
      <w:kern w:val="0"/>
      <w:sz w:val="21"/>
      <w:szCs w:val="20"/>
      <w14:ligatures w14:val="none"/>
    </w:rPr>
  </w:style>
  <w:style w:type="table" w:styleId="TableGrid">
    <w:name w:val="Table Grid"/>
    <w:basedOn w:val="TableNormal"/>
    <w:uiPriority w:val="39"/>
    <w:rsid w:val="00710DD2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85D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D7B"/>
    <w:rPr>
      <w:color w:val="605E5C"/>
      <w:shd w:val="clear" w:color="auto" w:fill="E1DFDD"/>
    </w:rPr>
  </w:style>
  <w:style w:type="paragraph" w:styleId="Instruction" w:customStyle="1">
    <w:name w:val="Instruction"/>
    <w:basedOn w:val="NoSpacing"/>
    <w:uiPriority w:val="3"/>
    <w:qFormat/>
    <w:rsid w:val="004B610F"/>
    <w:pPr>
      <w:autoSpaceDE w:val="0"/>
      <w:autoSpaceDN w:val="0"/>
      <w:adjustRightInd w:val="0"/>
      <w:spacing w:before="160" w:line="312" w:lineRule="auto"/>
      <w:ind w:left="720"/>
    </w:pPr>
    <w:rPr>
      <w:rFonts w:eastAsia="MS Mincho" w:cs="Times New Roman"/>
      <w:i/>
      <w:iCs/>
      <w:color w:val="4F5150"/>
      <w:kern w:val="21"/>
      <w:szCs w:val="24"/>
      <w:lang w:val="en-GB"/>
    </w:rPr>
  </w:style>
  <w:style w:type="paragraph" w:styleId="NoSpacing">
    <w:name w:val="No Spacing"/>
    <w:uiPriority w:val="1"/>
    <w:qFormat/>
    <w:rsid w:val="004B610F"/>
    <w:pPr>
      <w:spacing w:after="0" w:line="240" w:lineRule="auto"/>
    </w:pPr>
    <w:rPr>
      <w:rFonts w:ascii="Franklin Gothic Book" w:hAnsi="Franklin Gothic Book" w:cs="Arial"/>
      <w:color w:val="000000" w:themeColor="text1"/>
      <w:spacing w:val="2"/>
      <w:kern w:val="0"/>
      <w:sz w:val="21"/>
      <w:szCs w:val="20"/>
      <w14:ligatures w14:val="none"/>
    </w:rPr>
  </w:style>
  <w:style w:type="character" w:styleId="CommentReference">
    <w:name w:val="Comment Reference"/>
    <w:basedOn w:val="DefaultParagraphFont"/>
    <w:uiPriority w:val="99"/>
    <w:unhideWhenUsed/>
    <w:rsid w:val="00A06FA6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A06FA6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06FA6"/>
    <w:rPr>
      <w:rFonts w:ascii="Franklin Gothic Book" w:hAnsi="Franklin Gothic Book" w:cs="Arial"/>
      <w:color w:val="000000" w:themeColor="text1"/>
      <w:spacing w:val="2"/>
      <w:kern w:val="0"/>
      <w:sz w:val="20"/>
      <w:szCs w:val="20"/>
      <w14:ligatures w14:val="none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A06F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6FA6"/>
    <w:rPr>
      <w:rFonts w:ascii="Franklin Gothic Book" w:hAnsi="Franklin Gothic Book" w:cs="Arial"/>
      <w:b/>
      <w:bCs/>
      <w:color w:val="000000" w:themeColor="text1"/>
      <w:spacing w:val="2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0FF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120C"/>
    <w:rPr>
      <w:color w:val="96607D" w:themeColor="followedHyperlink"/>
      <w:u w:val="single"/>
    </w:rPr>
  </w:style>
  <w:style w:type="character" w:styleId="white-space-pre" w:customStyle="1">
    <w:name w:val="white-space-pre"/>
    <w:basedOn w:val="DefaultParagraphFont"/>
    <w:rsid w:val="00A00374"/>
  </w:style>
  <w:style w:type="paragraph" w:styleId="Intra-sectionheader" w:customStyle="1">
    <w:name w:val="Intra-section header"/>
    <w:basedOn w:val="Normal"/>
    <w:link w:val="Intra-sectionheaderChar"/>
    <w:qFormat/>
    <w:rsid w:val="00DB55E5"/>
    <w:pPr>
      <w:spacing w:before="120" w:line="360" w:lineRule="auto"/>
    </w:pPr>
    <w:rPr>
      <w:rFonts w:ascii="Century Gothic" w:hAnsi="Century Gothic" w:cstheme="minorBidi"/>
      <w:color w:val="A02B93" w:themeColor="accent5"/>
      <w:spacing w:val="0"/>
      <w:sz w:val="24"/>
      <w:szCs w:val="22"/>
    </w:rPr>
  </w:style>
  <w:style w:type="character" w:styleId="Intra-sectionheaderChar" w:customStyle="1">
    <w:name w:val="Intra-section header Char"/>
    <w:basedOn w:val="DefaultParagraphFont"/>
    <w:link w:val="Intra-sectionheader"/>
    <w:rsid w:val="00DB55E5"/>
    <w:rPr>
      <w:rFonts w:ascii="Century Gothic" w:hAnsi="Century Gothic"/>
      <w:color w:val="A02B93" w:themeColor="accent5"/>
      <w:kern w:val="0"/>
      <w:sz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DB55E5"/>
    <w:rPr>
      <w:color w:val="2B579A"/>
      <w:shd w:val="clear" w:color="auto" w:fill="E1DFDD"/>
    </w:rPr>
  </w:style>
  <w:style w:type="table" w:styleId="GridTable5Dark-Accent2">
    <w:name w:val="Grid Table 5 Dark Accent 2"/>
    <w:basedOn w:val="TableNormal"/>
    <w:uiPriority w:val="50"/>
    <w:rsid w:val="00C924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styleId="TableText" w:customStyle="1">
    <w:name w:val="Table Text"/>
    <w:basedOn w:val="Normal"/>
    <w:link w:val="TableTextChar"/>
    <w:qFormat/>
    <w:rsid w:val="00C924B0"/>
    <w:pPr>
      <w:spacing w:after="160" w:line="276" w:lineRule="auto"/>
    </w:pPr>
    <w:rPr>
      <w:color w:val="404040" w:themeColor="text1" w:themeTint="BF"/>
      <w:kern w:val="21"/>
      <w:sz w:val="19"/>
      <w:szCs w:val="19"/>
    </w:rPr>
  </w:style>
  <w:style w:type="character" w:styleId="TableTextChar" w:customStyle="1">
    <w:name w:val="Table Text Char"/>
    <w:basedOn w:val="DefaultParagraphFont"/>
    <w:link w:val="TableText"/>
    <w:rsid w:val="00C924B0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  <w14:ligatures w14:val="none"/>
    </w:rPr>
  </w:style>
  <w:style w:type="paragraph" w:styleId="TemplateTitle" w:customStyle="1">
    <w:name w:val="Template Title"/>
    <w:basedOn w:val="Heading1"/>
    <w:link w:val="TemplateTitleChar"/>
    <w:qFormat/>
    <w:rsid w:val="00C924B0"/>
    <w:pPr>
      <w:keepNext w:val="0"/>
      <w:keepLines w:val="0"/>
      <w:numPr>
        <w:numId w:val="0"/>
      </w:numPr>
      <w:jc w:val="center"/>
    </w:pPr>
    <w:rPr>
      <w:spacing w:val="2"/>
      <w:kern w:val="21"/>
      <w:szCs w:val="72"/>
    </w:rPr>
  </w:style>
  <w:style w:type="character" w:styleId="TemplateTitleChar" w:customStyle="1">
    <w:name w:val="Template Title Char"/>
    <w:basedOn w:val="Heading1Char"/>
    <w:link w:val="TemplateTitle"/>
    <w:rsid w:val="00C924B0"/>
    <w:rPr>
      <w:rFonts w:ascii="Century Gothic" w:hAnsi="Century Gothic" w:eastAsiaTheme="majorEastAsia" w:cstheme="majorBidi"/>
      <w:caps/>
      <w:color w:val="2B3A57"/>
      <w:spacing w:val="2"/>
      <w:kern w:val="21"/>
      <w:sz w:val="48"/>
      <w:szCs w:val="7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C557A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caps w:val="0"/>
      <w:color w:val="0F4761" w:themeColor="accent1" w:themeShade="BF"/>
      <w:sz w:val="32"/>
    </w:rPr>
  </w:style>
  <w:style w:type="paragraph" w:styleId="TOC3">
    <w:name w:val="toc 3"/>
    <w:basedOn w:val="Normal"/>
    <w:next w:val="Normal"/>
    <w:autoRedefine/>
    <w:uiPriority w:val="39"/>
    <w:unhideWhenUsed/>
    <w:rsid w:val="00EC557A"/>
    <w:pPr>
      <w:spacing w:after="100"/>
      <w:ind w:left="420"/>
    </w:pPr>
  </w:style>
  <w:style w:type="character" w:styleId="PlaceholderText">
    <w:name w:val="Placeholder Text"/>
    <w:basedOn w:val="DefaultParagraphFont"/>
    <w:uiPriority w:val="99"/>
    <w:semiHidden/>
    <w:rsid w:val="001E3B0F"/>
    <w:rPr>
      <w:color w:val="666666"/>
    </w:rPr>
  </w:style>
  <w:style w:type="character" w:styleId="cf01" w:customStyle="1">
    <w:name w:val="cf01"/>
    <w:basedOn w:val="DefaultParagraphFont"/>
    <w:rsid w:val="00E74548"/>
    <w:rPr>
      <w:rFonts w:hint="default" w:ascii="Segoe UI" w:hAnsi="Segoe UI" w:cs="Segoe UI"/>
      <w:sz w:val="18"/>
      <w:szCs w:val="18"/>
    </w:rPr>
  </w:style>
  <w:style w:type="table" w:styleId="GridTable5Dark-Accent21" w:customStyle="1">
    <w:name w:val="Grid Table 5 Dark - Accent 21"/>
    <w:basedOn w:val="TableNormal"/>
    <w:next w:val="GridTable5Dark-Accent2"/>
    <w:uiPriority w:val="50"/>
    <w:rsid w:val="003854F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styleId="Revision">
    <w:name w:val="Revision"/>
    <w:hidden/>
    <w:uiPriority w:val="99"/>
    <w:semiHidden/>
    <w:rsid w:val="0018348A"/>
    <w:pPr>
      <w:spacing w:after="0" w:line="240" w:lineRule="auto"/>
    </w:pPr>
    <w:rPr>
      <w:rFonts w:ascii="Franklin Gothic Book" w:hAnsi="Franklin Gothic Book" w:cs="Arial"/>
      <w:color w:val="000000" w:themeColor="text1"/>
      <w:spacing w:val="2"/>
      <w:kern w:val="0"/>
      <w:sz w:val="21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AF5163"/>
    <w:rPr>
      <w:b/>
      <w:bCs/>
    </w:rPr>
  </w:style>
  <w:style w:type="character" w:styleId="Emphasis">
    <w:name w:val="Emphasis"/>
    <w:basedOn w:val="DefaultParagraphFont"/>
    <w:uiPriority w:val="20"/>
    <w:qFormat/>
    <w:rsid w:val="00AF5163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36724B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styleId="TOC" w:customStyle="1">
    <w:name w:val="TOC"/>
    <w:basedOn w:val="Heading1"/>
    <w:link w:val="TOCChar"/>
    <w:qFormat/>
    <w:rsid w:val="00051612"/>
    <w:pPr>
      <w:keepNext w:val="0"/>
      <w:keepLines w:val="0"/>
      <w:numPr>
        <w:numId w:val="0"/>
      </w:numPr>
      <w:pBdr>
        <w:bottom w:val="single" w:color="2B3A57" w:sz="4" w:space="1"/>
      </w:pBdr>
      <w:spacing w:before="240" w:after="360"/>
      <w:ind w:left="720" w:hanging="720"/>
    </w:pPr>
    <w:rPr>
      <w:spacing w:val="2"/>
      <w:kern w:val="21"/>
      <w:szCs w:val="72"/>
    </w:rPr>
  </w:style>
  <w:style w:type="character" w:styleId="TOCChar" w:customStyle="1">
    <w:name w:val="TOC Char"/>
    <w:basedOn w:val="Heading1Char"/>
    <w:link w:val="TOC"/>
    <w:rsid w:val="00051612"/>
    <w:rPr>
      <w:rFonts w:ascii="Century Gothic" w:hAnsi="Century Gothic" w:eastAsiaTheme="majorEastAsia" w:cstheme="majorBidi"/>
      <w:caps/>
      <w:color w:val="2B3A57"/>
      <w:spacing w:val="2"/>
      <w:kern w:val="21"/>
      <w:sz w:val="48"/>
      <w:szCs w:val="7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19/05/relationships/documenttasks" Target="documenttasks/documenttasks1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jpe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2A665922-4033-497D-8CA2-A17D79F9C273}">
    <t:Anchor>
      <t:Comment id="137700616"/>
    </t:Anchor>
    <t:History>
      <t:Event id="{0730AE1A-3600-4081-92BF-049E3314C0B1}" time="2026-04-14T14:41:40.525Z">
        <t:Attribution userId="S::cmtan@verra.org::80889bee-2bba-408f-8139-3b7910942e40" userProvider="AD" userName="Cai May Tan"/>
        <t:Anchor>
          <t:Comment id="137700616"/>
        </t:Anchor>
        <t:Create/>
      </t:Event>
      <t:Event id="{EB3923E9-F04A-44CD-9E1B-22E95C106C9C}" time="2026-04-14T14:41:40.525Z">
        <t:Attribution userId="S::cmtan@verra.org::80889bee-2bba-408f-8139-3b7910942e40" userProvider="AD" userName="Cai May Tan"/>
        <t:Anchor>
          <t:Comment id="137700616"/>
        </t:Anchor>
        <t:Assign userId="S::nshermer@verra.org::e1954517-c0b7-402f-ae8c-d6b280f391f2" userProvider="AD" userName="Nicole Shermer"/>
      </t:Event>
      <t:Event id="{49E02A5B-D7D0-4243-A76F-957FFBD46011}" time="2026-04-14T14:41:40.525Z">
        <t:Attribution userId="S::cmtan@verra.org::80889bee-2bba-408f-8139-3b7910942e40" userProvider="AD" userName="Cai May Tan"/>
        <t:Anchor>
          <t:Comment id="137700616"/>
        </t:Anchor>
        <t:SetTitle title="The proposed format of the new VR should be able to capture this, so we wouldn’t need to call it out. FYI @Nicole when transferring template instructions over! "/>
      </t:Event>
      <t:Event id="{38C0D9F4-E513-4177-9AF3-D4B2E089F9C2}" time="2026-05-13T04:13:49.272Z">
        <t:Attribution userId="S::ltagle@verra.org::bd8dabf5-0007-4d77-9da3-1572b581c58b" userProvider="AD" userName="Lorena Arredondo Tagle"/>
        <t:Progress percentComplete="100"/>
      </t:Event>
    </t:History>
  </t:Task>
  <t:Task id="{EC1B9FB1-1B8B-4D3B-9A79-2AE55E84235B}">
    <t:Anchor>
      <t:Comment id="2074309993"/>
    </t:Anchor>
    <t:History>
      <t:Event id="{9E89E268-B556-4B16-8681-711C5B30FFF2}" time="2026-05-13T23:44:13.647Z">
        <t:Attribution userId="S::ltagle@verra.org::bd8dabf5-0007-4d77-9da3-1572b581c58b" userProvider="AD" userName="Lorena Arredondo Tagle"/>
        <t:Anchor>
          <t:Comment id="2074309993"/>
        </t:Anchor>
        <t:Create/>
      </t:Event>
      <t:Event id="{61FC759F-7D99-45EE-802F-F38E430B4058}" time="2026-05-13T23:44:13.647Z">
        <t:Attribution userId="S::ltagle@verra.org::bd8dabf5-0007-4d77-9da3-1572b581c58b" userProvider="AD" userName="Lorena Arredondo Tagle"/>
        <t:Anchor>
          <t:Comment id="2074309993"/>
        </t:Anchor>
        <t:Assign userId="S::eguinessey@verra.org::659a4c13-11f8-479f-b55a-5f0a008ec440" userProvider="AD" userName="Liz Guinessey"/>
      </t:Event>
      <t:Event id="{20C2CAAA-AB22-4F76-A4B2-1DC352B71403}" time="2026-05-13T23:44:13.647Z">
        <t:Attribution userId="S::ltagle@verra.org::bd8dabf5-0007-4d77-9da3-1572b581c58b" userProvider="AD" userName="Lorena Arredondo Tagle"/>
        <t:Anchor>
          <t:Comment id="2074309993"/>
        </t:Anchor>
        <t:SetTitle title="@Liz Guinessey please review, this is only for non-CRH/IPs."/>
      </t:Event>
      <t:Event id="{6886AD8A-8227-4F8D-9F99-31570A2366DA}" time="2026-05-14T01:51:32.842Z">
        <t:Attribution userId="S::ltagle@verra.org::bd8dabf5-0007-4d77-9da3-1572b581c58b" userProvider="AD" userName="Lorena Arredondo Tagle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F8B58129F44BA281566D5870DC1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0BEE-CF3A-40B8-BD80-0F19532047E0}"/>
      </w:docPartPr>
      <w:docPartBody>
        <w:p xmlns:wp14="http://schemas.microsoft.com/office/word/2010/wordml" w:rsidR="0095377C" w:rsidP="00475E99" w:rsidRDefault="00475E99" w14:paraId="0E4D0B61" wp14:textId="77777777">
          <w:pPr>
            <w:pStyle w:val="78F8B58129F44BA281566D5870DC13B9"/>
          </w:pPr>
          <w:r w:rsidRPr="00D859DB">
            <w:rPr>
              <w:rFonts w:eastAsia="Times New Roman" w:cs="Times New Roman"/>
              <w:szCs w:val="21"/>
              <w:lang w:val="en-GB"/>
            </w:rPr>
            <w:t>S</w:t>
          </w:r>
          <w:r>
            <w:rPr>
              <w:rFonts w:eastAsia="Times New Roman" w:cs="Times New Roman"/>
              <w:szCs w:val="21"/>
              <w:lang w:val="en-GB"/>
            </w:rPr>
            <w:t>elect</w:t>
          </w:r>
        </w:p>
      </w:docPartBody>
    </w:docPart>
    <w:docPart>
      <w:docPartPr>
        <w:name w:val="015E709DE87847A5B43F152B5CE2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06AAE-5C59-4FC1-A608-BDE1E4564005}"/>
      </w:docPartPr>
      <w:docPartBody>
        <w:p xmlns:wp14="http://schemas.microsoft.com/office/word/2010/wordml" w:rsidR="0095377C" w:rsidP="00475E99" w:rsidRDefault="00475E99" w14:paraId="5A031D46" wp14:textId="77777777">
          <w:pPr>
            <w:pStyle w:val="015E709DE87847A5B43F152B5CE2F3A6"/>
          </w:pPr>
          <w:r w:rsidRPr="00D859DB">
            <w:rPr>
              <w:rFonts w:eastAsia="Times New Roman" w:cs="Times New Roman"/>
              <w:szCs w:val="21"/>
              <w:lang w:val="en-GB"/>
            </w:rPr>
            <w:t>S</w:t>
          </w:r>
          <w:r>
            <w:rPr>
              <w:rFonts w:eastAsia="Times New Roman" w:cs="Times New Roman"/>
              <w:szCs w:val="21"/>
              <w:lang w:val="en-GB"/>
            </w:rPr>
            <w:t>elect</w:t>
          </w:r>
        </w:p>
      </w:docPartBody>
    </w:docPart>
    <w:docPart>
      <w:docPartPr>
        <w:name w:val="BF52D990439045E7B4908F90A5BD5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B1AC9-8E0A-4490-8CC9-9B3B53C8F822}"/>
      </w:docPartPr>
      <w:docPartBody>
        <w:p xmlns:wp14="http://schemas.microsoft.com/office/word/2010/wordml" w:rsidR="0095377C" w:rsidP="00475E99" w:rsidRDefault="00475E99" w14:paraId="21EC34AB" wp14:textId="77777777">
          <w:pPr>
            <w:pStyle w:val="BF52D990439045E7B4908F90A5BD59D3"/>
          </w:pPr>
          <w:r w:rsidRPr="00D859DB">
            <w:rPr>
              <w:rFonts w:eastAsia="Times New Roman" w:cs="Times New Roman"/>
              <w:szCs w:val="21"/>
              <w:lang w:val="en-GB"/>
            </w:rPr>
            <w:t>S</w:t>
          </w:r>
          <w:r>
            <w:rPr>
              <w:rFonts w:eastAsia="Times New Roman" w:cs="Times New Roman"/>
              <w:szCs w:val="21"/>
              <w:lang w:val="en-GB"/>
            </w:rPr>
            <w:t>elect</w:t>
          </w:r>
        </w:p>
      </w:docPartBody>
    </w:docPart>
    <w:docPart>
      <w:docPartPr>
        <w:name w:val="4131F5819DF3419A933FECE791AE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1CF38-B521-4D05-8EC0-E6F7B805BFF2}"/>
      </w:docPartPr>
      <w:docPartBody>
        <w:p xmlns:wp14="http://schemas.microsoft.com/office/word/2010/wordml" w:rsidR="0095377C" w:rsidP="00475E99" w:rsidRDefault="00475E99" w14:paraId="51845A22" wp14:textId="77777777">
          <w:pPr>
            <w:pStyle w:val="4131F5819DF3419A933FECE791AE9FCD"/>
          </w:pPr>
          <w:r w:rsidRPr="00D859DB">
            <w:rPr>
              <w:rFonts w:eastAsia="Times New Roman" w:cs="Times New Roman"/>
              <w:szCs w:val="21"/>
              <w:lang w:val="en-GB"/>
            </w:rPr>
            <w:t>S</w:t>
          </w:r>
          <w:r>
            <w:rPr>
              <w:rFonts w:eastAsia="Times New Roman" w:cs="Times New Roman"/>
              <w:szCs w:val="21"/>
              <w:lang w:val="en-GB"/>
            </w:rPr>
            <w:t>elect</w:t>
          </w:r>
        </w:p>
      </w:docPartBody>
    </w:docPart>
    <w:docPart>
      <w:docPartPr>
        <w:name w:val="14C4D3E9A85943E5847AD9F64582C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2127-2566-4523-A2AE-A1D7B4584814}"/>
      </w:docPartPr>
      <w:docPartBody>
        <w:p xmlns:wp14="http://schemas.microsoft.com/office/word/2010/wordml" w:rsidR="0095377C" w:rsidP="00475E99" w:rsidRDefault="00475E99" w14:paraId="27367534" wp14:textId="77777777">
          <w:pPr>
            <w:pStyle w:val="14C4D3E9A85943E5847AD9F64582C07D"/>
          </w:pPr>
          <w:r w:rsidRPr="00D859DB">
            <w:rPr>
              <w:rFonts w:eastAsia="Times New Roman" w:cs="Times New Roman"/>
              <w:szCs w:val="21"/>
              <w:lang w:val="en-GB"/>
            </w:rPr>
            <w:t>S</w:t>
          </w:r>
          <w:r>
            <w:rPr>
              <w:rFonts w:eastAsia="Times New Roman" w:cs="Times New Roman"/>
              <w:szCs w:val="21"/>
              <w:lang w:val="en-GB"/>
            </w:rPr>
            <w:t>elect</w:t>
          </w:r>
        </w:p>
      </w:docPartBody>
    </w:docPart>
    <w:docPart>
      <w:docPartPr>
        <w:name w:val="DDC8F7E7A7F94900B3695B9A2259D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EF643-E95A-4CC9-BCB6-E07955EFA43E}"/>
      </w:docPartPr>
      <w:docPartBody>
        <w:p xmlns:wp14="http://schemas.microsoft.com/office/word/2010/wordml" w:rsidR="0095377C" w:rsidRDefault="00F04076" w14:paraId="2B98143D" wp14:textId="77777777">
          <w:pPr>
            <w:pStyle w:val="DDC8F7E7A7F94900B3695B9A2259DE7B"/>
          </w:pPr>
          <w:r w:rsidRPr="00D859DB">
            <w:rPr>
              <w:rFonts w:eastAsia="Times New Roman" w:cs="Times New Roman"/>
              <w:szCs w:val="21"/>
              <w:lang w:val="en-GB"/>
            </w:rPr>
            <w:t>S</w:t>
          </w:r>
          <w:r>
            <w:rPr>
              <w:rFonts w:eastAsia="Times New Roman" w:cs="Times New Roman"/>
              <w:szCs w:val="21"/>
              <w:lang w:val="en-GB"/>
            </w:rPr>
            <w:t>elect</w:t>
          </w:r>
        </w:p>
      </w:docPartBody>
    </w:docPart>
    <w:docPart>
      <w:docPartPr>
        <w:name w:val="AB436525A73C47E0B6FA3217D1E00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D4422-C63C-4F41-9D45-9D45094C6FCF}"/>
      </w:docPartPr>
      <w:docPartBody>
        <w:p xmlns:wp14="http://schemas.microsoft.com/office/word/2010/wordml" w:rsidR="00C25AA4" w:rsidP="007F1AF5" w:rsidRDefault="007F1AF5" w14:paraId="28B5B92C" wp14:textId="77777777">
          <w:pPr>
            <w:pStyle w:val="AB436525A73C47E0B6FA3217D1E0035D"/>
          </w:pPr>
          <w:r w:rsidRPr="00D859DB">
            <w:rPr>
              <w:rFonts w:eastAsia="Times New Roman" w:cs="Times New Roman"/>
              <w:szCs w:val="21"/>
              <w:lang w:val="en-GB"/>
            </w:rPr>
            <w:t>S</w:t>
          </w:r>
          <w:r>
            <w:rPr>
              <w:rFonts w:eastAsia="Times New Roman" w:cs="Times New Roman"/>
              <w:szCs w:val="21"/>
              <w:lang w:val="en-GB"/>
            </w:rPr>
            <w:t>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EB"/>
    <w:rsid w:val="00017E3C"/>
    <w:rsid w:val="00081255"/>
    <w:rsid w:val="000A166D"/>
    <w:rsid w:val="000A3211"/>
    <w:rsid w:val="000C11D4"/>
    <w:rsid w:val="00106A52"/>
    <w:rsid w:val="00174814"/>
    <w:rsid w:val="00183C53"/>
    <w:rsid w:val="00197825"/>
    <w:rsid w:val="001A332E"/>
    <w:rsid w:val="001A46BF"/>
    <w:rsid w:val="001A67C0"/>
    <w:rsid w:val="001B2801"/>
    <w:rsid w:val="001E500E"/>
    <w:rsid w:val="00220C9A"/>
    <w:rsid w:val="002419EC"/>
    <w:rsid w:val="00305825"/>
    <w:rsid w:val="003071F0"/>
    <w:rsid w:val="00322B8A"/>
    <w:rsid w:val="00343E57"/>
    <w:rsid w:val="00366B49"/>
    <w:rsid w:val="00377E58"/>
    <w:rsid w:val="003B62B9"/>
    <w:rsid w:val="003D69F2"/>
    <w:rsid w:val="0041236C"/>
    <w:rsid w:val="004226C7"/>
    <w:rsid w:val="00475E99"/>
    <w:rsid w:val="00491450"/>
    <w:rsid w:val="004A5D1A"/>
    <w:rsid w:val="004C2BB6"/>
    <w:rsid w:val="004D1F53"/>
    <w:rsid w:val="004E4EBA"/>
    <w:rsid w:val="00503583"/>
    <w:rsid w:val="00514F5F"/>
    <w:rsid w:val="00524E64"/>
    <w:rsid w:val="005258E7"/>
    <w:rsid w:val="00536233"/>
    <w:rsid w:val="00567806"/>
    <w:rsid w:val="00577525"/>
    <w:rsid w:val="005B1ACA"/>
    <w:rsid w:val="005D0F61"/>
    <w:rsid w:val="005D3CF5"/>
    <w:rsid w:val="005D72B2"/>
    <w:rsid w:val="005E15B1"/>
    <w:rsid w:val="005F45D8"/>
    <w:rsid w:val="006262EA"/>
    <w:rsid w:val="006372F6"/>
    <w:rsid w:val="006720DB"/>
    <w:rsid w:val="0075488C"/>
    <w:rsid w:val="00784DD8"/>
    <w:rsid w:val="007A143A"/>
    <w:rsid w:val="007E2575"/>
    <w:rsid w:val="007E6A2D"/>
    <w:rsid w:val="007F0177"/>
    <w:rsid w:val="007F1AF5"/>
    <w:rsid w:val="0080354D"/>
    <w:rsid w:val="00885AAF"/>
    <w:rsid w:val="00897B0B"/>
    <w:rsid w:val="008C5038"/>
    <w:rsid w:val="008E74E5"/>
    <w:rsid w:val="00933AA5"/>
    <w:rsid w:val="00937046"/>
    <w:rsid w:val="0095377C"/>
    <w:rsid w:val="00955A27"/>
    <w:rsid w:val="0098393A"/>
    <w:rsid w:val="009B7BD4"/>
    <w:rsid w:val="009D4A0B"/>
    <w:rsid w:val="00A549CC"/>
    <w:rsid w:val="00A66067"/>
    <w:rsid w:val="00A71BB7"/>
    <w:rsid w:val="00A75B78"/>
    <w:rsid w:val="00AA48C4"/>
    <w:rsid w:val="00AE036E"/>
    <w:rsid w:val="00AE3DD4"/>
    <w:rsid w:val="00B1036B"/>
    <w:rsid w:val="00B46FBA"/>
    <w:rsid w:val="00BB2D9F"/>
    <w:rsid w:val="00BC6247"/>
    <w:rsid w:val="00C0694D"/>
    <w:rsid w:val="00C25AA4"/>
    <w:rsid w:val="00C42A71"/>
    <w:rsid w:val="00C75EEB"/>
    <w:rsid w:val="00C90167"/>
    <w:rsid w:val="00C92D53"/>
    <w:rsid w:val="00CA0662"/>
    <w:rsid w:val="00CC7E53"/>
    <w:rsid w:val="00CD0BCC"/>
    <w:rsid w:val="00CD638E"/>
    <w:rsid w:val="00D01F53"/>
    <w:rsid w:val="00D077A7"/>
    <w:rsid w:val="00D210E3"/>
    <w:rsid w:val="00D24444"/>
    <w:rsid w:val="00D57C17"/>
    <w:rsid w:val="00D9473D"/>
    <w:rsid w:val="00DA033B"/>
    <w:rsid w:val="00DB01A5"/>
    <w:rsid w:val="00DB1046"/>
    <w:rsid w:val="00DF3AFA"/>
    <w:rsid w:val="00E06104"/>
    <w:rsid w:val="00E3075B"/>
    <w:rsid w:val="00E94355"/>
    <w:rsid w:val="00EB14A8"/>
    <w:rsid w:val="00ED781A"/>
    <w:rsid w:val="00EE1115"/>
    <w:rsid w:val="00EE12BB"/>
    <w:rsid w:val="00EF57FE"/>
    <w:rsid w:val="00F04076"/>
    <w:rsid w:val="00F37DB1"/>
    <w:rsid w:val="00F8225E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89E6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F8B58129F44BA281566D5870DC13B9">
    <w:name w:val="78F8B58129F44BA281566D5870DC13B9"/>
    <w:rsid w:val="00475E99"/>
  </w:style>
  <w:style w:type="paragraph" w:customStyle="1" w:styleId="015E709DE87847A5B43F152B5CE2F3A6">
    <w:name w:val="015E709DE87847A5B43F152B5CE2F3A6"/>
    <w:rsid w:val="00475E99"/>
  </w:style>
  <w:style w:type="paragraph" w:customStyle="1" w:styleId="BF52D990439045E7B4908F90A5BD59D3">
    <w:name w:val="BF52D990439045E7B4908F90A5BD59D3"/>
    <w:rsid w:val="00475E99"/>
  </w:style>
  <w:style w:type="paragraph" w:customStyle="1" w:styleId="4131F5819DF3419A933FECE791AE9FCD">
    <w:name w:val="4131F5819DF3419A933FECE791AE9FCD"/>
    <w:rsid w:val="00475E99"/>
  </w:style>
  <w:style w:type="paragraph" w:customStyle="1" w:styleId="14C4D3E9A85943E5847AD9F64582C07D">
    <w:name w:val="14C4D3E9A85943E5847AD9F64582C07D"/>
    <w:rsid w:val="00475E99"/>
  </w:style>
  <w:style w:type="paragraph" w:customStyle="1" w:styleId="DDC8F7E7A7F94900B3695B9A2259DE7B">
    <w:name w:val="DDC8F7E7A7F94900B3695B9A2259DE7B"/>
  </w:style>
  <w:style w:type="paragraph" w:customStyle="1" w:styleId="AB436525A73C47E0B6FA3217D1E0035D">
    <w:name w:val="AB436525A73C47E0B6FA3217D1E0035D"/>
    <w:rsid w:val="007F1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20" ma:contentTypeDescription="Create a new document." ma:contentTypeScope="" ma:versionID="33310114c5e1c5d78470c21a1dd26b32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29eb7b3a6bc09b2ca563c5b9d4504c50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D555D-D8D0-4541-9CAF-D580E37D1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ED44B-78A4-4E3F-9284-A852A81C2327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3.xml><?xml version="1.0" encoding="utf-8"?>
<ds:datastoreItem xmlns:ds="http://schemas.openxmlformats.org/officeDocument/2006/customXml" ds:itemID="{073D2F42-25AE-49B4-817B-CEDA7E299B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0FDA34-598C-40A2-83ED-48CD4951475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VCS Stakeholder Engagement Plan, v5.0</dc:title>
  <dc:subject/>
  <dc:creator>Verra</dc:creator>
  <keywords/>
  <dc:description/>
  <lastModifiedBy>Cathy Spicer-Sitzes</lastModifiedBy>
  <revision>7</revision>
  <dcterms:created xsi:type="dcterms:W3CDTF">2026-06-04T13:15:00.0000000Z</dcterms:created>
  <dcterms:modified xsi:type="dcterms:W3CDTF">2026-06-09T04:58:00.7117997Z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32e5987d-2bdd-4fca-ba7b-5005b5615af2</vt:lpwstr>
  </property>
  <property fmtid="{D5CDD505-2E9C-101B-9397-08002B2CF9AE}" pid="3" name="ContentTypeId">
    <vt:lpwstr>0x010100CDDC1F0F2D97C04690DF7AC407C65BA5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