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ACC67" w14:textId="77777777" w:rsidR="00AB0D48" w:rsidRDefault="00AB0D48" w:rsidP="004157FD">
      <w:pPr>
        <w:spacing w:line="240" w:lineRule="auto"/>
        <w:jc w:val="center"/>
        <w:rPr>
          <w:rFonts w:ascii="Century Gothic" w:hAnsi="Century Gothic"/>
          <w:caps/>
          <w:color w:val="2B3A57"/>
          <w:sz w:val="48"/>
          <w:szCs w:val="48"/>
        </w:rPr>
      </w:pPr>
      <w:r w:rsidRPr="004316A0">
        <w:rPr>
          <w:noProof/>
        </w:rPr>
        <w:drawing>
          <wp:inline distT="114300" distB="114300" distL="114300" distR="114300" wp14:anchorId="4FB2225F" wp14:editId="7FDD7BE3">
            <wp:extent cx="3868617" cy="128953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3868617" cy="1289539"/>
                    </a:xfrm>
                    <a:prstGeom prst="rect">
                      <a:avLst/>
                    </a:prstGeom>
                    <a:ln/>
                  </pic:spPr>
                </pic:pic>
              </a:graphicData>
            </a:graphic>
          </wp:inline>
        </w:drawing>
      </w:r>
    </w:p>
    <w:p w14:paraId="72602144" w14:textId="5D3B7455" w:rsidR="002D0A7F" w:rsidRPr="0079319F" w:rsidRDefault="002D0A7F" w:rsidP="004157FD">
      <w:pPr>
        <w:spacing w:line="240" w:lineRule="auto"/>
        <w:jc w:val="center"/>
        <w:rPr>
          <w:rFonts w:ascii="Century Gothic" w:hAnsi="Century Gothic"/>
          <w:caps/>
          <w:color w:val="2B3A57"/>
          <w:sz w:val="48"/>
          <w:szCs w:val="48"/>
        </w:rPr>
      </w:pPr>
      <w:r w:rsidRPr="0B4ABBAF">
        <w:rPr>
          <w:rFonts w:ascii="Century Gothic" w:hAnsi="Century Gothic"/>
          <w:caps/>
          <w:color w:val="2B3A57"/>
          <w:sz w:val="48"/>
          <w:szCs w:val="48"/>
        </w:rPr>
        <w:t>VCS E</w:t>
      </w:r>
      <w:r w:rsidR="0095123A" w:rsidRPr="0B4ABBAF">
        <w:rPr>
          <w:rFonts w:ascii="Century Gothic" w:hAnsi="Century Gothic"/>
          <w:caps/>
          <w:color w:val="2B3A57"/>
          <w:sz w:val="48"/>
          <w:szCs w:val="48"/>
        </w:rPr>
        <w:t>SG</w:t>
      </w:r>
      <w:r w:rsidRPr="0B4ABBAF">
        <w:rPr>
          <w:rFonts w:ascii="Century Gothic" w:hAnsi="Century Gothic"/>
          <w:caps/>
          <w:color w:val="2B3A57"/>
          <w:sz w:val="48"/>
          <w:szCs w:val="48"/>
        </w:rPr>
        <w:t xml:space="preserve"> Risk Monitoring </w:t>
      </w:r>
      <w:r w:rsidR="008C26B5">
        <w:rPr>
          <w:rFonts w:ascii="Century Gothic" w:hAnsi="Century Gothic"/>
          <w:caps/>
          <w:color w:val="2B3A57"/>
          <w:sz w:val="48"/>
          <w:szCs w:val="48"/>
        </w:rPr>
        <w:t xml:space="preserve">Report </w:t>
      </w:r>
      <w:r w:rsidRPr="0B4ABBAF">
        <w:rPr>
          <w:rFonts w:ascii="Century Gothic" w:hAnsi="Century Gothic"/>
          <w:caps/>
          <w:color w:val="2B3A57"/>
          <w:sz w:val="48"/>
          <w:szCs w:val="48"/>
        </w:rPr>
        <w:t>Template</w:t>
      </w:r>
      <w:r w:rsidR="00B8482F" w:rsidRPr="0B4ABBAF">
        <w:rPr>
          <w:rFonts w:ascii="Century Gothic" w:hAnsi="Century Gothic"/>
          <w:caps/>
          <w:color w:val="2B3A57"/>
          <w:sz w:val="48"/>
          <w:szCs w:val="48"/>
        </w:rPr>
        <w:t>, v</w:t>
      </w:r>
      <w:r w:rsidR="5D54EA53" w:rsidRPr="0B4ABBAF">
        <w:rPr>
          <w:rFonts w:ascii="Century Gothic" w:hAnsi="Century Gothic"/>
          <w:caps/>
          <w:color w:val="2B3A57"/>
          <w:sz w:val="48"/>
          <w:szCs w:val="48"/>
        </w:rPr>
        <w:t>5</w:t>
      </w:r>
      <w:r w:rsidR="00B8482F" w:rsidRPr="0B4ABBAF">
        <w:rPr>
          <w:rFonts w:ascii="Century Gothic" w:hAnsi="Century Gothic"/>
          <w:caps/>
          <w:color w:val="2B3A57"/>
          <w:sz w:val="48"/>
          <w:szCs w:val="48"/>
        </w:rPr>
        <w:t>.0</w:t>
      </w:r>
    </w:p>
    <w:p w14:paraId="4CF3FF2B" w14:textId="1F497018" w:rsidR="001F04AB" w:rsidRPr="0074160E" w:rsidRDefault="001F04AB" w:rsidP="004157FD">
      <w:pPr>
        <w:spacing w:before="360" w:after="240"/>
        <w:rPr>
          <w:rFonts w:ascii="Century Gothic" w:hAnsi="Century Gothic"/>
          <w:color w:val="057299"/>
          <w:sz w:val="26"/>
          <w:szCs w:val="26"/>
        </w:rPr>
      </w:pPr>
      <w:r w:rsidRPr="0074160E">
        <w:rPr>
          <w:rFonts w:ascii="Century Gothic" w:hAnsi="Century Gothic"/>
          <w:color w:val="057299"/>
          <w:sz w:val="26"/>
          <w:szCs w:val="26"/>
        </w:rPr>
        <w:t xml:space="preserve">Instructions for </w:t>
      </w:r>
      <w:r w:rsidR="00AB0D48">
        <w:rPr>
          <w:rFonts w:ascii="Century Gothic" w:hAnsi="Century Gothic"/>
          <w:color w:val="057299"/>
          <w:sz w:val="26"/>
          <w:szCs w:val="26"/>
        </w:rPr>
        <w:t>c</w:t>
      </w:r>
      <w:r w:rsidRPr="0074160E">
        <w:rPr>
          <w:rFonts w:ascii="Century Gothic" w:hAnsi="Century Gothic"/>
          <w:color w:val="057299"/>
          <w:sz w:val="26"/>
          <w:szCs w:val="26"/>
        </w:rPr>
        <w:t>ompleting th</w:t>
      </w:r>
      <w:r w:rsidR="00AB0D48">
        <w:rPr>
          <w:rFonts w:ascii="Century Gothic" w:hAnsi="Century Gothic"/>
          <w:color w:val="057299"/>
          <w:sz w:val="26"/>
          <w:szCs w:val="26"/>
        </w:rPr>
        <w:t>is</w:t>
      </w:r>
      <w:r w:rsidRPr="0074160E">
        <w:rPr>
          <w:rFonts w:ascii="Century Gothic" w:hAnsi="Century Gothic"/>
          <w:color w:val="057299"/>
          <w:sz w:val="26"/>
          <w:szCs w:val="26"/>
        </w:rPr>
        <w:t xml:space="preserve"> </w:t>
      </w:r>
      <w:r w:rsidR="00AB0D48">
        <w:rPr>
          <w:rFonts w:ascii="Century Gothic" w:hAnsi="Century Gothic"/>
          <w:color w:val="057299"/>
          <w:sz w:val="26"/>
          <w:szCs w:val="26"/>
        </w:rPr>
        <w:t>t</w:t>
      </w:r>
      <w:r w:rsidRPr="0074160E">
        <w:rPr>
          <w:rFonts w:ascii="Century Gothic" w:hAnsi="Century Gothic"/>
          <w:color w:val="057299"/>
          <w:sz w:val="26"/>
          <w:szCs w:val="26"/>
        </w:rPr>
        <w:t xml:space="preserve">emplate </w:t>
      </w:r>
    </w:p>
    <w:p w14:paraId="229BDB4F" w14:textId="3E5CED58" w:rsidR="00D64ABB" w:rsidRPr="00AC764F" w:rsidRDefault="00B0763F" w:rsidP="00D64ABB">
      <w:r w:rsidRPr="00B0763F">
        <w:rPr>
          <w:b/>
          <w:bCs/>
        </w:rPr>
        <w:t xml:space="preserve">FILE NAME: </w:t>
      </w:r>
      <w:r w:rsidR="00D64ABB" w:rsidRPr="00AC764F">
        <w:t xml:space="preserve">The following format should be used for the file name of the completed document: </w:t>
      </w:r>
    </w:p>
    <w:p w14:paraId="503933C6" w14:textId="77777777" w:rsidR="00D64ABB" w:rsidRPr="00AC764F" w:rsidRDefault="00D64ABB" w:rsidP="00D64ABB">
      <w:pPr>
        <w:ind w:left="1080" w:hanging="360"/>
      </w:pPr>
      <w:r w:rsidRPr="00AC764F">
        <w:t>[DocumentType]_[ProjectID]_[DDMMMYYYY]_vX.Y</w:t>
      </w:r>
    </w:p>
    <w:p w14:paraId="3D84171C" w14:textId="77777777" w:rsidR="00D64ABB" w:rsidRPr="00AC764F" w:rsidRDefault="00D64ABB" w:rsidP="00D64ABB">
      <w:pPr>
        <w:rPr>
          <w:rFonts w:eastAsia="Franklin Gothic Book" w:cs="Franklin Gothic Book"/>
          <w:szCs w:val="21"/>
        </w:rPr>
      </w:pPr>
      <w:r w:rsidRPr="00AC764F">
        <w:rPr>
          <w:rFonts w:eastAsia="Franklin Gothic Book" w:cs="Franklin Gothic Book"/>
          <w:szCs w:val="21"/>
        </w:rPr>
        <w:t>Components of the file name include</w:t>
      </w:r>
      <w:r>
        <w:rPr>
          <w:rFonts w:eastAsia="Franklin Gothic Book" w:cs="Franklin Gothic Book"/>
          <w:szCs w:val="21"/>
        </w:rPr>
        <w:t xml:space="preserve"> the following</w:t>
      </w:r>
      <w:r w:rsidRPr="00AC764F">
        <w:rPr>
          <w:rFonts w:eastAsia="Franklin Gothic Book" w:cs="Franklin Gothic Book"/>
          <w:szCs w:val="21"/>
        </w:rPr>
        <w:t xml:space="preserve">: </w:t>
      </w:r>
    </w:p>
    <w:p w14:paraId="0F776165" w14:textId="77777777" w:rsidR="00D64ABB" w:rsidRPr="00AC764F" w:rsidRDefault="00D64ABB" w:rsidP="00D64ABB">
      <w:pPr>
        <w:pStyle w:val="ListParagraph"/>
        <w:numPr>
          <w:ilvl w:val="0"/>
          <w:numId w:val="74"/>
        </w:numPr>
        <w:spacing w:before="36" w:after="100" w:line="288" w:lineRule="auto"/>
        <w:contextualSpacing w:val="0"/>
      </w:pPr>
      <w:r w:rsidRPr="00AC764F">
        <w:rPr>
          <w:rFonts w:eastAsia="Franklin Gothic Book" w:cs="Franklin Gothic Book"/>
          <w:szCs w:val="21"/>
        </w:rPr>
        <w:t>“DocumentType” is the type of document submitted based on the status request:</w:t>
      </w:r>
    </w:p>
    <w:p w14:paraId="71E01975" w14:textId="18212458" w:rsidR="00D64ABB" w:rsidRPr="00AC764F" w:rsidRDefault="00D64ABB" w:rsidP="00D64ABB">
      <w:pPr>
        <w:pStyle w:val="ListParagraph"/>
        <w:numPr>
          <w:ilvl w:val="1"/>
          <w:numId w:val="74"/>
        </w:numPr>
        <w:spacing w:before="36" w:after="100" w:line="288" w:lineRule="auto"/>
        <w:ind w:left="1080"/>
        <w:contextualSpacing w:val="0"/>
      </w:pPr>
      <w:r w:rsidRPr="00AC764F">
        <w:rPr>
          <w:rFonts w:eastAsia="Franklin Gothic Book" w:cs="Franklin Gothic Book"/>
          <w:szCs w:val="21"/>
        </w:rPr>
        <w:t xml:space="preserve">For pipeline listing requests as </w:t>
      </w:r>
      <w:r w:rsidRPr="00AC764F">
        <w:rPr>
          <w:rFonts w:eastAsia="Franklin Gothic Book" w:cs="Franklin Gothic Book"/>
          <w:i/>
          <w:iCs/>
          <w:szCs w:val="21"/>
        </w:rPr>
        <w:t xml:space="preserve">under development: </w:t>
      </w:r>
      <w:r w:rsidRPr="00AC764F">
        <w:rPr>
          <w:rFonts w:eastAsia="Franklin Gothic Book" w:cs="Franklin Gothic Book"/>
          <w:szCs w:val="21"/>
        </w:rPr>
        <w:t>VCS_</w:t>
      </w:r>
      <w:r>
        <w:rPr>
          <w:rFonts w:eastAsia="Franklin Gothic Book" w:cs="Franklin Gothic Book"/>
          <w:szCs w:val="21"/>
        </w:rPr>
        <w:t>ESG_R</w:t>
      </w:r>
      <w:r w:rsidR="00124E42">
        <w:rPr>
          <w:rFonts w:eastAsia="Franklin Gothic Book" w:cs="Franklin Gothic Book"/>
          <w:szCs w:val="21"/>
        </w:rPr>
        <w:t>M</w:t>
      </w:r>
      <w:r w:rsidRPr="00AC764F">
        <w:rPr>
          <w:rFonts w:eastAsia="Franklin Gothic Book" w:cs="Franklin Gothic Book"/>
          <w:szCs w:val="21"/>
        </w:rPr>
        <w:t>_DRAFT</w:t>
      </w:r>
    </w:p>
    <w:p w14:paraId="3D3D9F6E" w14:textId="3B3FC9B9" w:rsidR="00D64ABB" w:rsidRPr="00AC764F" w:rsidRDefault="00D64ABB" w:rsidP="00D64ABB">
      <w:pPr>
        <w:pStyle w:val="ListParagraph"/>
        <w:numPr>
          <w:ilvl w:val="1"/>
          <w:numId w:val="74"/>
        </w:numPr>
        <w:spacing w:before="36" w:after="100" w:line="288" w:lineRule="auto"/>
        <w:ind w:left="1080"/>
        <w:contextualSpacing w:val="0"/>
      </w:pPr>
      <w:r w:rsidRPr="00AC764F">
        <w:rPr>
          <w:rFonts w:eastAsia="Franklin Gothic Book" w:cs="Franklin Gothic Book"/>
          <w:szCs w:val="21"/>
        </w:rPr>
        <w:t xml:space="preserve">For pipeline listing requests as </w:t>
      </w:r>
      <w:r w:rsidRPr="00AC764F">
        <w:rPr>
          <w:rFonts w:eastAsia="Franklin Gothic Book" w:cs="Franklin Gothic Book"/>
          <w:i/>
          <w:iCs/>
          <w:szCs w:val="21"/>
        </w:rPr>
        <w:t xml:space="preserve">under validation: </w:t>
      </w:r>
      <w:r w:rsidRPr="00AC764F">
        <w:rPr>
          <w:rFonts w:eastAsia="Franklin Gothic Book" w:cs="Franklin Gothic Book"/>
          <w:szCs w:val="21"/>
        </w:rPr>
        <w:t>VCS_</w:t>
      </w:r>
      <w:r>
        <w:rPr>
          <w:rFonts w:eastAsia="Franklin Gothic Book" w:cs="Franklin Gothic Book"/>
          <w:szCs w:val="21"/>
        </w:rPr>
        <w:t>ESG_R</w:t>
      </w:r>
      <w:r w:rsidR="00124E42">
        <w:rPr>
          <w:rFonts w:eastAsia="Franklin Gothic Book" w:cs="Franklin Gothic Book"/>
          <w:szCs w:val="21"/>
        </w:rPr>
        <w:t>M</w:t>
      </w:r>
      <w:r w:rsidRPr="00AC764F">
        <w:rPr>
          <w:rFonts w:eastAsia="Franklin Gothic Book" w:cs="Franklin Gothic Book"/>
          <w:szCs w:val="21"/>
        </w:rPr>
        <w:t>_PCP</w:t>
      </w:r>
    </w:p>
    <w:p w14:paraId="001A179B" w14:textId="5D1300CA" w:rsidR="00D64ABB" w:rsidRPr="00AC764F" w:rsidRDefault="00D64ABB" w:rsidP="00D64ABB">
      <w:pPr>
        <w:pStyle w:val="ListParagraph"/>
        <w:numPr>
          <w:ilvl w:val="1"/>
          <w:numId w:val="74"/>
        </w:numPr>
        <w:spacing w:before="36" w:after="100" w:line="288" w:lineRule="auto"/>
        <w:ind w:left="1080"/>
        <w:contextualSpacing w:val="0"/>
      </w:pPr>
      <w:r w:rsidRPr="00AC764F">
        <w:rPr>
          <w:rFonts w:eastAsia="Franklin Gothic Book" w:cs="Franklin Gothic Book"/>
          <w:szCs w:val="21"/>
        </w:rPr>
        <w:t>For registration requests: VCS_</w:t>
      </w:r>
      <w:r>
        <w:rPr>
          <w:rFonts w:eastAsia="Franklin Gothic Book" w:cs="Franklin Gothic Book"/>
          <w:szCs w:val="21"/>
        </w:rPr>
        <w:t>ESG_R</w:t>
      </w:r>
      <w:r w:rsidR="00124E42">
        <w:rPr>
          <w:rFonts w:eastAsia="Franklin Gothic Book" w:cs="Franklin Gothic Book"/>
          <w:szCs w:val="21"/>
        </w:rPr>
        <w:t>M</w:t>
      </w:r>
    </w:p>
    <w:p w14:paraId="04084438" w14:textId="53255546" w:rsidR="00D64ABB" w:rsidRPr="00AC764F" w:rsidRDefault="00D64ABB" w:rsidP="00D64ABB">
      <w:pPr>
        <w:pStyle w:val="ListParagraph"/>
        <w:numPr>
          <w:ilvl w:val="1"/>
          <w:numId w:val="74"/>
        </w:numPr>
        <w:spacing w:before="36" w:after="100" w:line="288" w:lineRule="auto"/>
        <w:ind w:left="1080"/>
        <w:contextualSpacing w:val="0"/>
      </w:pPr>
      <w:r w:rsidRPr="00AC764F">
        <w:rPr>
          <w:rFonts w:eastAsia="Franklin Gothic Book" w:cs="Franklin Gothic Book"/>
          <w:szCs w:val="21"/>
        </w:rPr>
        <w:t>For updated versions of the project description submitted during the project crediting period (e.g., for a project description deviation, methodology change, or baseline reassessment): VCS_</w:t>
      </w:r>
      <w:r>
        <w:rPr>
          <w:rFonts w:eastAsia="Franklin Gothic Book" w:cs="Franklin Gothic Book"/>
          <w:szCs w:val="21"/>
        </w:rPr>
        <w:t>ESG_R</w:t>
      </w:r>
      <w:r w:rsidR="00124E42">
        <w:rPr>
          <w:rFonts w:eastAsia="Franklin Gothic Book" w:cs="Franklin Gothic Book"/>
          <w:szCs w:val="21"/>
        </w:rPr>
        <w:t>M</w:t>
      </w:r>
      <w:r w:rsidRPr="00AC764F">
        <w:rPr>
          <w:rFonts w:eastAsia="Franklin Gothic Book" w:cs="Franklin Gothic Book"/>
          <w:szCs w:val="21"/>
        </w:rPr>
        <w:t>_Updated</w:t>
      </w:r>
    </w:p>
    <w:p w14:paraId="4C2DC095" w14:textId="24B15AD2" w:rsidR="00D64ABB" w:rsidRPr="00AC764F" w:rsidRDefault="00D64ABB" w:rsidP="00D64ABB">
      <w:pPr>
        <w:pStyle w:val="ListParagraph"/>
        <w:numPr>
          <w:ilvl w:val="1"/>
          <w:numId w:val="74"/>
        </w:numPr>
        <w:spacing w:before="36" w:after="100" w:line="288" w:lineRule="auto"/>
        <w:ind w:left="1080"/>
        <w:contextualSpacing w:val="0"/>
      </w:pPr>
      <w:r w:rsidRPr="00AC764F">
        <w:rPr>
          <w:rFonts w:eastAsia="Franklin Gothic Book" w:cs="Franklin Gothic Book"/>
          <w:szCs w:val="21"/>
        </w:rPr>
        <w:t>For crediting period renewal requests: VCS_</w:t>
      </w:r>
      <w:r>
        <w:rPr>
          <w:rFonts w:eastAsia="Franklin Gothic Book" w:cs="Franklin Gothic Book"/>
          <w:szCs w:val="21"/>
        </w:rPr>
        <w:t>ESG_R</w:t>
      </w:r>
      <w:r w:rsidR="00124E42">
        <w:rPr>
          <w:rFonts w:eastAsia="Franklin Gothic Book" w:cs="Franklin Gothic Book"/>
          <w:szCs w:val="21"/>
        </w:rPr>
        <w:t>M</w:t>
      </w:r>
      <w:r w:rsidRPr="00AC764F">
        <w:rPr>
          <w:rFonts w:eastAsia="Franklin Gothic Book" w:cs="Franklin Gothic Book"/>
          <w:szCs w:val="21"/>
        </w:rPr>
        <w:t>_CP# (where # indicates the crediting period number)</w:t>
      </w:r>
    </w:p>
    <w:p w14:paraId="1241EABC" w14:textId="77777777" w:rsidR="00D64ABB" w:rsidRPr="00AC764F" w:rsidRDefault="00D64ABB" w:rsidP="00D64ABB">
      <w:pPr>
        <w:pStyle w:val="ListParagraph"/>
        <w:numPr>
          <w:ilvl w:val="0"/>
          <w:numId w:val="74"/>
        </w:numPr>
        <w:spacing w:before="36" w:after="100" w:line="288" w:lineRule="auto"/>
        <w:contextualSpacing w:val="0"/>
      </w:pPr>
      <w:r w:rsidRPr="00AC764F">
        <w:rPr>
          <w:rFonts w:eastAsia="Franklin Gothic Book" w:cs="Franklin Gothic Book"/>
          <w:szCs w:val="21"/>
        </w:rPr>
        <w:t xml:space="preserve">“ProjectID” is the unique project ID assigned by the Verra Registry. </w:t>
      </w:r>
    </w:p>
    <w:p w14:paraId="05D6F063" w14:textId="77777777" w:rsidR="00D64ABB" w:rsidRPr="00AC764F" w:rsidRDefault="00D64ABB" w:rsidP="00D64ABB">
      <w:pPr>
        <w:pStyle w:val="ListParagraph"/>
        <w:numPr>
          <w:ilvl w:val="0"/>
          <w:numId w:val="74"/>
        </w:numPr>
        <w:spacing w:before="36" w:after="100" w:line="288" w:lineRule="auto"/>
        <w:contextualSpacing w:val="0"/>
      </w:pPr>
      <w:r w:rsidRPr="00AC764F">
        <w:rPr>
          <w:rFonts w:eastAsia="Franklin Gothic Book" w:cs="Franklin Gothic Book"/>
          <w:szCs w:val="21"/>
        </w:rPr>
        <w:t>“DDMMMYYYY”</w:t>
      </w:r>
      <w:r w:rsidRPr="00AC764F">
        <w:t xml:space="preserve"> is the date of completion of the submitted version of the document: </w:t>
      </w:r>
    </w:p>
    <w:p w14:paraId="21D0C163" w14:textId="77777777" w:rsidR="00D64ABB" w:rsidRPr="00AC764F" w:rsidRDefault="00D64ABB" w:rsidP="00D64ABB">
      <w:pPr>
        <w:pStyle w:val="ListParagraph"/>
        <w:numPr>
          <w:ilvl w:val="1"/>
          <w:numId w:val="74"/>
        </w:numPr>
        <w:spacing w:before="36" w:after="100" w:line="288" w:lineRule="auto"/>
        <w:ind w:left="1080"/>
        <w:contextualSpacing w:val="0"/>
      </w:pPr>
      <w:r w:rsidRPr="00AC764F">
        <w:rPr>
          <w:rFonts w:eastAsia="Franklin Gothic Book" w:cs="Franklin Gothic Book"/>
          <w:szCs w:val="21"/>
        </w:rPr>
        <w:t>For pipeline listing requests: the date the document was completed and is ready for submission</w:t>
      </w:r>
    </w:p>
    <w:p w14:paraId="6097A803" w14:textId="77777777" w:rsidR="00D64ABB" w:rsidRPr="00AC764F" w:rsidRDefault="00D64ABB" w:rsidP="00D64ABB">
      <w:pPr>
        <w:pStyle w:val="ListParagraph"/>
        <w:numPr>
          <w:ilvl w:val="1"/>
          <w:numId w:val="74"/>
        </w:numPr>
        <w:spacing w:before="36" w:after="100" w:line="288" w:lineRule="auto"/>
        <w:ind w:left="1080"/>
        <w:contextualSpacing w:val="0"/>
      </w:pPr>
      <w:r w:rsidRPr="00AC764F">
        <w:rPr>
          <w:rFonts w:eastAsia="Franklin Gothic Book" w:cs="Franklin Gothic Book"/>
          <w:szCs w:val="21"/>
        </w:rPr>
        <w:t>For all other requests: the date the completed document was approved by the validation/verification body (VVB) and is ready for submission</w:t>
      </w:r>
    </w:p>
    <w:p w14:paraId="35156C02" w14:textId="77777777" w:rsidR="00D64ABB" w:rsidRPr="00AC764F" w:rsidRDefault="00D64ABB" w:rsidP="00D64ABB">
      <w:pPr>
        <w:pStyle w:val="ListParagraph"/>
        <w:numPr>
          <w:ilvl w:val="0"/>
          <w:numId w:val="74"/>
        </w:numPr>
        <w:spacing w:before="36" w:after="100" w:line="288" w:lineRule="auto"/>
        <w:contextualSpacing w:val="0"/>
      </w:pPr>
      <w:r w:rsidRPr="00AC764F">
        <w:rPr>
          <w:rFonts w:eastAsia="Franklin Gothic Book" w:cs="Franklin Gothic Book"/>
          <w:szCs w:val="21"/>
        </w:rPr>
        <w:t xml:space="preserve">“vX.Y” is the version of the document assigned during VVB review: </w:t>
      </w:r>
    </w:p>
    <w:p w14:paraId="5637D7AD" w14:textId="77777777" w:rsidR="00CD0619" w:rsidRPr="00CD0619" w:rsidRDefault="00D64ABB" w:rsidP="00D64ABB">
      <w:pPr>
        <w:pStyle w:val="ListParagraph"/>
        <w:numPr>
          <w:ilvl w:val="1"/>
          <w:numId w:val="74"/>
        </w:numPr>
        <w:spacing w:before="36" w:after="100" w:line="288" w:lineRule="auto"/>
        <w:ind w:left="1080"/>
        <w:contextualSpacing w:val="0"/>
      </w:pPr>
      <w:r w:rsidRPr="00AC764F">
        <w:rPr>
          <w:rFonts w:eastAsia="Franklin Gothic Book" w:cs="Franklin Gothic Book"/>
          <w:szCs w:val="21"/>
        </w:rPr>
        <w:t>The version number X should be incremented for major revisions (i.e., to address findings raised by Verra in a returned request).</w:t>
      </w:r>
    </w:p>
    <w:p w14:paraId="0D54B24A" w14:textId="499DC5FD" w:rsidR="00B0763F" w:rsidRPr="00B0763F" w:rsidRDefault="00D64ABB" w:rsidP="00CD0619">
      <w:pPr>
        <w:pStyle w:val="ListParagraph"/>
        <w:numPr>
          <w:ilvl w:val="1"/>
          <w:numId w:val="74"/>
        </w:numPr>
        <w:spacing w:before="36" w:after="100" w:line="288" w:lineRule="auto"/>
        <w:ind w:left="1080"/>
        <w:contextualSpacing w:val="0"/>
      </w:pPr>
      <w:r w:rsidRPr="00CD0619">
        <w:rPr>
          <w:rFonts w:eastAsia="Franklin Gothic Book" w:cs="Franklin Gothic Book"/>
          <w:szCs w:val="21"/>
        </w:rPr>
        <w:t xml:space="preserve">The version number Y should be incremented for minor revisions (i.e., to address clarification requests or corrective action requests raised by the VVB during an audit). </w:t>
      </w:r>
    </w:p>
    <w:p w14:paraId="054872A4" w14:textId="77777777" w:rsidR="001F04AB" w:rsidRPr="004316A0" w:rsidRDefault="001F04AB" w:rsidP="001F04AB">
      <w:r w:rsidRPr="004316A0">
        <w:rPr>
          <w:b/>
          <w:bCs/>
        </w:rPr>
        <w:t>FILE TYPE</w:t>
      </w:r>
      <w:r w:rsidRPr="00B0763F">
        <w:rPr>
          <w:b/>
        </w:rPr>
        <w:t xml:space="preserve">: </w:t>
      </w:r>
      <w:r w:rsidRPr="004316A0">
        <w:t>Submit the document as a non-editable PDF.</w:t>
      </w:r>
    </w:p>
    <w:p w14:paraId="4762A211" w14:textId="77777777" w:rsidR="001F04AB" w:rsidRDefault="001F04AB" w:rsidP="007D285C">
      <w:pPr>
        <w:keepNext/>
        <w:rPr>
          <w:b/>
          <w:bCs/>
        </w:rPr>
      </w:pPr>
      <w:r>
        <w:rPr>
          <w:b/>
          <w:bCs/>
        </w:rPr>
        <w:lastRenderedPageBreak/>
        <w:t xml:space="preserve">FORMATTING: </w:t>
      </w:r>
    </w:p>
    <w:p w14:paraId="2DF051A0" w14:textId="7ED2554A" w:rsidR="001F04AB" w:rsidRPr="00B0763F" w:rsidRDefault="001F04AB" w:rsidP="001F04AB">
      <w:pPr>
        <w:pStyle w:val="ListParagraph"/>
        <w:numPr>
          <w:ilvl w:val="0"/>
          <w:numId w:val="9"/>
        </w:numPr>
        <w:contextualSpacing w:val="0"/>
        <w:rPr>
          <w:b/>
        </w:rPr>
      </w:pPr>
      <w:r w:rsidRPr="00DC1F0B">
        <w:rPr>
          <w:b/>
          <w:bCs/>
        </w:rPr>
        <w:t>G</w:t>
      </w:r>
      <w:r>
        <w:rPr>
          <w:b/>
          <w:bCs/>
        </w:rPr>
        <w:t>eneral</w:t>
      </w:r>
      <w:r w:rsidRPr="00B0763F">
        <w:rPr>
          <w:b/>
        </w:rPr>
        <w:t xml:space="preserve">: </w:t>
      </w:r>
      <w:r>
        <w:t xml:space="preserve">Fill out </w:t>
      </w:r>
      <w:r w:rsidRPr="007908D2">
        <w:t>all sections using size 10, black, regular (non-italic) Franklin Gothic Book font.</w:t>
      </w:r>
    </w:p>
    <w:p w14:paraId="77782CBB" w14:textId="4A239824" w:rsidR="00B0763F" w:rsidRPr="00B0763F" w:rsidRDefault="00B0763F" w:rsidP="00B0763F">
      <w:pPr>
        <w:pStyle w:val="ListParagraph"/>
        <w:numPr>
          <w:ilvl w:val="0"/>
          <w:numId w:val="9"/>
        </w:numPr>
        <w:contextualSpacing w:val="0"/>
        <w:rPr>
          <w:b/>
          <w:bCs/>
        </w:rPr>
      </w:pPr>
      <w:r w:rsidRPr="00B0763F">
        <w:rPr>
          <w:b/>
          <w:bCs/>
        </w:rPr>
        <w:t xml:space="preserve">Title page: </w:t>
      </w:r>
      <w:r w:rsidRPr="00B0763F">
        <w:t>This document may feature the project name using size 24, regular (non-italic) Century Gothic font and the project proponents’ or preparers’ logo.</w:t>
      </w:r>
    </w:p>
    <w:p w14:paraId="5858F852" w14:textId="5124B51E" w:rsidR="00B0763F" w:rsidRPr="00B0763F" w:rsidRDefault="00B0763F" w:rsidP="00B0763F">
      <w:pPr>
        <w:pStyle w:val="ListParagraph"/>
        <w:numPr>
          <w:ilvl w:val="0"/>
          <w:numId w:val="9"/>
        </w:numPr>
        <w:contextualSpacing w:val="0"/>
      </w:pPr>
      <w:r w:rsidRPr="00B0763F">
        <w:rPr>
          <w:b/>
          <w:bCs/>
        </w:rPr>
        <w:t xml:space="preserve">Instructions: </w:t>
      </w:r>
      <w:r w:rsidRPr="00B0763F">
        <w:t xml:space="preserve">Instructions for completing this template are included in </w:t>
      </w:r>
      <w:r w:rsidRPr="00B0763F">
        <w:rPr>
          <w:rFonts w:eastAsia="MS Mincho" w:cs="Times New Roman"/>
          <w:bCs/>
          <w:i/>
          <w:iCs/>
          <w:color w:val="595959"/>
          <w:spacing w:val="4"/>
          <w:szCs w:val="21"/>
          <w:lang w:val="en-GB"/>
        </w:rPr>
        <w:t>italic gray</w:t>
      </w:r>
      <w:r w:rsidRPr="00B0763F">
        <w:t xml:space="preserve"> font. To interpret them, follow the “Guidance on interpreting </w:t>
      </w:r>
      <w:r w:rsidR="00FB73B5">
        <w:t xml:space="preserve">the terms </w:t>
      </w:r>
      <w:r w:rsidR="00B118A0">
        <w:t>used</w:t>
      </w:r>
      <w:r w:rsidR="00FB73B5" w:rsidRPr="00B0763F">
        <w:t xml:space="preserve"> </w:t>
      </w:r>
      <w:r w:rsidRPr="00B0763F">
        <w:t xml:space="preserve">in this template” in the </w:t>
      </w:r>
      <w:r w:rsidRPr="00B0763F">
        <w:rPr>
          <w:i/>
          <w:iCs/>
        </w:rPr>
        <w:t xml:space="preserve">VCS </w:t>
      </w:r>
      <w:r>
        <w:rPr>
          <w:i/>
          <w:iCs/>
        </w:rPr>
        <w:t xml:space="preserve">Monitoring Report </w:t>
      </w:r>
      <w:r w:rsidRPr="00B0763F">
        <w:rPr>
          <w:i/>
          <w:iCs/>
        </w:rPr>
        <w:t>Template, v5.0B</w:t>
      </w:r>
      <w:r w:rsidRPr="00B0763F">
        <w:t xml:space="preserve">.  </w:t>
      </w:r>
    </w:p>
    <w:p w14:paraId="683B3B54" w14:textId="41F580AF" w:rsidR="001F04AB" w:rsidRPr="00B0763F" w:rsidRDefault="001F04AB" w:rsidP="001F04AB">
      <w:pPr>
        <w:pStyle w:val="ListParagraph"/>
        <w:numPr>
          <w:ilvl w:val="0"/>
          <w:numId w:val="9"/>
        </w:numPr>
        <w:contextualSpacing w:val="0"/>
        <w:rPr>
          <w:b/>
        </w:rPr>
      </w:pPr>
      <w:r w:rsidRPr="00703CEE">
        <w:rPr>
          <w:b/>
          <w:bCs/>
        </w:rPr>
        <w:t>F</w:t>
      </w:r>
      <w:r>
        <w:rPr>
          <w:b/>
          <w:bCs/>
        </w:rPr>
        <w:t xml:space="preserve">inal </w:t>
      </w:r>
      <w:r w:rsidR="00B0763F" w:rsidRPr="00B0763F">
        <w:rPr>
          <w:b/>
          <w:bCs/>
        </w:rPr>
        <w:t>formatting</w:t>
      </w:r>
      <w:r w:rsidRPr="00703CEE">
        <w:rPr>
          <w:b/>
          <w:bCs/>
        </w:rPr>
        <w:t>:</w:t>
      </w:r>
      <w:r w:rsidRPr="00B0763F">
        <w:rPr>
          <w:b/>
        </w:rPr>
        <w:t xml:space="preserve"> </w:t>
      </w:r>
      <w:r w:rsidRPr="00F8223D">
        <w:t xml:space="preserve">Delete </w:t>
      </w:r>
      <w:r w:rsidRPr="00076F68">
        <w:t>all instructions (including footnotes) from the final document</w:t>
      </w:r>
      <w:r>
        <w:t>.</w:t>
      </w:r>
    </w:p>
    <w:p w14:paraId="435FE1AD" w14:textId="77777777" w:rsidR="001F04AB" w:rsidRDefault="001F04AB" w:rsidP="001F04AB">
      <w:pPr>
        <w:rPr>
          <w:b/>
          <w:bCs/>
        </w:rPr>
      </w:pPr>
      <w:r>
        <w:rPr>
          <w:b/>
          <w:bCs/>
        </w:rPr>
        <w:t xml:space="preserve">ABOUT THIS TEMPLATE: </w:t>
      </w:r>
    </w:p>
    <w:p w14:paraId="3BF4E864" w14:textId="77777777" w:rsidR="0049542F" w:rsidRDefault="001F04AB" w:rsidP="001F04AB">
      <w:pPr>
        <w:spacing w:before="120"/>
      </w:pPr>
      <w:r w:rsidRPr="00D42244">
        <w:t xml:space="preserve">This template </w:t>
      </w:r>
      <w:r>
        <w:t>sets out</w:t>
      </w:r>
      <w:r w:rsidRPr="00D42244">
        <w:t xml:space="preserve"> the steps for project proponents to </w:t>
      </w:r>
      <w:r w:rsidR="003926C1">
        <w:t>monitor</w:t>
      </w:r>
      <w:r w:rsidRPr="00D42244">
        <w:t xml:space="preserve"> environmental, social, and governance risks </w:t>
      </w:r>
      <w:r w:rsidR="003926C1" w:rsidRPr="007E0CAB">
        <w:t xml:space="preserve">and the effectiveness of </w:t>
      </w:r>
      <w:r w:rsidR="00FB1410">
        <w:t>associated</w:t>
      </w:r>
      <w:r w:rsidR="00FB1410" w:rsidRPr="007E0CAB">
        <w:t xml:space="preserve"> </w:t>
      </w:r>
      <w:r w:rsidR="003926C1" w:rsidRPr="007E0CAB">
        <w:t>mitigation measures, as well as reporting any adaptive management measures applied when necessary</w:t>
      </w:r>
      <w:r w:rsidRPr="00D42244">
        <w:t>. It</w:t>
      </w:r>
      <w:r w:rsidR="0049542F">
        <w:t>:</w:t>
      </w:r>
    </w:p>
    <w:p w14:paraId="7F1075B8" w14:textId="116D397D" w:rsidR="001F04AB" w:rsidRPr="00D42244" w:rsidRDefault="0054658E" w:rsidP="00F63F35">
      <w:pPr>
        <w:pStyle w:val="ListParagraph"/>
        <w:numPr>
          <w:ilvl w:val="0"/>
          <w:numId w:val="3"/>
        </w:numPr>
        <w:spacing w:before="120"/>
        <w:ind w:left="720"/>
        <w:contextualSpacing w:val="0"/>
      </w:pPr>
      <w:r>
        <w:t xml:space="preserve">is to be used by projects that apply the </w:t>
      </w:r>
      <w:r w:rsidR="00830CD7">
        <w:t xml:space="preserve">requirements set out in </w:t>
      </w:r>
      <w:r w:rsidR="00E31ADC">
        <w:t xml:space="preserve">Section 3.18 of </w:t>
      </w:r>
      <w:r w:rsidR="00830CD7">
        <w:t xml:space="preserve">the </w:t>
      </w:r>
      <w:r w:rsidR="00830CD7" w:rsidRPr="00364283">
        <w:rPr>
          <w:i/>
          <w:iCs/>
        </w:rPr>
        <w:t>VCS Standard, v5.0</w:t>
      </w:r>
      <w:r w:rsidR="00FD1681">
        <w:t>,</w:t>
      </w:r>
      <w:r w:rsidR="0049542F">
        <w:t xml:space="preserve"> including</w:t>
      </w:r>
      <w:r w:rsidR="00F63F35">
        <w:t xml:space="preserve"> projects</w:t>
      </w:r>
      <w:r w:rsidR="001F04AB" w:rsidRPr="00D42244">
        <w:t xml:space="preserve">: </w:t>
      </w:r>
    </w:p>
    <w:p w14:paraId="4A6CECEF" w14:textId="32D89EA0" w:rsidR="00B0763F" w:rsidRPr="006F5394" w:rsidRDefault="00B0763F" w:rsidP="00F63F35">
      <w:pPr>
        <w:pStyle w:val="ListParagraph"/>
        <w:numPr>
          <w:ilvl w:val="1"/>
          <w:numId w:val="3"/>
        </w:numPr>
        <w:spacing w:before="120"/>
        <w:ind w:left="1080"/>
        <w:contextualSpacing w:val="0"/>
      </w:pPr>
      <w:r w:rsidRPr="006F5394">
        <w:t xml:space="preserve">with a project start date on or after 1 </w:t>
      </w:r>
      <w:r w:rsidR="00BC60BA">
        <w:t>July</w:t>
      </w:r>
      <w:r w:rsidRPr="006F5394">
        <w:t xml:space="preserve"> 2027</w:t>
      </w:r>
      <w:r w:rsidR="00867FBE">
        <w:t xml:space="preserve"> that are submitting any </w:t>
      </w:r>
      <w:r w:rsidR="003616B6">
        <w:t>verification approval requ</w:t>
      </w:r>
      <w:r w:rsidR="00867FBE">
        <w:t>est</w:t>
      </w:r>
      <w:r w:rsidRPr="006F5394">
        <w:t xml:space="preserve">.   </w:t>
      </w:r>
    </w:p>
    <w:p w14:paraId="4FCA66AA" w14:textId="5E502E3B" w:rsidR="00B0763F" w:rsidRPr="006F5394" w:rsidRDefault="00B0763F" w:rsidP="00F63F35">
      <w:pPr>
        <w:pStyle w:val="ListParagraph"/>
        <w:numPr>
          <w:ilvl w:val="1"/>
          <w:numId w:val="3"/>
        </w:numPr>
        <w:spacing w:before="120"/>
        <w:ind w:left="1080"/>
        <w:contextualSpacing w:val="0"/>
      </w:pPr>
      <w:r w:rsidRPr="006F5394">
        <w:t xml:space="preserve">with a project start date </w:t>
      </w:r>
      <w:r w:rsidR="00470661">
        <w:t xml:space="preserve">prior to </w:t>
      </w:r>
      <w:r w:rsidRPr="006F5394">
        <w:t xml:space="preserve">1 </w:t>
      </w:r>
      <w:r w:rsidR="00BC60BA">
        <w:t>July</w:t>
      </w:r>
      <w:r w:rsidRPr="006F5394">
        <w:t xml:space="preserve"> 2027</w:t>
      </w:r>
      <w:r w:rsidR="00470661">
        <w:t xml:space="preserve"> that are submitting </w:t>
      </w:r>
      <w:r w:rsidR="007C6715">
        <w:t xml:space="preserve">their first </w:t>
      </w:r>
      <w:r w:rsidR="00470661">
        <w:t>crediting period renewal request o</w:t>
      </w:r>
      <w:r w:rsidR="0081583E">
        <w:t>r</w:t>
      </w:r>
      <w:r w:rsidR="00470661">
        <w:t xml:space="preserve"> verification approval request</w:t>
      </w:r>
      <w:r w:rsidR="00E1612B">
        <w:t xml:space="preserve"> </w:t>
      </w:r>
      <w:r w:rsidR="00470661">
        <w:t xml:space="preserve">that includes a </w:t>
      </w:r>
      <w:r w:rsidR="00C57543">
        <w:t>baseline</w:t>
      </w:r>
      <w:r w:rsidR="00470661">
        <w:t xml:space="preserve"> </w:t>
      </w:r>
      <w:r w:rsidR="00C57543">
        <w:t>reassessment</w:t>
      </w:r>
      <w:r w:rsidR="00E1612B">
        <w:t xml:space="preserve"> </w:t>
      </w:r>
      <w:r w:rsidR="007C6715">
        <w:t xml:space="preserve">(whichever occurs first) </w:t>
      </w:r>
      <w:r w:rsidR="00E1612B">
        <w:t>on or after 1 January 2030</w:t>
      </w:r>
      <w:r w:rsidRPr="006F5394">
        <w:t xml:space="preserve">. </w:t>
      </w:r>
    </w:p>
    <w:p w14:paraId="22D1596F" w14:textId="61C63C89" w:rsidR="00B0763F" w:rsidRDefault="00B0763F" w:rsidP="006F5394">
      <w:pPr>
        <w:pStyle w:val="ListParagraph"/>
        <w:numPr>
          <w:ilvl w:val="0"/>
          <w:numId w:val="3"/>
        </w:numPr>
        <w:spacing w:before="120"/>
        <w:ind w:left="720"/>
        <w:contextualSpacing w:val="0"/>
      </w:pPr>
      <w:r w:rsidRPr="006F5394">
        <w:t xml:space="preserve">must be submitted with a completed </w:t>
      </w:r>
      <w:r w:rsidR="006F5394" w:rsidRPr="00B372ED">
        <w:rPr>
          <w:i/>
          <w:iCs/>
        </w:rPr>
        <w:t xml:space="preserve">VCS </w:t>
      </w:r>
      <w:r w:rsidR="006F5394">
        <w:rPr>
          <w:i/>
          <w:iCs/>
        </w:rPr>
        <w:t>Monitoring Report</w:t>
      </w:r>
      <w:r w:rsidR="006F5394" w:rsidRPr="00B372ED">
        <w:rPr>
          <w:i/>
          <w:iCs/>
        </w:rPr>
        <w:t xml:space="preserve"> Template, v5.0</w:t>
      </w:r>
      <w:r w:rsidR="006F5394">
        <w:rPr>
          <w:i/>
          <w:iCs/>
        </w:rPr>
        <w:t>B</w:t>
      </w:r>
      <w:r w:rsidR="003857E5">
        <w:rPr>
          <w:i/>
          <w:iCs/>
        </w:rPr>
        <w:t xml:space="preserve"> </w:t>
      </w:r>
      <w:r w:rsidR="003857E5" w:rsidRPr="00EF0B13">
        <w:t>or a completed</w:t>
      </w:r>
      <w:r w:rsidR="003857E5">
        <w:rPr>
          <w:i/>
          <w:iCs/>
        </w:rPr>
        <w:t xml:space="preserve"> </w:t>
      </w:r>
      <w:r w:rsidR="003857E5" w:rsidRPr="00B372ED">
        <w:rPr>
          <w:i/>
          <w:iCs/>
        </w:rPr>
        <w:t xml:space="preserve">VCS </w:t>
      </w:r>
      <w:r w:rsidR="003857E5">
        <w:rPr>
          <w:i/>
          <w:iCs/>
        </w:rPr>
        <w:t xml:space="preserve">Joint </w:t>
      </w:r>
      <w:r w:rsidR="003857E5" w:rsidRPr="00B372ED">
        <w:rPr>
          <w:i/>
          <w:iCs/>
        </w:rPr>
        <w:t>Project Description</w:t>
      </w:r>
      <w:r w:rsidR="003857E5">
        <w:rPr>
          <w:i/>
          <w:iCs/>
        </w:rPr>
        <w:t xml:space="preserve"> and Monitoring Report</w:t>
      </w:r>
      <w:r w:rsidR="003857E5" w:rsidRPr="00B372ED">
        <w:rPr>
          <w:i/>
          <w:iCs/>
        </w:rPr>
        <w:t xml:space="preserve"> Template, v5.0</w:t>
      </w:r>
      <w:r w:rsidR="003857E5">
        <w:rPr>
          <w:i/>
          <w:iCs/>
        </w:rPr>
        <w:t>B</w:t>
      </w:r>
      <w:r w:rsidRPr="006F5394">
        <w:t>.</w:t>
      </w:r>
    </w:p>
    <w:p w14:paraId="6D0EC2CE" w14:textId="648447C2" w:rsidR="003926C1" w:rsidRPr="003926C1" w:rsidRDefault="003926C1" w:rsidP="003926C1">
      <w:pPr>
        <w:pStyle w:val="ListParagraph"/>
        <w:numPr>
          <w:ilvl w:val="0"/>
          <w:numId w:val="3"/>
        </w:numPr>
        <w:spacing w:before="120"/>
        <w:ind w:left="720"/>
        <w:contextualSpacing w:val="0"/>
      </w:pPr>
      <w:r>
        <w:t>is how the</w:t>
      </w:r>
      <w:r w:rsidR="005871CD">
        <w:t xml:space="preserve"> project’s </w:t>
      </w:r>
      <w:r>
        <w:t xml:space="preserve">ESG </w:t>
      </w:r>
      <w:r w:rsidR="2AC021A7">
        <w:t>r</w:t>
      </w:r>
      <w:r>
        <w:t xml:space="preserve">isk </w:t>
      </w:r>
      <w:r w:rsidR="7A785E53">
        <w:t>a</w:t>
      </w:r>
      <w:r>
        <w:t>ssessment is updated at each verification (</w:t>
      </w:r>
      <w:r w:rsidRPr="0B4ABBAF">
        <w:rPr>
          <w:i/>
          <w:iCs/>
        </w:rPr>
        <w:t>VCS Standard, v5.0</w:t>
      </w:r>
      <w:r>
        <w:t xml:space="preserve"> Section 3.18.3) to report:</w:t>
      </w:r>
    </w:p>
    <w:p w14:paraId="6A5456CA" w14:textId="77777777" w:rsidR="003926C1" w:rsidRPr="007E0CAB" w:rsidRDefault="003926C1" w:rsidP="003926C1">
      <w:pPr>
        <w:pStyle w:val="ListParagraph"/>
        <w:numPr>
          <w:ilvl w:val="1"/>
          <w:numId w:val="3"/>
        </w:numPr>
        <w:spacing w:before="120"/>
        <w:ind w:left="1080"/>
        <w:contextualSpacing w:val="0"/>
        <w:rPr>
          <w:rStyle w:val="SubtleEmphasis"/>
          <w:rFonts w:ascii="Franklin Gothic Book" w:hAnsi="Franklin Gothic Book"/>
          <w:i w:val="0"/>
          <w:iCs w:val="0"/>
          <w:color w:val="auto"/>
        </w:rPr>
      </w:pPr>
      <w:r w:rsidRPr="007E0CAB">
        <w:rPr>
          <w:rStyle w:val="SubtleEmphasis"/>
          <w:rFonts w:ascii="Franklin Gothic Book" w:hAnsi="Franklin Gothic Book"/>
          <w:i w:val="0"/>
          <w:iCs w:val="0"/>
          <w:color w:val="auto"/>
        </w:rPr>
        <w:t>changes to project risks, including new risks identified.</w:t>
      </w:r>
    </w:p>
    <w:p w14:paraId="521993F4" w14:textId="7CA05AF5" w:rsidR="003926C1" w:rsidRPr="006F5394" w:rsidRDefault="003926C1" w:rsidP="003926C1">
      <w:pPr>
        <w:pStyle w:val="ListParagraph"/>
        <w:numPr>
          <w:ilvl w:val="1"/>
          <w:numId w:val="3"/>
        </w:numPr>
        <w:spacing w:before="120"/>
        <w:ind w:left="1080"/>
        <w:contextualSpacing w:val="0"/>
        <w:rPr>
          <w:color w:val="auto"/>
        </w:rPr>
      </w:pPr>
      <w:r w:rsidRPr="007E0CAB">
        <w:rPr>
          <w:rStyle w:val="SubtleEmphasis"/>
          <w:rFonts w:ascii="Franklin Gothic Book" w:hAnsi="Franklin Gothic Book"/>
          <w:i w:val="0"/>
          <w:iCs w:val="0"/>
          <w:color w:val="auto"/>
        </w:rPr>
        <w:t>implementation of mitigation measures, including those adjusted during the monitoring period, and any actual negative environmental, social, or governance impacts.</w:t>
      </w:r>
    </w:p>
    <w:p w14:paraId="0DD4452B" w14:textId="22ED7A86" w:rsidR="000C0B83" w:rsidRDefault="00FD03AE" w:rsidP="00B0763F">
      <w:pPr>
        <w:sectPr w:rsidR="000C0B83" w:rsidSect="007D285C">
          <w:headerReference w:type="default" r:id="rId12"/>
          <w:footerReference w:type="first" r:id="rId13"/>
          <w:pgSz w:w="12240" w:h="15840" w:code="1"/>
          <w:pgMar w:top="1440" w:right="1260" w:bottom="990" w:left="1170" w:header="720" w:footer="720" w:gutter="0"/>
          <w:cols w:space="720"/>
          <w:docGrid w:linePitch="360"/>
        </w:sectPr>
      </w:pPr>
      <w:r>
        <w:t xml:space="preserve">For guidance </w:t>
      </w:r>
      <w:r w:rsidR="00AB136B" w:rsidRPr="008E6B77">
        <w:t>o</w:t>
      </w:r>
      <w:r>
        <w:t>n</w:t>
      </w:r>
      <w:r w:rsidR="00AB136B" w:rsidRPr="008E6B77">
        <w:t xml:space="preserve"> complet</w:t>
      </w:r>
      <w:r>
        <w:t>ing</w:t>
      </w:r>
      <w:r w:rsidR="00AB136B" w:rsidRPr="008E6B77">
        <w:t xml:space="preserve"> this template, </w:t>
      </w:r>
      <w:r w:rsidR="00AB136B">
        <w:t>see the</w:t>
      </w:r>
      <w:r w:rsidR="00AB136B" w:rsidRPr="008E6B77">
        <w:t xml:space="preserve"> most recent version of the</w:t>
      </w:r>
      <w:r w:rsidR="00AB136B" w:rsidRPr="006F5394">
        <w:t xml:space="preserve"> </w:t>
      </w:r>
      <w:r w:rsidR="00243FD4" w:rsidRPr="00533782">
        <w:rPr>
          <w:i/>
          <w:iCs/>
        </w:rPr>
        <w:t xml:space="preserve">VCS </w:t>
      </w:r>
      <w:r w:rsidR="00243FD4">
        <w:rPr>
          <w:i/>
          <w:iCs/>
        </w:rPr>
        <w:t>Guidance</w:t>
      </w:r>
      <w:r w:rsidR="00710698">
        <w:rPr>
          <w:i/>
          <w:iCs/>
        </w:rPr>
        <w:t>:</w:t>
      </w:r>
      <w:r w:rsidR="00243FD4">
        <w:rPr>
          <w:i/>
          <w:iCs/>
        </w:rPr>
        <w:t xml:space="preserve"> </w:t>
      </w:r>
      <w:r w:rsidR="00243FD4" w:rsidRPr="00533782">
        <w:rPr>
          <w:i/>
          <w:iCs/>
        </w:rPr>
        <w:t>Right</w:t>
      </w:r>
      <w:r w:rsidR="00243FD4">
        <w:rPr>
          <w:i/>
          <w:iCs/>
        </w:rPr>
        <w:t xml:space="preserve"> to Operate</w:t>
      </w:r>
      <w:r w:rsidR="00243FD4" w:rsidRPr="00533782">
        <w:rPr>
          <w:i/>
          <w:iCs/>
        </w:rPr>
        <w:t>, Sustainable Development</w:t>
      </w:r>
      <w:r w:rsidR="00243FD4">
        <w:rPr>
          <w:i/>
          <w:iCs/>
        </w:rPr>
        <w:t xml:space="preserve">, </w:t>
      </w:r>
      <w:r w:rsidR="00243FD4" w:rsidRPr="00533782">
        <w:rPr>
          <w:i/>
          <w:iCs/>
        </w:rPr>
        <w:t xml:space="preserve">Stakeholder Engagement, </w:t>
      </w:r>
      <w:r w:rsidR="00243FD4">
        <w:rPr>
          <w:i/>
          <w:iCs/>
        </w:rPr>
        <w:t xml:space="preserve">and </w:t>
      </w:r>
      <w:r w:rsidR="00243FD4" w:rsidRPr="00533782">
        <w:rPr>
          <w:i/>
          <w:iCs/>
        </w:rPr>
        <w:t>Safeguards, v5.0</w:t>
      </w:r>
      <w:r w:rsidR="00B0763F" w:rsidRPr="006F5394">
        <w:t>.</w:t>
      </w:r>
    </w:p>
    <w:p w14:paraId="55B7491B" w14:textId="6A46F1C7" w:rsidR="001F04AB" w:rsidRPr="00EC557A" w:rsidRDefault="00E67D86" w:rsidP="001F04AB">
      <w:pPr>
        <w:jc w:val="center"/>
        <w:rPr>
          <w:rFonts w:ascii="Century Gothic" w:hAnsi="Century Gothic"/>
          <w:caps/>
          <w:color w:val="2B3A57"/>
          <w:sz w:val="48"/>
          <w:szCs w:val="48"/>
        </w:rPr>
      </w:pPr>
      <w:r w:rsidRPr="00EC557A">
        <w:rPr>
          <w:rFonts w:ascii="Century Gothic" w:hAnsi="Century Gothic"/>
          <w:caps/>
          <w:noProof/>
          <w:color w:val="2B3A57"/>
          <w:sz w:val="48"/>
          <w:szCs w:val="48"/>
        </w:rPr>
        <w:lastRenderedPageBreak/>
        <w:drawing>
          <wp:anchor distT="0" distB="0" distL="114300" distR="114300" simplePos="0" relativeHeight="251658240" behindDoc="0" locked="0" layoutInCell="1" allowOverlap="1" wp14:anchorId="5A8B803B" wp14:editId="6F5C097A">
            <wp:simplePos x="0" y="0"/>
            <wp:positionH relativeFrom="margin">
              <wp:posOffset>966470</wp:posOffset>
            </wp:positionH>
            <wp:positionV relativeFrom="paragraph">
              <wp:posOffset>57150</wp:posOffset>
            </wp:positionV>
            <wp:extent cx="4001770" cy="1333500"/>
            <wp:effectExtent l="0" t="0" r="0" b="0"/>
            <wp:wrapTopAndBottom/>
            <wp:docPr id="583329158" name="Picture 583329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1770" cy="1333500"/>
                    </a:xfrm>
                    <a:prstGeom prst="rect">
                      <a:avLst/>
                    </a:prstGeom>
                  </pic:spPr>
                </pic:pic>
              </a:graphicData>
            </a:graphic>
            <wp14:sizeRelH relativeFrom="page">
              <wp14:pctWidth>0</wp14:pctWidth>
            </wp14:sizeRelH>
            <wp14:sizeRelV relativeFrom="page">
              <wp14:pctHeight>0</wp14:pctHeight>
            </wp14:sizeRelV>
          </wp:anchor>
        </w:drawing>
      </w:r>
      <w:r w:rsidR="001F0964">
        <w:rPr>
          <w:rFonts w:ascii="Century Gothic" w:hAnsi="Century Gothic"/>
          <w:caps/>
          <w:color w:val="2B3A57"/>
          <w:sz w:val="48"/>
          <w:szCs w:val="48"/>
        </w:rPr>
        <w:t>ESG Risk</w:t>
      </w:r>
      <w:r w:rsidR="001F04AB">
        <w:rPr>
          <w:rFonts w:ascii="Century Gothic" w:hAnsi="Century Gothic"/>
          <w:caps/>
          <w:color w:val="2B3A57"/>
          <w:sz w:val="48"/>
          <w:szCs w:val="48"/>
        </w:rPr>
        <w:t xml:space="preserve"> </w:t>
      </w:r>
      <w:r w:rsidR="001F0964">
        <w:rPr>
          <w:rFonts w:ascii="Century Gothic" w:hAnsi="Century Gothic"/>
          <w:caps/>
          <w:color w:val="2B3A57"/>
          <w:sz w:val="48"/>
          <w:szCs w:val="48"/>
        </w:rPr>
        <w:t>Monitoring</w:t>
      </w:r>
      <w:r w:rsidR="008C26B5">
        <w:rPr>
          <w:rFonts w:ascii="Century Gothic" w:hAnsi="Century Gothic"/>
          <w:caps/>
          <w:color w:val="2B3A57"/>
          <w:sz w:val="48"/>
          <w:szCs w:val="48"/>
        </w:rPr>
        <w:t xml:space="preserve"> Report</w:t>
      </w:r>
      <w:r>
        <w:rPr>
          <w:rFonts w:ascii="Century Gothic" w:hAnsi="Century Gothic"/>
          <w:caps/>
          <w:color w:val="2B3A57"/>
          <w:sz w:val="48"/>
          <w:szCs w:val="48"/>
        </w:rPr>
        <w:t xml:space="preserve">: </w:t>
      </w:r>
      <w:r w:rsidRPr="001D5B88">
        <w:rPr>
          <w:rFonts w:ascii="Century Gothic" w:hAnsi="Century Gothic"/>
          <w:caps/>
          <w:color w:val="2B3A57"/>
          <w:sz w:val="48"/>
          <w:szCs w:val="48"/>
        </w:rPr>
        <w:t>[</w:t>
      </w:r>
      <w:r w:rsidRPr="00941444">
        <w:rPr>
          <w:rFonts w:ascii="Century Gothic" w:hAnsi="Century Gothic"/>
          <w:caps/>
          <w:color w:val="2B3A57"/>
          <w:sz w:val="48"/>
          <w:szCs w:val="48"/>
        </w:rPr>
        <w:t xml:space="preserve">Project </w:t>
      </w:r>
      <w:r>
        <w:rPr>
          <w:rFonts w:ascii="Century Gothic" w:hAnsi="Century Gothic"/>
          <w:caps/>
          <w:color w:val="2B3A57"/>
          <w:sz w:val="48"/>
          <w:szCs w:val="48"/>
        </w:rPr>
        <w:t>Name</w:t>
      </w:r>
      <w:r w:rsidRPr="00E67D86">
        <w:rPr>
          <w:rFonts w:ascii="Century Gothic" w:hAnsi="Century Gothic"/>
          <w:caps/>
          <w:color w:val="2B3A57"/>
          <w:sz w:val="48"/>
          <w:szCs w:val="48"/>
        </w:rPr>
        <w:t>]</w:t>
      </w:r>
    </w:p>
    <w:tbl>
      <w:tblPr>
        <w:tblStyle w:val="TableGrid"/>
        <w:tblW w:w="938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30"/>
        <w:gridCol w:w="6957"/>
      </w:tblGrid>
      <w:tr w:rsidR="001F04AB" w:rsidRPr="0023754F" w14:paraId="1302C107" w14:textId="77777777" w:rsidTr="008E3761">
        <w:tc>
          <w:tcPr>
            <w:tcW w:w="2430" w:type="dxa"/>
            <w:shd w:val="clear" w:color="auto" w:fill="2B3957"/>
          </w:tcPr>
          <w:p w14:paraId="5B44BE72" w14:textId="77777777" w:rsidR="001F04AB" w:rsidRPr="0023754F" w:rsidRDefault="001F04AB">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Project name</w:t>
            </w:r>
          </w:p>
        </w:tc>
        <w:tc>
          <w:tcPr>
            <w:tcW w:w="6957" w:type="dxa"/>
            <w:shd w:val="clear" w:color="auto" w:fill="F2F2F2" w:themeFill="background1" w:themeFillShade="F2"/>
          </w:tcPr>
          <w:p w14:paraId="774AFE17" w14:textId="77777777" w:rsidR="001F04AB" w:rsidRPr="00892CC1" w:rsidRDefault="001F04AB">
            <w:pPr>
              <w:spacing w:before="120" w:after="120" w:line="240" w:lineRule="auto"/>
              <w:rPr>
                <w:color w:val="595959"/>
                <w:szCs w:val="21"/>
                <w:lang w:val="en-CA"/>
              </w:rPr>
            </w:pPr>
            <w:r w:rsidRPr="00892CC1">
              <w:rPr>
                <w:rFonts w:eastAsia="MS Mincho" w:cs="Times New Roman"/>
                <w:bCs/>
                <w:i/>
                <w:iCs/>
                <w:color w:val="595959"/>
                <w:spacing w:val="4"/>
                <w:szCs w:val="21"/>
                <w:lang w:val="en-GB"/>
              </w:rPr>
              <w:t>Name of the project</w:t>
            </w:r>
          </w:p>
        </w:tc>
      </w:tr>
      <w:tr w:rsidR="001F04AB" w:rsidRPr="0023754F" w14:paraId="1BF6F575" w14:textId="77777777" w:rsidTr="008E3761">
        <w:tc>
          <w:tcPr>
            <w:tcW w:w="2430" w:type="dxa"/>
            <w:shd w:val="clear" w:color="auto" w:fill="2B3957"/>
          </w:tcPr>
          <w:p w14:paraId="6BB3E901" w14:textId="77777777" w:rsidR="001F04AB" w:rsidRPr="0023754F" w:rsidRDefault="001F04AB">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Project ID</w:t>
            </w:r>
          </w:p>
        </w:tc>
        <w:tc>
          <w:tcPr>
            <w:tcW w:w="6957" w:type="dxa"/>
            <w:shd w:val="clear" w:color="auto" w:fill="F2F2F2" w:themeFill="background1" w:themeFillShade="F2"/>
          </w:tcPr>
          <w:p w14:paraId="6FFEC5CB" w14:textId="77777777" w:rsidR="001F04AB" w:rsidRPr="00892CC1" w:rsidRDefault="001F04AB">
            <w:pPr>
              <w:spacing w:before="120" w:after="120" w:line="240" w:lineRule="auto"/>
              <w:rPr>
                <w:rFonts w:eastAsia="MS Mincho" w:cs="Times New Roman"/>
                <w:bCs/>
                <w:i/>
                <w:iCs/>
                <w:color w:val="595959"/>
                <w:spacing w:val="4"/>
                <w:szCs w:val="21"/>
                <w:lang w:val="en-GB"/>
              </w:rPr>
            </w:pPr>
            <w:r w:rsidRPr="00892CC1">
              <w:rPr>
                <w:rFonts w:eastAsia="MS Mincho" w:cs="Times New Roman"/>
                <w:bCs/>
                <w:i/>
                <w:iCs/>
                <w:color w:val="595959"/>
                <w:spacing w:val="4"/>
                <w:szCs w:val="21"/>
                <w:lang w:val="en-GB"/>
              </w:rPr>
              <w:t>Verra project ID</w:t>
            </w:r>
          </w:p>
        </w:tc>
      </w:tr>
      <w:tr w:rsidR="00C2439A" w:rsidRPr="0023754F" w14:paraId="4E77BDF8" w14:textId="77777777" w:rsidTr="008E3761">
        <w:tc>
          <w:tcPr>
            <w:tcW w:w="2430" w:type="dxa"/>
            <w:shd w:val="clear" w:color="auto" w:fill="2B3957"/>
          </w:tcPr>
          <w:p w14:paraId="02C5FC49" w14:textId="2EACA39C" w:rsidR="00C2439A" w:rsidRDefault="00C2439A">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Monitoring period start</w:t>
            </w:r>
          </w:p>
        </w:tc>
        <w:tc>
          <w:tcPr>
            <w:tcW w:w="6957" w:type="dxa"/>
            <w:shd w:val="clear" w:color="auto" w:fill="F2F2F2" w:themeFill="background1" w:themeFillShade="F2"/>
          </w:tcPr>
          <w:p w14:paraId="006C1BEB" w14:textId="725DDB16" w:rsidR="00C2439A" w:rsidRPr="00892CC1" w:rsidRDefault="00C2439A">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D</w:t>
            </w:r>
            <w:r w:rsidRPr="00C2439A">
              <w:rPr>
                <w:rFonts w:eastAsia="MS Mincho" w:cs="Times New Roman"/>
                <w:bCs/>
                <w:i/>
                <w:iCs/>
                <w:color w:val="595959"/>
                <w:spacing w:val="4"/>
                <w:szCs w:val="21"/>
                <w:lang w:val="en-GB"/>
              </w:rPr>
              <w:t>D-MMM-YYYY</w:t>
            </w:r>
          </w:p>
        </w:tc>
      </w:tr>
      <w:tr w:rsidR="00C2439A" w:rsidRPr="0023754F" w14:paraId="73FA817C" w14:textId="77777777" w:rsidTr="008E3761">
        <w:tc>
          <w:tcPr>
            <w:tcW w:w="2430" w:type="dxa"/>
            <w:shd w:val="clear" w:color="auto" w:fill="2B3957"/>
          </w:tcPr>
          <w:p w14:paraId="03F0D072" w14:textId="109836BB" w:rsidR="00C2439A" w:rsidRDefault="00C2439A">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Monitoring period end</w:t>
            </w:r>
          </w:p>
        </w:tc>
        <w:tc>
          <w:tcPr>
            <w:tcW w:w="6957" w:type="dxa"/>
            <w:shd w:val="clear" w:color="auto" w:fill="F2F2F2" w:themeFill="background1" w:themeFillShade="F2"/>
          </w:tcPr>
          <w:p w14:paraId="487963E7" w14:textId="33448DB5" w:rsidR="00C2439A" w:rsidRPr="00892CC1" w:rsidRDefault="00C2439A">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D</w:t>
            </w:r>
            <w:r w:rsidRPr="00C2439A">
              <w:rPr>
                <w:rFonts w:eastAsia="MS Mincho" w:cs="Times New Roman"/>
                <w:bCs/>
                <w:i/>
                <w:iCs/>
                <w:color w:val="595959"/>
                <w:spacing w:val="4"/>
                <w:szCs w:val="21"/>
                <w:lang w:val="en-GB"/>
              </w:rPr>
              <w:t>D-MMMM-YYYY</w:t>
            </w:r>
          </w:p>
        </w:tc>
      </w:tr>
      <w:tr w:rsidR="001F04AB" w:rsidRPr="0023754F" w14:paraId="5C5E1A1C" w14:textId="77777777" w:rsidTr="008E3761">
        <w:tc>
          <w:tcPr>
            <w:tcW w:w="2430" w:type="dxa"/>
            <w:shd w:val="clear" w:color="auto" w:fill="2B3957"/>
          </w:tcPr>
          <w:p w14:paraId="6C3354F4" w14:textId="77777777" w:rsidR="001F04AB" w:rsidRPr="0023754F" w:rsidRDefault="001F04AB">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Version</w:t>
            </w:r>
          </w:p>
        </w:tc>
        <w:tc>
          <w:tcPr>
            <w:tcW w:w="6957" w:type="dxa"/>
            <w:shd w:val="clear" w:color="auto" w:fill="F2F2F2" w:themeFill="background1" w:themeFillShade="F2"/>
          </w:tcPr>
          <w:p w14:paraId="084F117A" w14:textId="77777777" w:rsidR="001F04AB" w:rsidRPr="00892CC1" w:rsidRDefault="001F04AB">
            <w:pPr>
              <w:pStyle w:val="Instruction"/>
              <w:spacing w:before="120" w:after="120" w:line="240" w:lineRule="auto"/>
              <w:ind w:left="0"/>
              <w:rPr>
                <w:color w:val="595959"/>
                <w:szCs w:val="21"/>
                <w:lang w:val="en-CA"/>
              </w:rPr>
            </w:pPr>
            <w:r w:rsidRPr="00892CC1">
              <w:rPr>
                <w:color w:val="595959"/>
                <w:szCs w:val="21"/>
                <w:lang w:val="en-CA"/>
              </w:rPr>
              <w:t>Version number of this document</w:t>
            </w:r>
          </w:p>
        </w:tc>
      </w:tr>
      <w:tr w:rsidR="001F04AB" w:rsidRPr="0023754F" w14:paraId="5D99FFD7" w14:textId="77777777" w:rsidTr="008E3761">
        <w:tc>
          <w:tcPr>
            <w:tcW w:w="2430" w:type="dxa"/>
            <w:shd w:val="clear" w:color="auto" w:fill="2B3957"/>
          </w:tcPr>
          <w:p w14:paraId="211C8522" w14:textId="77777777" w:rsidR="001F04AB" w:rsidRDefault="001F04AB">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Date</w:t>
            </w:r>
          </w:p>
        </w:tc>
        <w:tc>
          <w:tcPr>
            <w:tcW w:w="6957" w:type="dxa"/>
            <w:shd w:val="clear" w:color="auto" w:fill="F2F2F2" w:themeFill="background1" w:themeFillShade="F2"/>
          </w:tcPr>
          <w:p w14:paraId="409AC17B" w14:textId="5ADD936B" w:rsidR="00D45EA4" w:rsidRPr="00D45EA4" w:rsidRDefault="00D45EA4" w:rsidP="00D45EA4">
            <w:pPr>
              <w:pStyle w:val="Instruction"/>
              <w:spacing w:before="120" w:after="120" w:line="240" w:lineRule="auto"/>
              <w:ind w:left="0"/>
              <w:rPr>
                <w:color w:val="595959"/>
                <w:szCs w:val="21"/>
                <w:lang w:val="en-CA"/>
              </w:rPr>
            </w:pPr>
            <w:r>
              <w:rPr>
                <w:color w:val="595959"/>
                <w:szCs w:val="21"/>
                <w:lang w:val="en-CA"/>
              </w:rPr>
              <w:t>State the d</w:t>
            </w:r>
            <w:r w:rsidR="001F04AB" w:rsidRPr="00892CC1">
              <w:rPr>
                <w:color w:val="595959"/>
                <w:szCs w:val="21"/>
                <w:lang w:val="en-CA"/>
              </w:rPr>
              <w:t xml:space="preserve">ate of </w:t>
            </w:r>
            <w:r w:rsidRPr="00D45EA4">
              <w:rPr>
                <w:color w:val="595959"/>
                <w:szCs w:val="21"/>
                <w:lang w:val="en-CA"/>
              </w:rPr>
              <w:t xml:space="preserve">completion of the submitted version of the document </w:t>
            </w:r>
          </w:p>
          <w:p w14:paraId="5E2C1E79" w14:textId="06EE07E3" w:rsidR="001F04AB" w:rsidRPr="00892CC1" w:rsidRDefault="00D45EA4">
            <w:pPr>
              <w:pStyle w:val="Instruction"/>
              <w:spacing w:before="120" w:after="120" w:line="240" w:lineRule="auto"/>
              <w:ind w:left="0"/>
              <w:rPr>
                <w:color w:val="595959"/>
                <w:szCs w:val="21"/>
                <w:lang w:val="en-CA"/>
              </w:rPr>
            </w:pPr>
            <w:r w:rsidRPr="00D45EA4">
              <w:rPr>
                <w:color w:val="595959"/>
                <w:szCs w:val="21"/>
                <w:lang w:val="en-CA"/>
              </w:rPr>
              <w:t>Example: 01-JAN-202</w:t>
            </w:r>
            <w:r w:rsidR="00407D6F">
              <w:rPr>
                <w:color w:val="595959"/>
                <w:szCs w:val="21"/>
                <w:lang w:val="en-CA"/>
              </w:rPr>
              <w:t>7</w:t>
            </w:r>
          </w:p>
        </w:tc>
      </w:tr>
      <w:tr w:rsidR="001F04AB" w:rsidRPr="0023754F" w14:paraId="3843A60B" w14:textId="77777777" w:rsidTr="008E3761">
        <w:tc>
          <w:tcPr>
            <w:tcW w:w="2430" w:type="dxa"/>
            <w:shd w:val="clear" w:color="auto" w:fill="2B3957"/>
          </w:tcPr>
          <w:p w14:paraId="77F8CCEB" w14:textId="761F2FB9" w:rsidR="001F04AB" w:rsidRPr="0023754F" w:rsidRDefault="001F04AB">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 xml:space="preserve">VCS </w:t>
            </w:r>
            <w:r w:rsidR="000831F2">
              <w:rPr>
                <w:rFonts w:eastAsia="MS Mincho" w:cs="Times New Roman"/>
                <w:b/>
                <w:color w:val="FFFFFF" w:themeColor="background1"/>
                <w:spacing w:val="4"/>
                <w:szCs w:val="21"/>
                <w:lang w:val="en-GB"/>
              </w:rPr>
              <w:t>v</w:t>
            </w:r>
            <w:r>
              <w:rPr>
                <w:rFonts w:eastAsia="MS Mincho" w:cs="Times New Roman"/>
                <w:b/>
                <w:color w:val="FFFFFF" w:themeColor="background1"/>
                <w:spacing w:val="4"/>
                <w:szCs w:val="21"/>
                <w:lang w:val="en-GB"/>
              </w:rPr>
              <w:t>ersion</w:t>
            </w:r>
          </w:p>
        </w:tc>
        <w:tc>
          <w:tcPr>
            <w:tcW w:w="6957" w:type="dxa"/>
            <w:shd w:val="clear" w:color="auto" w:fill="F2F2F2" w:themeFill="background1" w:themeFillShade="F2"/>
          </w:tcPr>
          <w:p w14:paraId="1EDA5034" w14:textId="77777777" w:rsidR="001F04AB" w:rsidRPr="00892CC1" w:rsidRDefault="001F04AB">
            <w:pPr>
              <w:pStyle w:val="Instruction"/>
              <w:spacing w:before="120" w:after="120" w:line="240" w:lineRule="auto"/>
              <w:ind w:left="0"/>
              <w:rPr>
                <w:bCs/>
                <w:i w:val="0"/>
                <w:iCs w:val="0"/>
                <w:color w:val="595959"/>
                <w:spacing w:val="4"/>
                <w:szCs w:val="21"/>
                <w:highlight w:val="yellow"/>
              </w:rPr>
            </w:pPr>
            <w:r w:rsidRPr="00892CC1">
              <w:rPr>
                <w:color w:val="595959"/>
                <w:szCs w:val="21"/>
                <w:lang w:val="en-CA"/>
              </w:rPr>
              <w:t xml:space="preserve">Version number of the </w:t>
            </w:r>
            <w:r w:rsidRPr="00892CC1">
              <w:rPr>
                <w:i w:val="0"/>
                <w:iCs w:val="0"/>
                <w:color w:val="595959"/>
                <w:szCs w:val="21"/>
                <w:lang w:val="en-CA"/>
              </w:rPr>
              <w:t>VCS Standard</w:t>
            </w:r>
            <w:r w:rsidRPr="00892CC1">
              <w:rPr>
                <w:color w:val="595959"/>
                <w:szCs w:val="21"/>
                <w:lang w:val="en-CA"/>
              </w:rPr>
              <w:t xml:space="preserve"> used by the project </w:t>
            </w:r>
          </w:p>
        </w:tc>
      </w:tr>
      <w:tr w:rsidR="001F04AB" w:rsidRPr="0023754F" w14:paraId="08657384" w14:textId="77777777" w:rsidTr="008E3761">
        <w:tc>
          <w:tcPr>
            <w:tcW w:w="2430" w:type="dxa"/>
            <w:shd w:val="clear" w:color="auto" w:fill="2B3957"/>
          </w:tcPr>
          <w:p w14:paraId="1645D4F5" w14:textId="77777777" w:rsidR="001F04AB" w:rsidRDefault="001F04AB">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Prepared by</w:t>
            </w:r>
          </w:p>
        </w:tc>
        <w:tc>
          <w:tcPr>
            <w:tcW w:w="6957" w:type="dxa"/>
            <w:shd w:val="clear" w:color="auto" w:fill="F2F2F2" w:themeFill="background1" w:themeFillShade="F2"/>
          </w:tcPr>
          <w:p w14:paraId="10077022" w14:textId="77777777" w:rsidR="001F04AB" w:rsidRPr="00892CC1" w:rsidRDefault="001F04AB">
            <w:pPr>
              <w:pStyle w:val="Instruction"/>
              <w:spacing w:before="120" w:after="120" w:line="240" w:lineRule="auto"/>
              <w:ind w:left="0"/>
              <w:rPr>
                <w:color w:val="595959"/>
                <w:szCs w:val="21"/>
                <w:lang w:val="en-CA"/>
              </w:rPr>
            </w:pPr>
            <w:r w:rsidRPr="00892CC1">
              <w:rPr>
                <w:color w:val="595959"/>
                <w:szCs w:val="21"/>
                <w:lang w:val="en-CA"/>
              </w:rPr>
              <w:t xml:space="preserve">Individual and </w:t>
            </w:r>
            <w:r w:rsidRPr="00F05889">
              <w:rPr>
                <w:color w:val="595959"/>
                <w:szCs w:val="21"/>
                <w:lang w:val="en-CA"/>
              </w:rPr>
              <w:t>organization</w:t>
            </w:r>
            <w:r w:rsidRPr="00892CC1">
              <w:rPr>
                <w:color w:val="595959"/>
                <w:szCs w:val="21"/>
                <w:lang w:val="en-CA"/>
              </w:rPr>
              <w:t xml:space="preserve"> that prepared this document</w:t>
            </w:r>
          </w:p>
        </w:tc>
      </w:tr>
    </w:tbl>
    <w:p w14:paraId="755FEF53" w14:textId="77777777" w:rsidR="00DD7D01" w:rsidRPr="00F05889" w:rsidRDefault="00DD7D01" w:rsidP="0019166A">
      <w:pPr>
        <w:rPr>
          <w:rFonts w:ascii="Segoe UI" w:eastAsia="Times New Roman" w:hAnsi="Segoe UI" w:cs="Segoe UI"/>
          <w:color w:val="057299"/>
          <w:spacing w:val="0"/>
          <w:sz w:val="18"/>
          <w:szCs w:val="18"/>
        </w:rPr>
      </w:pPr>
      <w:r w:rsidRPr="00F05889">
        <w:rPr>
          <w:rFonts w:ascii="Century Gothic" w:eastAsia="Times New Roman" w:hAnsi="Century Gothic" w:cs="Segoe UI"/>
          <w:color w:val="057299"/>
          <w:spacing w:val="0"/>
          <w:sz w:val="26"/>
          <w:szCs w:val="26"/>
        </w:rPr>
        <w:t>Document History </w:t>
      </w:r>
    </w:p>
    <w:p w14:paraId="7C6D34AA" w14:textId="77777777" w:rsidR="00DD7D01" w:rsidRPr="00F05889" w:rsidRDefault="00DD7D01" w:rsidP="009C504C">
      <w:pPr>
        <w:pStyle w:val="TableText"/>
        <w:rPr>
          <w:i/>
          <w:iCs/>
          <w:color w:val="595959"/>
          <w:sz w:val="21"/>
          <w:szCs w:val="21"/>
        </w:rPr>
      </w:pPr>
      <w:r w:rsidRPr="00F05889">
        <w:rPr>
          <w:i/>
          <w:iCs/>
          <w:color w:val="595959"/>
          <w:sz w:val="21"/>
          <w:szCs w:val="21"/>
        </w:rPr>
        <w:t>Fill out the table below with the document history. For each iteration of this document, state the document file name and ensure the name includes the document type, the project ID, the document completion date, and the document version number. Describe the purpose of each different file, ensuring that a reader can understand the document history and find the correct file to review. </w:t>
      </w:r>
    </w:p>
    <w:tbl>
      <w:tblPr>
        <w:tblW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5835"/>
        <w:gridCol w:w="3960"/>
      </w:tblGrid>
      <w:tr w:rsidR="00DD7D01" w:rsidRPr="00DD7D01" w14:paraId="50CB8665" w14:textId="77777777" w:rsidTr="00F05889">
        <w:trPr>
          <w:trHeight w:val="300"/>
        </w:trPr>
        <w:tc>
          <w:tcPr>
            <w:tcW w:w="5835" w:type="dxa"/>
            <w:shd w:val="clear" w:color="auto" w:fill="2B3957"/>
            <w:hideMark/>
          </w:tcPr>
          <w:p w14:paraId="048A6528" w14:textId="77777777" w:rsidR="00DD7D01" w:rsidRPr="00F05889" w:rsidRDefault="00DD7D01" w:rsidP="00B556C3">
            <w:pPr>
              <w:keepNext/>
              <w:spacing w:before="80" w:after="80" w:line="240" w:lineRule="auto"/>
              <w:ind w:left="82"/>
              <w:textAlignment w:val="baseline"/>
              <w:rPr>
                <w:rFonts w:ascii="Times New Roman" w:eastAsia="Times New Roman" w:hAnsi="Times New Roman" w:cs="Times New Roman"/>
                <w:b/>
                <w:bCs/>
                <w:color w:val="FFFFFF" w:themeColor="background1"/>
                <w:spacing w:val="0"/>
                <w:sz w:val="24"/>
                <w:szCs w:val="24"/>
              </w:rPr>
            </w:pPr>
            <w:r w:rsidRPr="00F05889">
              <w:rPr>
                <w:rFonts w:eastAsia="Times New Roman" w:cs="Times New Roman"/>
                <w:b/>
                <w:bCs/>
                <w:color w:val="FFFFFF" w:themeColor="background1"/>
                <w:spacing w:val="0"/>
                <w:szCs w:val="21"/>
              </w:rPr>
              <w:t>File name  </w:t>
            </w:r>
          </w:p>
        </w:tc>
        <w:tc>
          <w:tcPr>
            <w:tcW w:w="3960" w:type="dxa"/>
            <w:shd w:val="clear" w:color="auto" w:fill="2B3957"/>
            <w:hideMark/>
          </w:tcPr>
          <w:p w14:paraId="4C576BB3" w14:textId="77777777" w:rsidR="00DD7D01" w:rsidRPr="00F05889" w:rsidRDefault="00DD7D01" w:rsidP="00B556C3">
            <w:pPr>
              <w:keepNext/>
              <w:spacing w:before="80" w:after="80" w:line="240" w:lineRule="auto"/>
              <w:ind w:left="97"/>
              <w:textAlignment w:val="baseline"/>
              <w:rPr>
                <w:rFonts w:ascii="Times New Roman" w:eastAsia="Times New Roman" w:hAnsi="Times New Roman" w:cs="Times New Roman"/>
                <w:b/>
                <w:bCs/>
                <w:color w:val="FFFFFF" w:themeColor="background1"/>
                <w:spacing w:val="0"/>
                <w:sz w:val="24"/>
                <w:szCs w:val="24"/>
              </w:rPr>
            </w:pPr>
            <w:r w:rsidRPr="00F05889">
              <w:rPr>
                <w:rFonts w:eastAsia="Times New Roman" w:cs="Times New Roman"/>
                <w:b/>
                <w:bCs/>
                <w:color w:val="FFFFFF" w:themeColor="background1"/>
                <w:spacing w:val="0"/>
                <w:szCs w:val="21"/>
              </w:rPr>
              <w:t>Description </w:t>
            </w:r>
          </w:p>
        </w:tc>
      </w:tr>
      <w:tr w:rsidR="00DD7D01" w:rsidRPr="00DD7D01" w14:paraId="52AA6701" w14:textId="77777777" w:rsidTr="00F05889">
        <w:trPr>
          <w:trHeight w:val="300"/>
        </w:trPr>
        <w:tc>
          <w:tcPr>
            <w:tcW w:w="5835" w:type="dxa"/>
            <w:shd w:val="clear" w:color="auto" w:fill="F2F2F2" w:themeFill="background1" w:themeFillShade="F2"/>
            <w:hideMark/>
          </w:tcPr>
          <w:p w14:paraId="2AEFBEC3" w14:textId="77777777" w:rsidR="00DD7D01" w:rsidRPr="00F05889" w:rsidRDefault="00DD7D01" w:rsidP="00DF06FD">
            <w:pPr>
              <w:spacing w:before="80" w:after="80" w:line="240" w:lineRule="auto"/>
              <w:ind w:left="82"/>
              <w:textAlignment w:val="baseline"/>
              <w:rPr>
                <w:rFonts w:ascii="Times New Roman" w:eastAsia="Times New Roman" w:hAnsi="Times New Roman" w:cs="Times New Roman"/>
                <w:i/>
                <w:iCs/>
                <w:color w:val="595959"/>
                <w:spacing w:val="0"/>
                <w:sz w:val="24"/>
                <w:szCs w:val="24"/>
              </w:rPr>
            </w:pPr>
            <w:r w:rsidRPr="00F05889">
              <w:rPr>
                <w:rFonts w:eastAsia="Times New Roman" w:cs="Times New Roman"/>
                <w:i/>
                <w:iCs/>
                <w:color w:val="595959"/>
                <w:spacing w:val="0"/>
                <w:szCs w:val="21"/>
                <w:lang w:val="en-GB"/>
              </w:rPr>
              <w:t>Example: </w:t>
            </w:r>
            <w:r w:rsidRPr="00F05889">
              <w:rPr>
                <w:rFonts w:eastAsia="Times New Roman" w:cs="Times New Roman"/>
                <w:i/>
                <w:iCs/>
                <w:color w:val="595959"/>
                <w:spacing w:val="0"/>
                <w:szCs w:val="21"/>
              </w:rPr>
              <w:t> </w:t>
            </w:r>
          </w:p>
          <w:p w14:paraId="4A761229" w14:textId="5A5C5633" w:rsidR="00DD7D01" w:rsidRPr="00F05889" w:rsidRDefault="00DD7D01" w:rsidP="00DF06FD">
            <w:pPr>
              <w:spacing w:before="80" w:after="80" w:line="240" w:lineRule="auto"/>
              <w:ind w:left="82"/>
              <w:textAlignment w:val="baseline"/>
              <w:rPr>
                <w:rFonts w:ascii="Times New Roman" w:eastAsia="Times New Roman" w:hAnsi="Times New Roman" w:cs="Times New Roman"/>
                <w:i/>
                <w:iCs/>
                <w:color w:val="595959"/>
                <w:spacing w:val="0"/>
                <w:sz w:val="24"/>
                <w:szCs w:val="24"/>
              </w:rPr>
            </w:pPr>
            <w:r w:rsidRPr="00F05889">
              <w:rPr>
                <w:rFonts w:eastAsia="Times New Roman" w:cs="Times New Roman"/>
                <w:i/>
                <w:iCs/>
                <w:color w:val="595959"/>
                <w:spacing w:val="0"/>
                <w:szCs w:val="21"/>
                <w:lang w:val="en-GB"/>
              </w:rPr>
              <w:t>VCS_</w:t>
            </w:r>
            <w:r w:rsidR="00DF06FD" w:rsidRPr="00F05889">
              <w:rPr>
                <w:rFonts w:eastAsia="Times New Roman" w:cs="Times New Roman"/>
                <w:i/>
                <w:iCs/>
                <w:color w:val="595959"/>
                <w:spacing w:val="0"/>
                <w:szCs w:val="21"/>
                <w:lang w:val="en-GB"/>
              </w:rPr>
              <w:t>ESG_</w:t>
            </w:r>
            <w:r w:rsidRPr="00F05889">
              <w:rPr>
                <w:rFonts w:eastAsia="Times New Roman" w:cs="Times New Roman"/>
                <w:i/>
                <w:iCs/>
                <w:color w:val="595959"/>
                <w:spacing w:val="0"/>
                <w:szCs w:val="21"/>
                <w:lang w:val="en-GB"/>
              </w:rPr>
              <w:t>R</w:t>
            </w:r>
            <w:r w:rsidR="00DF06FD" w:rsidRPr="00F05889">
              <w:rPr>
                <w:rFonts w:eastAsia="Times New Roman" w:cs="Times New Roman"/>
                <w:i/>
                <w:iCs/>
                <w:color w:val="595959"/>
                <w:spacing w:val="0"/>
                <w:szCs w:val="21"/>
                <w:lang w:val="en-GB"/>
              </w:rPr>
              <w:t>M</w:t>
            </w:r>
            <w:r w:rsidRPr="00F05889">
              <w:rPr>
                <w:rFonts w:eastAsia="Times New Roman" w:cs="Times New Roman"/>
                <w:i/>
                <w:iCs/>
                <w:color w:val="595959"/>
                <w:spacing w:val="0"/>
                <w:szCs w:val="21"/>
                <w:lang w:val="en-GB"/>
              </w:rPr>
              <w:t>_[Project ID]_ DDMMMYYYY-DDMMMYYYY_v1.0</w:t>
            </w:r>
            <w:r w:rsidRPr="00F05889">
              <w:rPr>
                <w:rFonts w:eastAsia="Times New Roman" w:cs="Times New Roman"/>
                <w:i/>
                <w:iCs/>
                <w:color w:val="595959"/>
                <w:spacing w:val="0"/>
                <w:szCs w:val="21"/>
              </w:rPr>
              <w:t> </w:t>
            </w:r>
          </w:p>
        </w:tc>
        <w:tc>
          <w:tcPr>
            <w:tcW w:w="3960" w:type="dxa"/>
            <w:shd w:val="clear" w:color="auto" w:fill="F2F2F2" w:themeFill="background1" w:themeFillShade="F2"/>
            <w:hideMark/>
          </w:tcPr>
          <w:p w14:paraId="2EA38823" w14:textId="666696A3" w:rsidR="00DD7D01" w:rsidRPr="00F05889" w:rsidRDefault="00DD7D01" w:rsidP="00DF06FD">
            <w:pPr>
              <w:spacing w:before="80" w:after="80" w:line="240" w:lineRule="auto"/>
              <w:ind w:left="97"/>
              <w:textAlignment w:val="baseline"/>
              <w:rPr>
                <w:rFonts w:ascii="Times New Roman" w:eastAsia="Times New Roman" w:hAnsi="Times New Roman" w:cs="Times New Roman"/>
                <w:i/>
                <w:iCs/>
                <w:color w:val="595959"/>
                <w:spacing w:val="0"/>
                <w:sz w:val="24"/>
                <w:szCs w:val="24"/>
              </w:rPr>
            </w:pPr>
            <w:r w:rsidRPr="00F05889">
              <w:rPr>
                <w:rFonts w:eastAsia="Times New Roman" w:cs="Times New Roman"/>
                <w:i/>
                <w:iCs/>
                <w:color w:val="595959"/>
                <w:spacing w:val="0"/>
                <w:szCs w:val="21"/>
                <w:lang w:val="en-GB"/>
              </w:rPr>
              <w:t xml:space="preserve">Example: Initial version of the final </w:t>
            </w:r>
            <w:r w:rsidR="00DF06FD" w:rsidRPr="00F05889">
              <w:rPr>
                <w:rFonts w:eastAsia="Times New Roman" w:cs="Times New Roman"/>
                <w:i/>
                <w:iCs/>
                <w:color w:val="595959"/>
                <w:spacing w:val="0"/>
                <w:szCs w:val="21"/>
                <w:lang w:val="en-GB"/>
              </w:rPr>
              <w:t xml:space="preserve">ESG </w:t>
            </w:r>
            <w:r w:rsidRPr="00F05889">
              <w:rPr>
                <w:rFonts w:eastAsia="Times New Roman" w:cs="Times New Roman"/>
                <w:i/>
                <w:iCs/>
                <w:color w:val="595959"/>
                <w:spacing w:val="0"/>
                <w:szCs w:val="21"/>
                <w:lang w:val="en-GB"/>
              </w:rPr>
              <w:t>monitoring report submitted to the VVB, before submission to Verra</w:t>
            </w:r>
            <w:r w:rsidRPr="00F05889">
              <w:rPr>
                <w:rFonts w:eastAsia="Times New Roman" w:cs="Times New Roman"/>
                <w:i/>
                <w:iCs/>
                <w:color w:val="595959"/>
                <w:spacing w:val="0"/>
                <w:szCs w:val="21"/>
              </w:rPr>
              <w:t> </w:t>
            </w:r>
          </w:p>
        </w:tc>
      </w:tr>
      <w:tr w:rsidR="00DD7D01" w:rsidRPr="00DD7D01" w14:paraId="0BC183CE" w14:textId="77777777" w:rsidTr="00F05889">
        <w:trPr>
          <w:trHeight w:val="300"/>
        </w:trPr>
        <w:tc>
          <w:tcPr>
            <w:tcW w:w="5835" w:type="dxa"/>
            <w:shd w:val="clear" w:color="auto" w:fill="F2F2F2" w:themeFill="background1" w:themeFillShade="F2"/>
            <w:hideMark/>
          </w:tcPr>
          <w:p w14:paraId="6E3E655B" w14:textId="77777777" w:rsidR="00DD7D01" w:rsidRPr="00F05889" w:rsidRDefault="00DD7D01" w:rsidP="00DF06FD">
            <w:pPr>
              <w:spacing w:before="80" w:after="80" w:line="240" w:lineRule="auto"/>
              <w:ind w:left="82"/>
              <w:textAlignment w:val="baseline"/>
              <w:rPr>
                <w:rFonts w:ascii="Times New Roman" w:eastAsia="Times New Roman" w:hAnsi="Times New Roman" w:cs="Times New Roman"/>
                <w:i/>
                <w:iCs/>
                <w:color w:val="595959"/>
                <w:spacing w:val="0"/>
                <w:sz w:val="24"/>
                <w:szCs w:val="24"/>
              </w:rPr>
            </w:pPr>
            <w:r w:rsidRPr="00F05889">
              <w:rPr>
                <w:rFonts w:eastAsia="Times New Roman" w:cs="Times New Roman"/>
                <w:i/>
                <w:iCs/>
                <w:color w:val="595959"/>
                <w:spacing w:val="0"/>
                <w:szCs w:val="21"/>
                <w:lang w:val="en-GB"/>
              </w:rPr>
              <w:t>Example: </w:t>
            </w:r>
            <w:r w:rsidRPr="00F05889">
              <w:rPr>
                <w:rFonts w:eastAsia="Times New Roman" w:cs="Times New Roman"/>
                <w:i/>
                <w:iCs/>
                <w:color w:val="595959"/>
                <w:spacing w:val="0"/>
                <w:szCs w:val="21"/>
              </w:rPr>
              <w:t> </w:t>
            </w:r>
          </w:p>
          <w:p w14:paraId="6AC345A6" w14:textId="19791275" w:rsidR="00DD7D01" w:rsidRPr="00F05889" w:rsidRDefault="00DD7D01" w:rsidP="00DF06FD">
            <w:pPr>
              <w:spacing w:before="80" w:after="80" w:line="240" w:lineRule="auto"/>
              <w:ind w:left="82"/>
              <w:textAlignment w:val="baseline"/>
              <w:rPr>
                <w:rFonts w:ascii="Times New Roman" w:eastAsia="Times New Roman" w:hAnsi="Times New Roman" w:cs="Times New Roman"/>
                <w:i/>
                <w:iCs/>
                <w:color w:val="595959"/>
                <w:spacing w:val="0"/>
                <w:sz w:val="24"/>
                <w:szCs w:val="24"/>
              </w:rPr>
            </w:pPr>
            <w:r w:rsidRPr="00F05889">
              <w:rPr>
                <w:rFonts w:eastAsia="Times New Roman" w:cs="Times New Roman"/>
                <w:i/>
                <w:iCs/>
                <w:color w:val="595959"/>
                <w:spacing w:val="0"/>
                <w:szCs w:val="21"/>
                <w:lang w:val="en-GB"/>
              </w:rPr>
              <w:t>VCS_</w:t>
            </w:r>
            <w:r w:rsidR="00DF06FD" w:rsidRPr="00F05889">
              <w:rPr>
                <w:rFonts w:eastAsia="Times New Roman" w:cs="Times New Roman"/>
                <w:i/>
                <w:iCs/>
                <w:color w:val="595959"/>
                <w:spacing w:val="0"/>
                <w:szCs w:val="21"/>
                <w:lang w:val="en-GB"/>
              </w:rPr>
              <w:t>ESG_RM</w:t>
            </w:r>
            <w:r w:rsidRPr="00F05889">
              <w:rPr>
                <w:rFonts w:eastAsia="Times New Roman" w:cs="Times New Roman"/>
                <w:i/>
                <w:iCs/>
                <w:color w:val="595959"/>
                <w:spacing w:val="0"/>
                <w:szCs w:val="21"/>
                <w:lang w:val="en-GB"/>
              </w:rPr>
              <w:t>_[Project ID]_ DDMMMYYYY-DDMMMYYYY_v1.1</w:t>
            </w:r>
            <w:r w:rsidRPr="00F05889">
              <w:rPr>
                <w:rFonts w:eastAsia="Times New Roman" w:cs="Times New Roman"/>
                <w:i/>
                <w:iCs/>
                <w:color w:val="595959"/>
                <w:spacing w:val="0"/>
                <w:szCs w:val="21"/>
              </w:rPr>
              <w:t> </w:t>
            </w:r>
          </w:p>
        </w:tc>
        <w:tc>
          <w:tcPr>
            <w:tcW w:w="3960" w:type="dxa"/>
            <w:shd w:val="clear" w:color="auto" w:fill="F2F2F2" w:themeFill="background1" w:themeFillShade="F2"/>
            <w:hideMark/>
          </w:tcPr>
          <w:p w14:paraId="6053D93B" w14:textId="2DB179B6" w:rsidR="00DD7D01" w:rsidRPr="00F05889" w:rsidRDefault="00DD7D01" w:rsidP="00DF06FD">
            <w:pPr>
              <w:spacing w:before="80" w:after="80" w:line="240" w:lineRule="auto"/>
              <w:ind w:left="97"/>
              <w:textAlignment w:val="baseline"/>
              <w:rPr>
                <w:rFonts w:ascii="Times New Roman" w:eastAsia="Times New Roman" w:hAnsi="Times New Roman" w:cs="Times New Roman"/>
                <w:i/>
                <w:iCs/>
                <w:color w:val="595959"/>
                <w:spacing w:val="0"/>
                <w:sz w:val="24"/>
                <w:szCs w:val="24"/>
              </w:rPr>
            </w:pPr>
            <w:r w:rsidRPr="00F05889">
              <w:rPr>
                <w:rFonts w:eastAsia="Times New Roman" w:cs="Times New Roman"/>
                <w:i/>
                <w:iCs/>
                <w:color w:val="595959"/>
                <w:spacing w:val="0"/>
                <w:szCs w:val="21"/>
                <w:lang w:val="en-GB"/>
              </w:rPr>
              <w:t xml:space="preserve">Example: Final </w:t>
            </w:r>
            <w:r w:rsidR="00DF06FD" w:rsidRPr="00F05889">
              <w:rPr>
                <w:rFonts w:eastAsia="Times New Roman" w:cs="Times New Roman"/>
                <w:i/>
                <w:iCs/>
                <w:color w:val="595959"/>
                <w:spacing w:val="0"/>
                <w:szCs w:val="21"/>
                <w:lang w:val="en-GB"/>
              </w:rPr>
              <w:t xml:space="preserve">ESG </w:t>
            </w:r>
            <w:r w:rsidRPr="00F05889">
              <w:rPr>
                <w:rFonts w:eastAsia="Times New Roman" w:cs="Times New Roman"/>
                <w:i/>
                <w:iCs/>
                <w:color w:val="595959"/>
                <w:spacing w:val="0"/>
                <w:szCs w:val="21"/>
                <w:lang w:val="en-GB"/>
              </w:rPr>
              <w:t>monitoring report submitted to Verra for the initial verification approval request after minor revisions to address VVB findings </w:t>
            </w:r>
            <w:r w:rsidRPr="00F05889">
              <w:rPr>
                <w:rFonts w:eastAsia="Times New Roman" w:cs="Times New Roman"/>
                <w:i/>
                <w:iCs/>
                <w:color w:val="595959"/>
                <w:spacing w:val="0"/>
                <w:szCs w:val="21"/>
              </w:rPr>
              <w:t> </w:t>
            </w:r>
          </w:p>
        </w:tc>
      </w:tr>
      <w:tr w:rsidR="00DD7D01" w:rsidRPr="00DD7D01" w14:paraId="375D54AC" w14:textId="77777777" w:rsidTr="00F05889">
        <w:trPr>
          <w:trHeight w:val="300"/>
        </w:trPr>
        <w:tc>
          <w:tcPr>
            <w:tcW w:w="5835" w:type="dxa"/>
            <w:shd w:val="clear" w:color="auto" w:fill="F2F2F2" w:themeFill="background1" w:themeFillShade="F2"/>
            <w:hideMark/>
          </w:tcPr>
          <w:p w14:paraId="19EA215F" w14:textId="77777777" w:rsidR="00DD7D01" w:rsidRPr="00F05889" w:rsidRDefault="00DD7D01" w:rsidP="00DF06FD">
            <w:pPr>
              <w:spacing w:before="80" w:after="80" w:line="240" w:lineRule="auto"/>
              <w:ind w:left="82"/>
              <w:textAlignment w:val="baseline"/>
              <w:rPr>
                <w:rFonts w:ascii="Times New Roman" w:eastAsia="Times New Roman" w:hAnsi="Times New Roman" w:cs="Times New Roman"/>
                <w:i/>
                <w:iCs/>
                <w:color w:val="595959"/>
                <w:spacing w:val="0"/>
                <w:sz w:val="24"/>
                <w:szCs w:val="24"/>
              </w:rPr>
            </w:pPr>
            <w:r w:rsidRPr="00F05889">
              <w:rPr>
                <w:rFonts w:eastAsia="Times New Roman" w:cs="Times New Roman"/>
                <w:i/>
                <w:iCs/>
                <w:color w:val="595959"/>
                <w:spacing w:val="0"/>
                <w:szCs w:val="21"/>
                <w:lang w:val="en-GB"/>
              </w:rPr>
              <w:t>Example: </w:t>
            </w:r>
            <w:r w:rsidRPr="00F05889">
              <w:rPr>
                <w:rFonts w:eastAsia="Times New Roman" w:cs="Times New Roman"/>
                <w:i/>
                <w:iCs/>
                <w:color w:val="595959"/>
                <w:spacing w:val="0"/>
                <w:szCs w:val="21"/>
              </w:rPr>
              <w:t> </w:t>
            </w:r>
          </w:p>
          <w:p w14:paraId="460F0171" w14:textId="4B08E005" w:rsidR="00DD7D01" w:rsidRPr="00F05889" w:rsidRDefault="00DD7D01" w:rsidP="00DF06FD">
            <w:pPr>
              <w:spacing w:before="80" w:after="80" w:line="240" w:lineRule="auto"/>
              <w:ind w:left="82"/>
              <w:textAlignment w:val="baseline"/>
              <w:rPr>
                <w:rFonts w:ascii="Times New Roman" w:eastAsia="Times New Roman" w:hAnsi="Times New Roman" w:cs="Times New Roman"/>
                <w:i/>
                <w:iCs/>
                <w:color w:val="595959"/>
                <w:spacing w:val="0"/>
                <w:sz w:val="24"/>
                <w:szCs w:val="24"/>
              </w:rPr>
            </w:pPr>
            <w:r w:rsidRPr="00F05889">
              <w:rPr>
                <w:rFonts w:eastAsia="Times New Roman" w:cs="Times New Roman"/>
                <w:i/>
                <w:iCs/>
                <w:color w:val="595959"/>
                <w:spacing w:val="0"/>
                <w:szCs w:val="21"/>
                <w:lang w:val="en-GB"/>
              </w:rPr>
              <w:lastRenderedPageBreak/>
              <w:t>VCS_</w:t>
            </w:r>
            <w:r w:rsidR="00DF06FD" w:rsidRPr="00F05889">
              <w:rPr>
                <w:rFonts w:eastAsia="Times New Roman" w:cs="Times New Roman"/>
                <w:i/>
                <w:iCs/>
                <w:color w:val="595959"/>
                <w:spacing w:val="0"/>
                <w:szCs w:val="21"/>
                <w:lang w:val="en-GB"/>
              </w:rPr>
              <w:t>ESG_</w:t>
            </w:r>
            <w:r w:rsidRPr="00F05889">
              <w:rPr>
                <w:rFonts w:eastAsia="Times New Roman" w:cs="Times New Roman"/>
                <w:i/>
                <w:iCs/>
                <w:color w:val="595959"/>
                <w:spacing w:val="0"/>
                <w:szCs w:val="21"/>
                <w:lang w:val="en-GB"/>
              </w:rPr>
              <w:t>R</w:t>
            </w:r>
            <w:r w:rsidR="00DF06FD" w:rsidRPr="00F05889">
              <w:rPr>
                <w:rFonts w:eastAsia="Times New Roman" w:cs="Times New Roman"/>
                <w:i/>
                <w:iCs/>
                <w:color w:val="595959"/>
                <w:spacing w:val="0"/>
                <w:szCs w:val="21"/>
                <w:lang w:val="en-GB"/>
              </w:rPr>
              <w:t>M</w:t>
            </w:r>
            <w:r w:rsidRPr="00F05889">
              <w:rPr>
                <w:rFonts w:eastAsia="Times New Roman" w:cs="Times New Roman"/>
                <w:i/>
                <w:iCs/>
                <w:color w:val="595959"/>
                <w:spacing w:val="0"/>
                <w:szCs w:val="21"/>
                <w:lang w:val="en-GB"/>
              </w:rPr>
              <w:t>_[Project ID]_ DDMMMYYYY-DDMMMYYYY_v2.0</w:t>
            </w:r>
            <w:r w:rsidRPr="00F05889">
              <w:rPr>
                <w:rFonts w:eastAsia="Times New Roman" w:cs="Times New Roman"/>
                <w:i/>
                <w:iCs/>
                <w:color w:val="595959"/>
                <w:spacing w:val="0"/>
                <w:szCs w:val="21"/>
              </w:rPr>
              <w:t> </w:t>
            </w:r>
          </w:p>
        </w:tc>
        <w:tc>
          <w:tcPr>
            <w:tcW w:w="3960" w:type="dxa"/>
            <w:shd w:val="clear" w:color="auto" w:fill="F2F2F2" w:themeFill="background1" w:themeFillShade="F2"/>
            <w:hideMark/>
          </w:tcPr>
          <w:p w14:paraId="48B73447" w14:textId="77777777" w:rsidR="00DD7D01" w:rsidRPr="00F05889" w:rsidRDefault="00DD7D01" w:rsidP="00DF06FD">
            <w:pPr>
              <w:spacing w:before="80" w:after="80" w:line="240" w:lineRule="auto"/>
              <w:ind w:left="97"/>
              <w:textAlignment w:val="baseline"/>
              <w:rPr>
                <w:rFonts w:ascii="Times New Roman" w:eastAsia="Times New Roman" w:hAnsi="Times New Roman" w:cs="Times New Roman"/>
                <w:i/>
                <w:iCs/>
                <w:color w:val="595959"/>
                <w:spacing w:val="0"/>
                <w:sz w:val="24"/>
                <w:szCs w:val="24"/>
              </w:rPr>
            </w:pPr>
            <w:r w:rsidRPr="00F05889">
              <w:rPr>
                <w:rFonts w:eastAsia="Times New Roman" w:cs="Times New Roman"/>
                <w:i/>
                <w:iCs/>
                <w:color w:val="595959"/>
                <w:spacing w:val="0"/>
                <w:szCs w:val="21"/>
                <w:lang w:val="en-GB"/>
              </w:rPr>
              <w:lastRenderedPageBreak/>
              <w:t xml:space="preserve">Example: Revised version of the final monitoring report re-submitted to </w:t>
            </w:r>
            <w:r w:rsidRPr="00F05889">
              <w:rPr>
                <w:rFonts w:eastAsia="Times New Roman" w:cs="Times New Roman"/>
                <w:i/>
                <w:iCs/>
                <w:color w:val="595959"/>
                <w:spacing w:val="0"/>
                <w:szCs w:val="21"/>
                <w:lang w:val="en-GB"/>
              </w:rPr>
              <w:lastRenderedPageBreak/>
              <w:t>Verra for a verification approval request following a returned request</w:t>
            </w:r>
            <w:r w:rsidRPr="00F05889">
              <w:rPr>
                <w:rFonts w:eastAsia="Times New Roman" w:cs="Times New Roman"/>
                <w:i/>
                <w:iCs/>
                <w:color w:val="595959"/>
                <w:spacing w:val="0"/>
                <w:szCs w:val="21"/>
              </w:rPr>
              <w:t> </w:t>
            </w:r>
          </w:p>
        </w:tc>
      </w:tr>
    </w:tbl>
    <w:p w14:paraId="12860BE6" w14:textId="77777777" w:rsidR="00DD7D01" w:rsidRPr="00DD7D01" w:rsidRDefault="00DD7D01" w:rsidP="00DD7D01">
      <w:pPr>
        <w:spacing w:before="0" w:line="240" w:lineRule="auto"/>
        <w:textAlignment w:val="baseline"/>
        <w:rPr>
          <w:rFonts w:ascii="Segoe UI" w:eastAsia="Times New Roman" w:hAnsi="Segoe UI" w:cs="Segoe UI"/>
          <w:color w:val="404040"/>
          <w:spacing w:val="0"/>
          <w:sz w:val="18"/>
          <w:szCs w:val="18"/>
        </w:rPr>
      </w:pPr>
      <w:r w:rsidRPr="00DD7D01">
        <w:rPr>
          <w:rFonts w:eastAsia="Times New Roman" w:cs="Segoe UI"/>
          <w:color w:val="D13438"/>
          <w:spacing w:val="0"/>
          <w:szCs w:val="21"/>
        </w:rPr>
        <w:lastRenderedPageBreak/>
        <w:t> </w:t>
      </w:r>
    </w:p>
    <w:p w14:paraId="7FDA5C0C" w14:textId="77777777" w:rsidR="00746476" w:rsidRDefault="00746476" w:rsidP="00DD7D01">
      <w:pPr>
        <w:spacing w:before="120"/>
      </w:pPr>
    </w:p>
    <w:p w14:paraId="40920094" w14:textId="3C2CF493" w:rsidR="004157FD" w:rsidRDefault="004157FD">
      <w:pPr>
        <w:spacing w:before="0" w:after="160" w:line="259" w:lineRule="auto"/>
        <w:rPr>
          <w:b/>
          <w:bCs/>
        </w:rPr>
      </w:pPr>
      <w:r>
        <w:rPr>
          <w:b/>
          <w:bCs/>
        </w:rPr>
        <w:br w:type="page"/>
      </w:r>
    </w:p>
    <w:p w14:paraId="021562B8" w14:textId="77777777" w:rsidR="000C0B83" w:rsidRPr="000C0B83" w:rsidRDefault="000C0B83">
      <w:pPr>
        <w:spacing w:before="0" w:after="160" w:line="259" w:lineRule="auto"/>
        <w:rPr>
          <w:sz w:val="2"/>
          <w:szCs w:val="2"/>
        </w:rPr>
      </w:pPr>
    </w:p>
    <w:p w14:paraId="1D94E459" w14:textId="77777777" w:rsidR="004157FD" w:rsidRPr="004316A0" w:rsidRDefault="004157FD" w:rsidP="004157FD">
      <w:pPr>
        <w:pStyle w:val="TOC"/>
      </w:pPr>
      <w:r w:rsidRPr="004316A0">
        <w:t>Contents</w:t>
      </w:r>
    </w:p>
    <w:p w14:paraId="7EA3EA99" w14:textId="3CBC1294" w:rsidR="007D285C" w:rsidRDefault="004157FD">
      <w:pPr>
        <w:pStyle w:val="TOC1"/>
        <w:rPr>
          <w:rFonts w:asciiTheme="minorHAnsi" w:eastAsiaTheme="minorEastAsia" w:hAnsiTheme="minorHAnsi"/>
          <w:b w:val="0"/>
          <w:caps w:val="0"/>
          <w:noProof/>
          <w:color w:val="auto"/>
          <w:kern w:val="2"/>
          <w:szCs w:val="24"/>
          <w14:ligatures w14:val="standardContextual"/>
        </w:rPr>
      </w:pPr>
      <w:r w:rsidRPr="004316A0">
        <w:rPr>
          <w:rStyle w:val="Hyperlink"/>
          <w:b w:val="0"/>
          <w:noProof/>
        </w:rPr>
        <w:fldChar w:fldCharType="begin"/>
      </w:r>
      <w:r w:rsidRPr="004316A0">
        <w:rPr>
          <w:rStyle w:val="Hyperlink"/>
          <w:b w:val="0"/>
          <w:noProof/>
        </w:rPr>
        <w:instrText xml:space="preserve"> TOC \o "2-2" \h \z \t "Heading 1,1" </w:instrText>
      </w:r>
      <w:r w:rsidRPr="004316A0">
        <w:rPr>
          <w:rStyle w:val="Hyperlink"/>
          <w:b w:val="0"/>
          <w:noProof/>
        </w:rPr>
        <w:fldChar w:fldCharType="separate"/>
      </w:r>
      <w:hyperlink w:anchor="_Toc231474807" w:history="1">
        <w:r w:rsidR="007D285C" w:rsidRPr="00950BD2">
          <w:rPr>
            <w:rStyle w:val="Hyperlink"/>
            <w:noProof/>
          </w:rPr>
          <w:t>1</w:t>
        </w:r>
        <w:r w:rsidR="007D285C">
          <w:rPr>
            <w:rFonts w:asciiTheme="minorHAnsi" w:eastAsiaTheme="minorEastAsia" w:hAnsiTheme="minorHAnsi"/>
            <w:b w:val="0"/>
            <w:caps w:val="0"/>
            <w:noProof/>
            <w:color w:val="auto"/>
            <w:kern w:val="2"/>
            <w:szCs w:val="24"/>
            <w14:ligatures w14:val="standardContextual"/>
          </w:rPr>
          <w:tab/>
        </w:r>
        <w:r w:rsidR="007D285C" w:rsidRPr="00950BD2">
          <w:rPr>
            <w:rStyle w:val="Hyperlink"/>
            <w:noProof/>
          </w:rPr>
          <w:t>Risk Monitoring</w:t>
        </w:r>
        <w:r w:rsidR="007D285C">
          <w:rPr>
            <w:noProof/>
            <w:webHidden/>
          </w:rPr>
          <w:tab/>
        </w:r>
        <w:r w:rsidR="007D285C">
          <w:rPr>
            <w:noProof/>
            <w:webHidden/>
          </w:rPr>
          <w:fldChar w:fldCharType="begin"/>
        </w:r>
        <w:r w:rsidR="007D285C">
          <w:rPr>
            <w:noProof/>
            <w:webHidden/>
          </w:rPr>
          <w:instrText xml:space="preserve"> PAGEREF _Toc231474807 \h </w:instrText>
        </w:r>
        <w:r w:rsidR="007D285C">
          <w:rPr>
            <w:noProof/>
            <w:webHidden/>
          </w:rPr>
        </w:r>
        <w:r w:rsidR="007D285C">
          <w:rPr>
            <w:noProof/>
            <w:webHidden/>
          </w:rPr>
          <w:fldChar w:fldCharType="separate"/>
        </w:r>
        <w:r w:rsidR="007D285C">
          <w:rPr>
            <w:noProof/>
            <w:webHidden/>
          </w:rPr>
          <w:t>4</w:t>
        </w:r>
        <w:r w:rsidR="007D285C">
          <w:rPr>
            <w:noProof/>
            <w:webHidden/>
          </w:rPr>
          <w:fldChar w:fldCharType="end"/>
        </w:r>
      </w:hyperlink>
    </w:p>
    <w:p w14:paraId="716BF34E" w14:textId="1D77A00A" w:rsidR="007D285C" w:rsidRDefault="007D285C">
      <w:pPr>
        <w:pStyle w:val="TOC2"/>
        <w:tabs>
          <w:tab w:val="right" w:leader="dot" w:pos="9797"/>
        </w:tabs>
        <w:rPr>
          <w:rFonts w:asciiTheme="minorHAnsi" w:eastAsiaTheme="minorEastAsia" w:hAnsiTheme="minorHAnsi"/>
          <w:noProof/>
          <w:color w:val="auto"/>
          <w:kern w:val="2"/>
          <w:sz w:val="24"/>
          <w:szCs w:val="24"/>
          <w14:ligatures w14:val="standardContextual"/>
        </w:rPr>
      </w:pPr>
      <w:hyperlink w:anchor="_Toc231474808" w:history="1">
        <w:r w:rsidRPr="00950BD2">
          <w:rPr>
            <w:rStyle w:val="Hyperlink"/>
            <w:noProof/>
          </w:rPr>
          <w:t>1.1</w:t>
        </w:r>
        <w:r>
          <w:rPr>
            <w:rFonts w:asciiTheme="minorHAnsi" w:eastAsiaTheme="minorEastAsia" w:hAnsiTheme="minorHAnsi"/>
            <w:noProof/>
            <w:color w:val="auto"/>
            <w:kern w:val="2"/>
            <w:sz w:val="24"/>
            <w:szCs w:val="24"/>
            <w14:ligatures w14:val="standardContextual"/>
          </w:rPr>
          <w:tab/>
        </w:r>
        <w:r w:rsidRPr="00950BD2">
          <w:rPr>
            <w:rStyle w:val="Hyperlink"/>
            <w:noProof/>
          </w:rPr>
          <w:t>Environmental Risks Monitoring</w:t>
        </w:r>
        <w:r>
          <w:rPr>
            <w:noProof/>
            <w:webHidden/>
          </w:rPr>
          <w:tab/>
        </w:r>
        <w:r>
          <w:rPr>
            <w:noProof/>
            <w:webHidden/>
          </w:rPr>
          <w:fldChar w:fldCharType="begin"/>
        </w:r>
        <w:r>
          <w:rPr>
            <w:noProof/>
            <w:webHidden/>
          </w:rPr>
          <w:instrText xml:space="preserve"> PAGEREF _Toc231474808 \h </w:instrText>
        </w:r>
        <w:r>
          <w:rPr>
            <w:noProof/>
            <w:webHidden/>
          </w:rPr>
        </w:r>
        <w:r>
          <w:rPr>
            <w:noProof/>
            <w:webHidden/>
          </w:rPr>
          <w:fldChar w:fldCharType="separate"/>
        </w:r>
        <w:r>
          <w:rPr>
            <w:noProof/>
            <w:webHidden/>
          </w:rPr>
          <w:t>6</w:t>
        </w:r>
        <w:r>
          <w:rPr>
            <w:noProof/>
            <w:webHidden/>
          </w:rPr>
          <w:fldChar w:fldCharType="end"/>
        </w:r>
      </w:hyperlink>
    </w:p>
    <w:p w14:paraId="5561DDC3" w14:textId="61508E64" w:rsidR="007D285C" w:rsidRDefault="007D285C">
      <w:pPr>
        <w:pStyle w:val="TOC2"/>
        <w:tabs>
          <w:tab w:val="right" w:leader="dot" w:pos="9797"/>
        </w:tabs>
        <w:rPr>
          <w:rFonts w:asciiTheme="minorHAnsi" w:eastAsiaTheme="minorEastAsia" w:hAnsiTheme="minorHAnsi"/>
          <w:noProof/>
          <w:color w:val="auto"/>
          <w:kern w:val="2"/>
          <w:sz w:val="24"/>
          <w:szCs w:val="24"/>
          <w14:ligatures w14:val="standardContextual"/>
        </w:rPr>
      </w:pPr>
      <w:hyperlink w:anchor="_Toc231474809" w:history="1">
        <w:r w:rsidRPr="00950BD2">
          <w:rPr>
            <w:rStyle w:val="Hyperlink"/>
            <w:noProof/>
          </w:rPr>
          <w:t>1.2</w:t>
        </w:r>
        <w:r>
          <w:rPr>
            <w:rFonts w:asciiTheme="minorHAnsi" w:eastAsiaTheme="minorEastAsia" w:hAnsiTheme="minorHAnsi"/>
            <w:noProof/>
            <w:color w:val="auto"/>
            <w:kern w:val="2"/>
            <w:sz w:val="24"/>
            <w:szCs w:val="24"/>
            <w14:ligatures w14:val="standardContextual"/>
          </w:rPr>
          <w:tab/>
        </w:r>
        <w:r w:rsidRPr="00950BD2">
          <w:rPr>
            <w:rStyle w:val="Hyperlink"/>
            <w:noProof/>
          </w:rPr>
          <w:t>Social Risks Monitoring</w:t>
        </w:r>
        <w:r>
          <w:rPr>
            <w:noProof/>
            <w:webHidden/>
          </w:rPr>
          <w:tab/>
        </w:r>
        <w:r>
          <w:rPr>
            <w:noProof/>
            <w:webHidden/>
          </w:rPr>
          <w:fldChar w:fldCharType="begin"/>
        </w:r>
        <w:r>
          <w:rPr>
            <w:noProof/>
            <w:webHidden/>
          </w:rPr>
          <w:instrText xml:space="preserve"> PAGEREF _Toc231474809 \h </w:instrText>
        </w:r>
        <w:r>
          <w:rPr>
            <w:noProof/>
            <w:webHidden/>
          </w:rPr>
        </w:r>
        <w:r>
          <w:rPr>
            <w:noProof/>
            <w:webHidden/>
          </w:rPr>
          <w:fldChar w:fldCharType="separate"/>
        </w:r>
        <w:r>
          <w:rPr>
            <w:noProof/>
            <w:webHidden/>
          </w:rPr>
          <w:t>9</w:t>
        </w:r>
        <w:r>
          <w:rPr>
            <w:noProof/>
            <w:webHidden/>
          </w:rPr>
          <w:fldChar w:fldCharType="end"/>
        </w:r>
      </w:hyperlink>
    </w:p>
    <w:p w14:paraId="2685675F" w14:textId="6B14A7C1" w:rsidR="007D285C" w:rsidRDefault="007D285C">
      <w:pPr>
        <w:pStyle w:val="TOC2"/>
        <w:tabs>
          <w:tab w:val="right" w:leader="dot" w:pos="9797"/>
        </w:tabs>
        <w:rPr>
          <w:rFonts w:asciiTheme="minorHAnsi" w:eastAsiaTheme="minorEastAsia" w:hAnsiTheme="minorHAnsi"/>
          <w:noProof/>
          <w:color w:val="auto"/>
          <w:kern w:val="2"/>
          <w:sz w:val="24"/>
          <w:szCs w:val="24"/>
          <w14:ligatures w14:val="standardContextual"/>
        </w:rPr>
      </w:pPr>
      <w:hyperlink w:anchor="_Toc231474810" w:history="1">
        <w:r w:rsidRPr="00950BD2">
          <w:rPr>
            <w:rStyle w:val="Hyperlink"/>
            <w:noProof/>
          </w:rPr>
          <w:t>1.3</w:t>
        </w:r>
        <w:r>
          <w:rPr>
            <w:rFonts w:asciiTheme="minorHAnsi" w:eastAsiaTheme="minorEastAsia" w:hAnsiTheme="minorHAnsi"/>
            <w:noProof/>
            <w:color w:val="auto"/>
            <w:kern w:val="2"/>
            <w:sz w:val="24"/>
            <w:szCs w:val="24"/>
            <w14:ligatures w14:val="standardContextual"/>
          </w:rPr>
          <w:tab/>
        </w:r>
        <w:r w:rsidRPr="00950BD2">
          <w:rPr>
            <w:rStyle w:val="Hyperlink"/>
            <w:noProof/>
          </w:rPr>
          <w:t>Governance Risks and Monitoring</w:t>
        </w:r>
        <w:r>
          <w:rPr>
            <w:noProof/>
            <w:webHidden/>
          </w:rPr>
          <w:tab/>
        </w:r>
        <w:r>
          <w:rPr>
            <w:noProof/>
            <w:webHidden/>
          </w:rPr>
          <w:fldChar w:fldCharType="begin"/>
        </w:r>
        <w:r>
          <w:rPr>
            <w:noProof/>
            <w:webHidden/>
          </w:rPr>
          <w:instrText xml:space="preserve"> PAGEREF _Toc231474810 \h </w:instrText>
        </w:r>
        <w:r>
          <w:rPr>
            <w:noProof/>
            <w:webHidden/>
          </w:rPr>
        </w:r>
        <w:r>
          <w:rPr>
            <w:noProof/>
            <w:webHidden/>
          </w:rPr>
          <w:fldChar w:fldCharType="separate"/>
        </w:r>
        <w:r>
          <w:rPr>
            <w:noProof/>
            <w:webHidden/>
          </w:rPr>
          <w:t>17</w:t>
        </w:r>
        <w:r>
          <w:rPr>
            <w:noProof/>
            <w:webHidden/>
          </w:rPr>
          <w:fldChar w:fldCharType="end"/>
        </w:r>
      </w:hyperlink>
    </w:p>
    <w:p w14:paraId="66DB5FB5" w14:textId="1AA1F56C" w:rsidR="007D285C" w:rsidRDefault="007D285C">
      <w:pPr>
        <w:pStyle w:val="TOC1"/>
        <w:rPr>
          <w:rFonts w:asciiTheme="minorHAnsi" w:eastAsiaTheme="minorEastAsia" w:hAnsiTheme="minorHAnsi"/>
          <w:b w:val="0"/>
          <w:caps w:val="0"/>
          <w:noProof/>
          <w:color w:val="auto"/>
          <w:kern w:val="2"/>
          <w:szCs w:val="24"/>
          <w14:ligatures w14:val="standardContextual"/>
        </w:rPr>
      </w:pPr>
      <w:hyperlink w:anchor="_Toc231474811" w:history="1">
        <w:r w:rsidRPr="00950BD2">
          <w:rPr>
            <w:rStyle w:val="Hyperlink"/>
            <w:noProof/>
          </w:rPr>
          <w:t>Appendix 1: Sensitive Information</w:t>
        </w:r>
        <w:r>
          <w:rPr>
            <w:noProof/>
            <w:webHidden/>
          </w:rPr>
          <w:tab/>
        </w:r>
        <w:r>
          <w:rPr>
            <w:noProof/>
            <w:webHidden/>
          </w:rPr>
          <w:fldChar w:fldCharType="begin"/>
        </w:r>
        <w:r>
          <w:rPr>
            <w:noProof/>
            <w:webHidden/>
          </w:rPr>
          <w:instrText xml:space="preserve"> PAGEREF _Toc231474811 \h </w:instrText>
        </w:r>
        <w:r>
          <w:rPr>
            <w:noProof/>
            <w:webHidden/>
          </w:rPr>
        </w:r>
        <w:r>
          <w:rPr>
            <w:noProof/>
            <w:webHidden/>
          </w:rPr>
          <w:fldChar w:fldCharType="separate"/>
        </w:r>
        <w:r>
          <w:rPr>
            <w:noProof/>
            <w:webHidden/>
          </w:rPr>
          <w:t>22</w:t>
        </w:r>
        <w:r>
          <w:rPr>
            <w:noProof/>
            <w:webHidden/>
          </w:rPr>
          <w:fldChar w:fldCharType="end"/>
        </w:r>
      </w:hyperlink>
    </w:p>
    <w:p w14:paraId="23AF77D5" w14:textId="08F38570" w:rsidR="00C00F9B" w:rsidRDefault="004157FD" w:rsidP="004157FD">
      <w:pPr>
        <w:keepNext/>
        <w:rPr>
          <w:b/>
          <w:bCs/>
        </w:rPr>
        <w:sectPr w:rsidR="00C00F9B" w:rsidSect="007D285C">
          <w:footerReference w:type="default" r:id="rId15"/>
          <w:pgSz w:w="12240" w:h="15840" w:code="1"/>
          <w:pgMar w:top="1440" w:right="1267" w:bottom="994" w:left="1166" w:header="720" w:footer="720" w:gutter="0"/>
          <w:pgNumType w:start="1"/>
          <w:cols w:space="720"/>
          <w:docGrid w:linePitch="360"/>
        </w:sectPr>
      </w:pPr>
      <w:r w:rsidRPr="004316A0">
        <w:rPr>
          <w:rStyle w:val="Hyperlink"/>
          <w:b/>
          <w:noProof/>
        </w:rPr>
        <w:fldChar w:fldCharType="end"/>
      </w:r>
    </w:p>
    <w:p w14:paraId="4C856A53" w14:textId="5E3A41A6" w:rsidR="002D0A7F" w:rsidRPr="001F0964" w:rsidRDefault="001F0964" w:rsidP="002D0A7F">
      <w:pPr>
        <w:pStyle w:val="Heading1"/>
        <w:numPr>
          <w:ilvl w:val="0"/>
          <w:numId w:val="29"/>
        </w:numPr>
        <w:ind w:left="720" w:hanging="720"/>
        <w:jc w:val="left"/>
      </w:pPr>
      <w:bookmarkStart w:id="0" w:name="_Toc231474807"/>
      <w:r>
        <w:lastRenderedPageBreak/>
        <w:t>Risk Monitoring</w:t>
      </w:r>
      <w:bookmarkEnd w:id="0"/>
      <w:r>
        <w:rPr>
          <w:b/>
          <w:bCs/>
        </w:rPr>
        <w:t xml:space="preserve"> </w:t>
      </w:r>
    </w:p>
    <w:p w14:paraId="354CE11F" w14:textId="46C74561" w:rsidR="002D0A7F" w:rsidRDefault="00670D8B" w:rsidP="005D5C1A">
      <w:pPr>
        <w:spacing w:after="160"/>
        <w:ind w:left="720"/>
        <w:rPr>
          <w:i/>
          <w:color w:val="595959"/>
        </w:rPr>
      </w:pPr>
      <w:r w:rsidRPr="007669DB">
        <w:rPr>
          <w:i/>
          <w:color w:val="595959"/>
        </w:rPr>
        <w:t>The template is organized into sections for each safeguards type (i.e., environmental, social, and governance)</w:t>
      </w:r>
      <w:r>
        <w:rPr>
          <w:i/>
          <w:color w:val="595959"/>
        </w:rPr>
        <w:t xml:space="preserve"> </w:t>
      </w:r>
      <w:r>
        <w:rPr>
          <w:i/>
          <w:iCs/>
          <w:color w:val="595959"/>
        </w:rPr>
        <w:t xml:space="preserve">and subsections for each safeguards category </w:t>
      </w:r>
      <w:r w:rsidRPr="007669DB">
        <w:rPr>
          <w:i/>
          <w:iCs/>
          <w:color w:val="595959"/>
        </w:rPr>
        <w:t xml:space="preserve">(e.g., human rights, </w:t>
      </w:r>
      <w:r w:rsidR="00D57461">
        <w:rPr>
          <w:i/>
          <w:iCs/>
          <w:color w:val="595959"/>
        </w:rPr>
        <w:t>resource efficiency</w:t>
      </w:r>
      <w:r w:rsidR="00DA7AEE">
        <w:rPr>
          <w:i/>
          <w:iCs/>
          <w:color w:val="595959"/>
        </w:rPr>
        <w:t>,</w:t>
      </w:r>
      <w:r w:rsidR="00D57461">
        <w:rPr>
          <w:i/>
          <w:iCs/>
          <w:color w:val="595959"/>
        </w:rPr>
        <w:t xml:space="preserve"> and pollution prevention</w:t>
      </w:r>
      <w:r w:rsidRPr="007669DB">
        <w:rPr>
          <w:i/>
          <w:iCs/>
          <w:color w:val="595959"/>
        </w:rPr>
        <w:t>)</w:t>
      </w:r>
      <w:r>
        <w:rPr>
          <w:i/>
          <w:iCs/>
          <w:color w:val="595959"/>
        </w:rPr>
        <w:t>,</w:t>
      </w:r>
      <w:r w:rsidRPr="007669DB">
        <w:rPr>
          <w:i/>
          <w:iCs/>
          <w:color w:val="595959"/>
        </w:rPr>
        <w:t xml:space="preserve"> </w:t>
      </w:r>
      <w:r w:rsidRPr="007669DB">
        <w:rPr>
          <w:i/>
          <w:color w:val="595959"/>
        </w:rPr>
        <w:t xml:space="preserve">following the order in Section 3.18 of the </w:t>
      </w:r>
      <w:r w:rsidRPr="007669DB">
        <w:rPr>
          <w:color w:val="595959"/>
        </w:rPr>
        <w:t>VCS Standard, v5.0</w:t>
      </w:r>
      <w:r w:rsidRPr="007669DB">
        <w:rPr>
          <w:i/>
          <w:color w:val="595959"/>
        </w:rPr>
        <w:t xml:space="preserve">. </w:t>
      </w:r>
      <w:r w:rsidRPr="007669DB">
        <w:rPr>
          <w:i/>
          <w:iCs/>
          <w:color w:val="595959"/>
        </w:rPr>
        <w:t>Each subsection includes</w:t>
      </w:r>
      <w:r w:rsidR="00C00F9B" w:rsidRPr="007669DB">
        <w:rPr>
          <w:i/>
          <w:iCs/>
          <w:color w:val="595959"/>
        </w:rPr>
        <w:t xml:space="preserve"> </w:t>
      </w:r>
      <w:r w:rsidR="006E3B5E">
        <w:rPr>
          <w:i/>
          <w:iCs/>
          <w:color w:val="595959"/>
        </w:rPr>
        <w:t xml:space="preserve">screening </w:t>
      </w:r>
      <w:r w:rsidR="00D57461">
        <w:rPr>
          <w:i/>
          <w:iCs/>
          <w:color w:val="595959"/>
        </w:rPr>
        <w:t>questions and a risk monitoring table, as explained below.</w:t>
      </w:r>
    </w:p>
    <w:p w14:paraId="62933AEA" w14:textId="047DAC8F" w:rsidR="00D83671" w:rsidRDefault="00D13A1C" w:rsidP="005D5C1A">
      <w:pPr>
        <w:spacing w:after="160"/>
        <w:ind w:left="720"/>
        <w:rPr>
          <w:b/>
          <w:bCs/>
          <w:i/>
          <w:iCs/>
          <w:color w:val="595959"/>
        </w:rPr>
      </w:pPr>
      <w:r>
        <w:rPr>
          <w:b/>
          <w:bCs/>
          <w:i/>
          <w:iCs/>
          <w:color w:val="595959"/>
        </w:rPr>
        <w:t>Changes</w:t>
      </w:r>
      <w:r w:rsidR="00D83671" w:rsidRPr="00D83671">
        <w:rPr>
          <w:b/>
          <w:bCs/>
          <w:i/>
          <w:iCs/>
          <w:color w:val="595959"/>
        </w:rPr>
        <w:t xml:space="preserve"> to the </w:t>
      </w:r>
      <w:r w:rsidR="001A664E">
        <w:rPr>
          <w:b/>
          <w:bCs/>
          <w:i/>
          <w:iCs/>
          <w:color w:val="595959"/>
        </w:rPr>
        <w:t>C</w:t>
      </w:r>
      <w:r w:rsidR="00D83671" w:rsidRPr="00D83671">
        <w:rPr>
          <w:b/>
          <w:bCs/>
          <w:i/>
          <w:iCs/>
          <w:color w:val="595959"/>
        </w:rPr>
        <w:t xml:space="preserve">ontext and </w:t>
      </w:r>
      <w:r w:rsidR="001A664E">
        <w:rPr>
          <w:b/>
          <w:bCs/>
          <w:i/>
          <w:iCs/>
          <w:color w:val="595959"/>
        </w:rPr>
        <w:t>A</w:t>
      </w:r>
      <w:r w:rsidR="00D83671" w:rsidRPr="00D83671">
        <w:rPr>
          <w:b/>
          <w:bCs/>
          <w:i/>
          <w:iCs/>
          <w:color w:val="595959"/>
        </w:rPr>
        <w:t xml:space="preserve">pplicability of the </w:t>
      </w:r>
      <w:r w:rsidR="001A664E">
        <w:rPr>
          <w:b/>
          <w:bCs/>
          <w:i/>
          <w:iCs/>
          <w:color w:val="595959"/>
        </w:rPr>
        <w:t>S</w:t>
      </w:r>
      <w:r w:rsidR="00D83671" w:rsidRPr="00D83671">
        <w:rPr>
          <w:b/>
          <w:bCs/>
          <w:i/>
          <w:iCs/>
          <w:color w:val="595959"/>
        </w:rPr>
        <w:t xml:space="preserve">afeguards </w:t>
      </w:r>
      <w:r w:rsidR="001A664E">
        <w:rPr>
          <w:b/>
          <w:bCs/>
          <w:i/>
          <w:iCs/>
          <w:color w:val="595959"/>
        </w:rPr>
        <w:t>Ca</w:t>
      </w:r>
      <w:r w:rsidR="00D83671" w:rsidRPr="00D83671">
        <w:rPr>
          <w:b/>
          <w:bCs/>
          <w:i/>
          <w:iCs/>
          <w:color w:val="595959"/>
        </w:rPr>
        <w:t>tegory</w:t>
      </w:r>
    </w:p>
    <w:p w14:paraId="2A638B2C" w14:textId="50891F24" w:rsidR="00D57461" w:rsidRDefault="00D57461" w:rsidP="00D57461">
      <w:pPr>
        <w:spacing w:after="160"/>
        <w:ind w:left="720"/>
        <w:rPr>
          <w:i/>
          <w:iCs/>
          <w:color w:val="595959"/>
        </w:rPr>
      </w:pPr>
      <w:r>
        <w:rPr>
          <w:i/>
          <w:iCs/>
          <w:color w:val="595959"/>
        </w:rPr>
        <w:t>This section includes three types of information, formatted as follows:</w:t>
      </w:r>
    </w:p>
    <w:p w14:paraId="4ECAB6AC" w14:textId="77777777" w:rsidR="00191FE0" w:rsidRPr="00191FE0" w:rsidRDefault="00D57461" w:rsidP="005C4497">
      <w:pPr>
        <w:pStyle w:val="ListParagraph"/>
        <w:numPr>
          <w:ilvl w:val="0"/>
          <w:numId w:val="26"/>
        </w:numPr>
        <w:ind w:left="1080"/>
        <w:contextualSpacing w:val="0"/>
        <w:rPr>
          <w:rFonts w:eastAsia="Calibri" w:cs="Calibri"/>
          <w:sz w:val="20"/>
        </w:rPr>
      </w:pPr>
      <w:r w:rsidRPr="0062378F">
        <w:rPr>
          <w:rFonts w:eastAsia="Calibri" w:cs="Calibri"/>
          <w:szCs w:val="21"/>
        </w:rPr>
        <w:t xml:space="preserve">Screening questions that must be answered by selecting the appropriate option. This will determine </w:t>
      </w:r>
      <w:r w:rsidR="00DE733A">
        <w:rPr>
          <w:rFonts w:eastAsia="Calibri" w:cs="Calibri"/>
          <w:szCs w:val="21"/>
        </w:rPr>
        <w:t xml:space="preserve">changes to </w:t>
      </w:r>
      <w:r w:rsidR="00F4608C">
        <w:rPr>
          <w:rFonts w:eastAsia="Calibri" w:cs="Calibri"/>
          <w:szCs w:val="21"/>
        </w:rPr>
        <w:t xml:space="preserve">the </w:t>
      </w:r>
      <w:r w:rsidR="00DE733A">
        <w:rPr>
          <w:rFonts w:eastAsia="Calibri" w:cs="Calibri"/>
          <w:szCs w:val="21"/>
        </w:rPr>
        <w:t xml:space="preserve">applicability </w:t>
      </w:r>
      <w:r w:rsidR="001E408F">
        <w:rPr>
          <w:rFonts w:eastAsia="Calibri" w:cs="Calibri"/>
          <w:szCs w:val="21"/>
        </w:rPr>
        <w:t xml:space="preserve">of </w:t>
      </w:r>
      <w:r w:rsidRPr="0062378F">
        <w:rPr>
          <w:rFonts w:eastAsia="Calibri" w:cs="Calibri"/>
          <w:szCs w:val="21"/>
        </w:rPr>
        <w:t xml:space="preserve">the safeguards category </w:t>
      </w:r>
      <w:r w:rsidR="001E408F">
        <w:rPr>
          <w:rFonts w:eastAsia="Calibri" w:cs="Calibri"/>
          <w:szCs w:val="21"/>
        </w:rPr>
        <w:t>or identified risks</w:t>
      </w:r>
      <w:r w:rsidRPr="0062378F">
        <w:rPr>
          <w:rFonts w:eastAsia="Calibri" w:cs="Calibri"/>
          <w:szCs w:val="21"/>
        </w:rPr>
        <w:t>.</w:t>
      </w:r>
      <w:r w:rsidR="00D92794">
        <w:rPr>
          <w:rFonts w:eastAsia="Calibri" w:cs="Calibri"/>
          <w:szCs w:val="21"/>
        </w:rPr>
        <w:t xml:space="preserve"> </w:t>
      </w:r>
    </w:p>
    <w:p w14:paraId="4B9F04CB" w14:textId="0D1F13A4" w:rsidR="00D57461" w:rsidRPr="00BB3779" w:rsidRDefault="00D57461" w:rsidP="005C4497">
      <w:pPr>
        <w:pStyle w:val="ListParagraph"/>
        <w:numPr>
          <w:ilvl w:val="0"/>
          <w:numId w:val="26"/>
        </w:numPr>
        <w:ind w:left="1080"/>
        <w:contextualSpacing w:val="0"/>
        <w:rPr>
          <w:rFonts w:eastAsia="Calibri" w:cs="Calibri"/>
          <w:sz w:val="20"/>
        </w:rPr>
      </w:pPr>
      <w:r w:rsidRPr="00BB3779">
        <w:rPr>
          <w:rFonts w:eastAsia="Calibri" w:cs="Calibri"/>
          <w:i/>
          <w:iCs/>
          <w:sz w:val="18"/>
          <w:szCs w:val="18"/>
        </w:rPr>
        <w:t>E</w:t>
      </w:r>
      <w:r w:rsidRPr="00BB3779">
        <w:rPr>
          <w:rFonts w:eastAsia="Times New Roman" w:cs="Times New Roman"/>
          <w:i/>
          <w:iCs/>
          <w:color w:val="auto"/>
          <w:spacing w:val="0"/>
          <w:sz w:val="18"/>
          <w:szCs w:val="18"/>
        </w:rPr>
        <w:t>xamples or contextual information where necessary</w:t>
      </w:r>
      <w:r w:rsidR="004F5ECE">
        <w:rPr>
          <w:rFonts w:eastAsia="Times New Roman" w:cs="Times New Roman"/>
          <w:i/>
          <w:iCs/>
          <w:color w:val="auto"/>
          <w:spacing w:val="0"/>
          <w:sz w:val="18"/>
          <w:szCs w:val="18"/>
        </w:rPr>
        <w:t>, in brackets</w:t>
      </w:r>
    </w:p>
    <w:p w14:paraId="01D116D6" w14:textId="77777777" w:rsidR="005C4497" w:rsidRPr="00191FE0" w:rsidRDefault="00D57461" w:rsidP="005C4497">
      <w:pPr>
        <w:pStyle w:val="ListParagraph"/>
        <w:numPr>
          <w:ilvl w:val="0"/>
          <w:numId w:val="26"/>
        </w:numPr>
        <w:ind w:left="1080"/>
        <w:contextualSpacing w:val="0"/>
        <w:rPr>
          <w:rFonts w:eastAsia="Calibri" w:cs="Calibri"/>
          <w:szCs w:val="21"/>
        </w:rPr>
      </w:pPr>
      <w:r w:rsidRPr="0062378F">
        <w:rPr>
          <w:rFonts w:eastAsia="Times New Roman" w:cs="Times New Roman"/>
          <w:i/>
          <w:iCs/>
          <w:color w:val="595959"/>
          <w:spacing w:val="0"/>
          <w:szCs w:val="21"/>
        </w:rPr>
        <w:t xml:space="preserve">Instructions indicating next steps (e.g., </w:t>
      </w:r>
      <w:r>
        <w:rPr>
          <w:rFonts w:eastAsia="Times New Roman" w:cs="Times New Roman"/>
          <w:i/>
          <w:iCs/>
          <w:color w:val="595959"/>
          <w:spacing w:val="0"/>
          <w:szCs w:val="21"/>
        </w:rPr>
        <w:t>“</w:t>
      </w:r>
      <w:r w:rsidRPr="00EA7383">
        <w:rPr>
          <w:rFonts w:eastAsia="Times New Roman" w:cs="Times New Roman"/>
          <w:i/>
          <w:iCs/>
          <w:color w:val="595959"/>
          <w:spacing w:val="0"/>
          <w:szCs w:val="21"/>
        </w:rPr>
        <w:t>If</w:t>
      </w:r>
      <w:r>
        <w:rPr>
          <w:rFonts w:eastAsia="Times New Roman" w:cs="Times New Roman"/>
          <w:i/>
          <w:color w:val="595959"/>
          <w:spacing w:val="0"/>
          <w:szCs w:val="21"/>
        </w:rPr>
        <w:t xml:space="preserve"> </w:t>
      </w:r>
      <w:r>
        <w:rPr>
          <w:rFonts w:eastAsia="Times New Roman" w:cs="Times New Roman"/>
          <w:i/>
          <w:iCs/>
          <w:color w:val="595959"/>
          <w:spacing w:val="0"/>
          <w:szCs w:val="21"/>
        </w:rPr>
        <w:t>answering</w:t>
      </w:r>
      <w:r w:rsidRPr="00A820CB">
        <w:rPr>
          <w:rFonts w:eastAsia="Times New Roman" w:cs="Times New Roman"/>
          <w:i/>
          <w:color w:val="595959"/>
          <w:spacing w:val="0"/>
          <w:szCs w:val="21"/>
        </w:rPr>
        <w:t xml:space="preserve"> </w:t>
      </w:r>
      <w:r w:rsidRPr="0062378F">
        <w:rPr>
          <w:rFonts w:eastAsia="Times New Roman" w:cs="Times New Roman"/>
          <w:i/>
          <w:iCs/>
          <w:color w:val="595959"/>
          <w:spacing w:val="0"/>
          <w:szCs w:val="21"/>
        </w:rPr>
        <w:t xml:space="preserve">yes, fill out the </w:t>
      </w:r>
      <w:r w:rsidR="007C56DC">
        <w:rPr>
          <w:rFonts w:eastAsia="Times New Roman" w:cs="Times New Roman"/>
          <w:i/>
          <w:iCs/>
          <w:color w:val="595959"/>
          <w:spacing w:val="0"/>
          <w:szCs w:val="21"/>
        </w:rPr>
        <w:t>r</w:t>
      </w:r>
      <w:r w:rsidRPr="0062378F">
        <w:rPr>
          <w:rFonts w:eastAsia="Times New Roman" w:cs="Times New Roman"/>
          <w:i/>
          <w:iCs/>
          <w:color w:val="595959"/>
          <w:spacing w:val="0"/>
          <w:szCs w:val="21"/>
        </w:rPr>
        <w:t xml:space="preserve">isk </w:t>
      </w:r>
      <w:r w:rsidR="007C56DC">
        <w:rPr>
          <w:rFonts w:eastAsia="Times New Roman" w:cs="Times New Roman"/>
          <w:i/>
          <w:iCs/>
          <w:color w:val="595959"/>
          <w:spacing w:val="0"/>
          <w:szCs w:val="21"/>
        </w:rPr>
        <w:t>monitoring</w:t>
      </w:r>
      <w:r>
        <w:rPr>
          <w:rFonts w:eastAsia="Times New Roman" w:cs="Times New Roman"/>
          <w:i/>
          <w:iCs/>
          <w:color w:val="595959"/>
          <w:spacing w:val="0"/>
          <w:szCs w:val="21"/>
        </w:rPr>
        <w:t xml:space="preserve"> table</w:t>
      </w:r>
      <w:r w:rsidRPr="00EA7383">
        <w:rPr>
          <w:rFonts w:eastAsia="Times New Roman" w:cs="Times New Roman"/>
          <w:i/>
          <w:iCs/>
          <w:color w:val="595959"/>
          <w:spacing w:val="0"/>
          <w:szCs w:val="21"/>
        </w:rPr>
        <w:t>.</w:t>
      </w:r>
      <w:r>
        <w:rPr>
          <w:rFonts w:eastAsia="Times New Roman" w:cs="Times New Roman"/>
          <w:i/>
          <w:iCs/>
          <w:color w:val="595959"/>
          <w:spacing w:val="0"/>
          <w:szCs w:val="21"/>
        </w:rPr>
        <w:t>”</w:t>
      </w:r>
      <w:r w:rsidRPr="00EA7383">
        <w:rPr>
          <w:rFonts w:eastAsia="Times New Roman" w:cs="Times New Roman"/>
          <w:i/>
          <w:iCs/>
          <w:color w:val="595959"/>
          <w:spacing w:val="0"/>
          <w:szCs w:val="21"/>
        </w:rPr>
        <w:t>)</w:t>
      </w:r>
    </w:p>
    <w:p w14:paraId="55EF08B0" w14:textId="392BEAF6" w:rsidR="005C4497" w:rsidRPr="00191FE0" w:rsidRDefault="00672867" w:rsidP="00191FE0">
      <w:pPr>
        <w:ind w:left="720"/>
        <w:rPr>
          <w:rFonts w:eastAsia="Times New Roman" w:cs="Times New Roman"/>
          <w:i/>
          <w:iCs/>
          <w:color w:val="595959"/>
          <w:spacing w:val="0"/>
          <w:szCs w:val="21"/>
        </w:rPr>
      </w:pPr>
      <w:r w:rsidRPr="00672867">
        <w:rPr>
          <w:rFonts w:eastAsia="Times New Roman" w:cs="Times New Roman"/>
          <w:i/>
          <w:iCs/>
          <w:color w:val="595959"/>
          <w:spacing w:val="0"/>
          <w:szCs w:val="21"/>
        </w:rPr>
        <w:t>The following provides an example of a screening question that is used across sections of this template. The example included is generic and not specific to any safeguards category</w:t>
      </w:r>
      <w:r w:rsidR="005C4497" w:rsidRPr="00191FE0">
        <w:rPr>
          <w:rFonts w:eastAsia="Times New Roman" w:cs="Times New Roman"/>
          <w:i/>
          <w:iCs/>
          <w:color w:val="595959"/>
          <w:spacing w:val="0"/>
          <w:szCs w:val="21"/>
        </w:rPr>
        <w:t>:</w:t>
      </w:r>
    </w:p>
    <w:p w14:paraId="1985FB48" w14:textId="112208D6" w:rsidR="009E55C0" w:rsidRDefault="005C4497" w:rsidP="00191FE0">
      <w:pPr>
        <w:pStyle w:val="ListParagraph"/>
        <w:contextualSpacing w:val="0"/>
        <w:rPr>
          <w:rFonts w:eastAsia="Calibri" w:cs="Calibri"/>
          <w:i/>
          <w:iCs/>
          <w:sz w:val="18"/>
          <w:szCs w:val="18"/>
        </w:rPr>
      </w:pPr>
      <w:r w:rsidRPr="00D92794">
        <w:rPr>
          <w:rFonts w:eastAsia="Calibri" w:cs="Calibri"/>
          <w:szCs w:val="21"/>
        </w:rPr>
        <w:t>Has any new information become available or circumstances arisen that change the applicability of this category or reveal risks that were previously unidentified in the project’s ESG risk assessment?</w:t>
      </w:r>
      <w:r w:rsidRPr="00D92794">
        <w:rPr>
          <w:rFonts w:eastAsia="Calibri" w:cs="Calibri"/>
          <w:szCs w:val="21"/>
        </w:rPr>
        <w:br/>
      </w:r>
      <w:r w:rsidRPr="00D92794">
        <w:rPr>
          <w:rFonts w:eastAsia="Calibri" w:cs="Calibri"/>
          <w:i/>
          <w:iCs/>
          <w:sz w:val="18"/>
          <w:szCs w:val="18"/>
        </w:rPr>
        <w:t xml:space="preserve">(e.g., new risks might arise as a result of new project activity instances in grouped projects, new customary rights holders identified, changes in scope, </w:t>
      </w:r>
      <w:r w:rsidR="00907880">
        <w:rPr>
          <w:rFonts w:eastAsia="Calibri" w:cs="Calibri"/>
          <w:i/>
          <w:iCs/>
          <w:sz w:val="18"/>
          <w:szCs w:val="18"/>
        </w:rPr>
        <w:t xml:space="preserve">or </w:t>
      </w:r>
      <w:r w:rsidRPr="00D92794">
        <w:rPr>
          <w:rFonts w:eastAsia="Calibri" w:cs="Calibri"/>
          <w:i/>
          <w:iCs/>
          <w:sz w:val="18"/>
          <w:szCs w:val="18"/>
        </w:rPr>
        <w:t>changes in project proponents)</w:t>
      </w:r>
    </w:p>
    <w:p w14:paraId="4B33170F" w14:textId="77777777" w:rsidR="00191FE0" w:rsidRDefault="00191FE0" w:rsidP="00191FE0">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02086F7F" w14:textId="77777777" w:rsidR="00191FE0" w:rsidRPr="00ED0BAF" w:rsidRDefault="00191FE0" w:rsidP="00191FE0">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60211DA4" w14:textId="076A6CF2" w:rsidR="00191FE0" w:rsidRPr="00E92E9E" w:rsidRDefault="00191FE0" w:rsidP="00E92E9E">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3948017B" w14:textId="77777777" w:rsidR="00C00F9B" w:rsidRDefault="008549D9" w:rsidP="009512C2">
      <w:pPr>
        <w:keepNext/>
        <w:spacing w:after="160"/>
        <w:ind w:left="720"/>
        <w:rPr>
          <w:b/>
          <w:bCs/>
          <w:i/>
          <w:iCs/>
          <w:color w:val="595959"/>
        </w:rPr>
      </w:pPr>
      <w:r w:rsidRPr="00D45EA4">
        <w:rPr>
          <w:b/>
          <w:i/>
          <w:color w:val="595959"/>
        </w:rPr>
        <w:t xml:space="preserve">Risk </w:t>
      </w:r>
      <w:r w:rsidR="00D331F1" w:rsidRPr="00D45EA4">
        <w:rPr>
          <w:b/>
          <w:i/>
          <w:color w:val="595959"/>
        </w:rPr>
        <w:t>M</w:t>
      </w:r>
      <w:r w:rsidRPr="00D45EA4">
        <w:rPr>
          <w:b/>
          <w:i/>
          <w:color w:val="595959"/>
        </w:rPr>
        <w:t>onitoring</w:t>
      </w:r>
      <w:r w:rsidR="00D331F1" w:rsidRPr="00D45EA4">
        <w:rPr>
          <w:b/>
          <w:i/>
          <w:color w:val="595959"/>
        </w:rPr>
        <w:t xml:space="preserve"> Table</w:t>
      </w:r>
    </w:p>
    <w:p w14:paraId="470DB460" w14:textId="2C3345EE" w:rsidR="007E1298" w:rsidRPr="00D45EA4" w:rsidRDefault="007E1298" w:rsidP="00D45EA4">
      <w:pPr>
        <w:spacing w:after="160"/>
        <w:ind w:left="720"/>
        <w:rPr>
          <w:i/>
          <w:color w:val="595959"/>
        </w:rPr>
      </w:pPr>
      <w:r w:rsidRPr="009775C8">
        <w:rPr>
          <w:i/>
          <w:iCs/>
          <w:color w:val="595959"/>
        </w:rPr>
        <w:t xml:space="preserve">The risk monitoring table is filled out for </w:t>
      </w:r>
      <w:r w:rsidR="009775C8">
        <w:rPr>
          <w:i/>
          <w:iCs/>
          <w:color w:val="595959"/>
        </w:rPr>
        <w:t xml:space="preserve">each </w:t>
      </w:r>
      <w:r w:rsidRPr="009775C8">
        <w:rPr>
          <w:i/>
          <w:iCs/>
          <w:color w:val="595959"/>
        </w:rPr>
        <w:t xml:space="preserve">applicable </w:t>
      </w:r>
      <w:r w:rsidR="009775C8" w:rsidRPr="009775C8">
        <w:rPr>
          <w:i/>
          <w:iCs/>
          <w:color w:val="595959"/>
        </w:rPr>
        <w:t>safeguards categor</w:t>
      </w:r>
      <w:r w:rsidR="009775C8">
        <w:rPr>
          <w:i/>
          <w:iCs/>
          <w:color w:val="595959"/>
        </w:rPr>
        <w:t>y</w:t>
      </w:r>
      <w:r w:rsidR="009775C8" w:rsidRPr="009775C8">
        <w:rPr>
          <w:i/>
          <w:iCs/>
          <w:color w:val="595959"/>
        </w:rPr>
        <w:t xml:space="preserve"> </w:t>
      </w:r>
      <w:r w:rsidRPr="009775C8">
        <w:rPr>
          <w:i/>
          <w:iCs/>
          <w:color w:val="595959"/>
        </w:rPr>
        <w:t xml:space="preserve">according </w:t>
      </w:r>
      <w:r w:rsidR="009775C8" w:rsidRPr="009775C8">
        <w:rPr>
          <w:i/>
          <w:iCs/>
          <w:color w:val="595959"/>
        </w:rPr>
        <w:t>to the instructions in the following table:</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464"/>
        <w:gridCol w:w="4590"/>
        <w:gridCol w:w="4770"/>
      </w:tblGrid>
      <w:tr w:rsidR="009856A2" w14:paraId="11EAA584" w14:textId="77777777" w:rsidTr="009E55C0">
        <w:trPr>
          <w:trHeight w:val="432"/>
        </w:trPr>
        <w:tc>
          <w:tcPr>
            <w:tcW w:w="576" w:type="dxa"/>
            <w:shd w:val="clear" w:color="auto" w:fill="2B3957"/>
            <w:vAlign w:val="center"/>
          </w:tcPr>
          <w:p w14:paraId="1BB3A205" w14:textId="12F7B5B3" w:rsidR="009856A2" w:rsidRDefault="00B528B9">
            <w:pPr>
              <w:keepNext/>
              <w:spacing w:before="60" w:after="60" w:line="240" w:lineRule="auto"/>
              <w:ind w:left="82"/>
              <w:textAlignment w:val="baseline"/>
              <w:rPr>
                <w:b/>
                <w:bCs/>
                <w:color w:val="FFFFFF" w:themeColor="background1"/>
              </w:rPr>
            </w:pPr>
            <w:r>
              <w:rPr>
                <w:b/>
                <w:bCs/>
                <w:color w:val="FFFFFF" w:themeColor="background1"/>
              </w:rPr>
              <w:lastRenderedPageBreak/>
              <w:t xml:space="preserve">ID </w:t>
            </w:r>
          </w:p>
        </w:tc>
        <w:tc>
          <w:tcPr>
            <w:tcW w:w="4464" w:type="dxa"/>
            <w:shd w:val="clear" w:color="auto" w:fill="2B3957"/>
            <w:tcMar>
              <w:top w:w="29" w:type="dxa"/>
              <w:left w:w="14" w:type="dxa"/>
              <w:bottom w:w="29" w:type="dxa"/>
              <w:right w:w="14" w:type="dxa"/>
            </w:tcMar>
            <w:vAlign w:val="center"/>
          </w:tcPr>
          <w:p w14:paraId="555B5ED3" w14:textId="70C2899D" w:rsidR="009856A2" w:rsidRPr="008B0C43" w:rsidRDefault="004106FA">
            <w:pPr>
              <w:keepNext/>
              <w:spacing w:before="60" w:after="60" w:line="240" w:lineRule="auto"/>
              <w:ind w:left="82"/>
              <w:textAlignment w:val="baseline"/>
              <w:rPr>
                <w:b/>
                <w:bCs/>
                <w:color w:val="FFFFFF" w:themeColor="background1"/>
              </w:rPr>
            </w:pPr>
            <w:r>
              <w:rPr>
                <w:b/>
                <w:bCs/>
                <w:color w:val="FFFFFF" w:themeColor="background1"/>
              </w:rPr>
              <w:t>Changes to r</w:t>
            </w:r>
            <w:r w:rsidR="009856A2" w:rsidRPr="008B0C43">
              <w:rPr>
                <w:b/>
                <w:bCs/>
                <w:color w:val="FFFFFF" w:themeColor="background1"/>
              </w:rPr>
              <w:t>isk</w:t>
            </w:r>
            <w:r w:rsidR="00C12832">
              <w:rPr>
                <w:b/>
                <w:bCs/>
                <w:color w:val="FFFFFF" w:themeColor="background1"/>
              </w:rPr>
              <w:t xml:space="preserve"> </w:t>
            </w:r>
            <w:r w:rsidR="00BB60EA">
              <w:rPr>
                <w:b/>
                <w:bCs/>
                <w:color w:val="FFFFFF" w:themeColor="background1"/>
              </w:rPr>
              <w:t xml:space="preserve">and </w:t>
            </w:r>
            <w:r w:rsidR="00F63E99">
              <w:rPr>
                <w:b/>
                <w:bCs/>
                <w:color w:val="FFFFFF" w:themeColor="background1"/>
              </w:rPr>
              <w:t xml:space="preserve">risk </w:t>
            </w:r>
            <w:r w:rsidR="00BB60EA">
              <w:rPr>
                <w:b/>
                <w:bCs/>
                <w:color w:val="FFFFFF" w:themeColor="background1"/>
              </w:rPr>
              <w:t>level</w:t>
            </w:r>
          </w:p>
        </w:tc>
        <w:tc>
          <w:tcPr>
            <w:tcW w:w="4590" w:type="dxa"/>
            <w:shd w:val="clear" w:color="auto" w:fill="2B3957"/>
            <w:vAlign w:val="center"/>
          </w:tcPr>
          <w:p w14:paraId="2D51A9A8" w14:textId="6BE42BC9" w:rsidR="009856A2" w:rsidRDefault="00C12832">
            <w:pPr>
              <w:keepNext/>
              <w:spacing w:before="60" w:after="60" w:line="240" w:lineRule="auto"/>
              <w:ind w:left="81"/>
              <w:textAlignment w:val="baseline"/>
              <w:rPr>
                <w:b/>
                <w:bCs/>
                <w:color w:val="FFFFFF" w:themeColor="background1"/>
              </w:rPr>
            </w:pPr>
            <w:r>
              <w:rPr>
                <w:b/>
                <w:bCs/>
                <w:color w:val="FFFFFF" w:themeColor="background1"/>
              </w:rPr>
              <w:t>Monitoring of mitigation measures</w:t>
            </w:r>
            <w:r w:rsidR="008E4358">
              <w:rPr>
                <w:b/>
                <w:bCs/>
                <w:color w:val="FFFFFF" w:themeColor="background1"/>
              </w:rPr>
              <w:t xml:space="preserve"> </w:t>
            </w:r>
          </w:p>
        </w:tc>
        <w:tc>
          <w:tcPr>
            <w:tcW w:w="4770" w:type="dxa"/>
            <w:shd w:val="clear" w:color="auto" w:fill="2B3957"/>
            <w:vAlign w:val="center"/>
          </w:tcPr>
          <w:p w14:paraId="30E6662D" w14:textId="2AED12BD" w:rsidR="009856A2" w:rsidRDefault="00B528B9">
            <w:pPr>
              <w:keepNext/>
              <w:spacing w:before="60" w:after="60" w:line="240" w:lineRule="auto"/>
              <w:ind w:left="81"/>
              <w:textAlignment w:val="baseline"/>
              <w:rPr>
                <w:b/>
                <w:bCs/>
                <w:color w:val="FFFFFF" w:themeColor="background1"/>
              </w:rPr>
            </w:pPr>
            <w:r>
              <w:rPr>
                <w:b/>
                <w:bCs/>
                <w:color w:val="FFFFFF" w:themeColor="background1"/>
              </w:rPr>
              <w:t>Adaptive management</w:t>
            </w:r>
          </w:p>
        </w:tc>
      </w:tr>
      <w:tr w:rsidR="009856A2" w:rsidRPr="00956344" w14:paraId="78305E51" w14:textId="77777777" w:rsidTr="009E55C0">
        <w:trPr>
          <w:trHeight w:val="231"/>
        </w:trPr>
        <w:tc>
          <w:tcPr>
            <w:tcW w:w="576" w:type="dxa"/>
            <w:shd w:val="clear" w:color="auto" w:fill="F2F2F2" w:themeFill="background1" w:themeFillShade="F2"/>
          </w:tcPr>
          <w:p w14:paraId="0D3A9B79" w14:textId="77777777" w:rsidR="009856A2" w:rsidRDefault="009856A2" w:rsidP="002A2994">
            <w:pPr>
              <w:spacing w:before="120" w:after="60" w:line="240" w:lineRule="auto"/>
              <w:ind w:left="58"/>
              <w:textAlignment w:val="baseline"/>
              <w:rPr>
                <w:rFonts w:eastAsia="Times New Roman" w:cs="Times New Roman"/>
                <w:color w:val="auto"/>
                <w:spacing w:val="0"/>
                <w:sz w:val="20"/>
              </w:rPr>
            </w:pPr>
            <w:r>
              <w:rPr>
                <w:rFonts w:eastAsia="Times New Roman" w:cs="Times New Roman"/>
                <w:color w:val="auto"/>
                <w:spacing w:val="0"/>
                <w:sz w:val="20"/>
              </w:rPr>
              <w:t>E#.#</w:t>
            </w:r>
          </w:p>
          <w:p w14:paraId="0A19FC42" w14:textId="77777777" w:rsidR="009856A2" w:rsidRDefault="009856A2" w:rsidP="009856A2">
            <w:pPr>
              <w:spacing w:before="60" w:after="60" w:line="240" w:lineRule="auto"/>
              <w:ind w:left="54"/>
              <w:textAlignment w:val="baseline"/>
              <w:rPr>
                <w:rFonts w:eastAsia="Times New Roman" w:cs="Times New Roman"/>
                <w:color w:val="auto"/>
                <w:spacing w:val="0"/>
                <w:sz w:val="20"/>
              </w:rPr>
            </w:pPr>
            <w:r>
              <w:rPr>
                <w:rFonts w:eastAsia="Times New Roman" w:cs="Times New Roman"/>
                <w:color w:val="auto"/>
                <w:spacing w:val="0"/>
                <w:sz w:val="20"/>
              </w:rPr>
              <w:t>S#.#</w:t>
            </w:r>
          </w:p>
          <w:p w14:paraId="71DC7245" w14:textId="02C02D5A" w:rsidR="009856A2" w:rsidRPr="009856A2" w:rsidRDefault="009856A2" w:rsidP="009856A2">
            <w:pPr>
              <w:spacing w:before="60" w:after="60" w:line="240" w:lineRule="auto"/>
              <w:ind w:left="54"/>
              <w:textAlignment w:val="baseline"/>
              <w:rPr>
                <w:rFonts w:eastAsia="Times New Roman" w:cs="Times New Roman"/>
                <w:color w:val="auto"/>
                <w:spacing w:val="0"/>
                <w:sz w:val="20"/>
              </w:rPr>
            </w:pPr>
            <w:r>
              <w:rPr>
                <w:rFonts w:eastAsia="Times New Roman" w:cs="Times New Roman"/>
                <w:color w:val="auto"/>
                <w:spacing w:val="0"/>
                <w:sz w:val="20"/>
              </w:rPr>
              <w:t>G#.#</w:t>
            </w:r>
          </w:p>
        </w:tc>
        <w:tc>
          <w:tcPr>
            <w:tcW w:w="4464" w:type="dxa"/>
            <w:shd w:val="clear" w:color="auto" w:fill="F2F2F2" w:themeFill="background1" w:themeFillShade="F2"/>
            <w:tcMar>
              <w:top w:w="29" w:type="dxa"/>
              <w:left w:w="14" w:type="dxa"/>
              <w:bottom w:w="29" w:type="dxa"/>
              <w:right w:w="14" w:type="dxa"/>
            </w:tcMar>
          </w:tcPr>
          <w:p w14:paraId="52D22F8A" w14:textId="6899B64D" w:rsidR="00A31A74" w:rsidRPr="005A7A41" w:rsidRDefault="00003500" w:rsidP="00A31A7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This column contains </w:t>
            </w:r>
            <w:r w:rsidR="00533607">
              <w:rPr>
                <w:rFonts w:eastAsia="Times New Roman" w:cs="Times New Roman"/>
                <w:i/>
                <w:iCs/>
                <w:color w:val="404040"/>
                <w:spacing w:val="0"/>
                <w:sz w:val="20"/>
              </w:rPr>
              <w:t xml:space="preserve">questions and </w:t>
            </w:r>
            <w:r>
              <w:rPr>
                <w:rFonts w:eastAsia="Times New Roman" w:cs="Times New Roman"/>
                <w:i/>
                <w:iCs/>
                <w:color w:val="404040"/>
                <w:spacing w:val="0"/>
                <w:sz w:val="20"/>
              </w:rPr>
              <w:t xml:space="preserve">instructions for monitoring </w:t>
            </w:r>
            <w:r w:rsidR="002A2994">
              <w:rPr>
                <w:rFonts w:eastAsia="Times New Roman" w:cs="Times New Roman"/>
                <w:i/>
                <w:iCs/>
                <w:color w:val="404040"/>
                <w:spacing w:val="0"/>
                <w:sz w:val="20"/>
              </w:rPr>
              <w:t>existing risks</w:t>
            </w:r>
            <w:r>
              <w:rPr>
                <w:rFonts w:eastAsia="Times New Roman" w:cs="Times New Roman"/>
                <w:i/>
                <w:iCs/>
                <w:color w:val="404040"/>
                <w:spacing w:val="0"/>
                <w:sz w:val="20"/>
              </w:rPr>
              <w:t xml:space="preserve"> and for new risks identified under a previously applicable category.</w:t>
            </w:r>
            <w:r w:rsidR="00533607">
              <w:rPr>
                <w:rFonts w:eastAsia="Times New Roman" w:cs="Times New Roman"/>
                <w:i/>
                <w:iCs/>
                <w:color w:val="404040"/>
                <w:spacing w:val="0"/>
                <w:sz w:val="20"/>
              </w:rPr>
              <w:t xml:space="preserve"> </w:t>
            </w:r>
            <w:r w:rsidR="00A31A74">
              <w:rPr>
                <w:rFonts w:eastAsia="Times New Roman" w:cs="Times New Roman"/>
                <w:i/>
                <w:iCs/>
                <w:color w:val="404040"/>
                <w:spacing w:val="0"/>
                <w:sz w:val="20"/>
              </w:rPr>
              <w:t xml:space="preserve">Fill </w:t>
            </w:r>
            <w:r w:rsidR="00533607">
              <w:rPr>
                <w:rFonts w:eastAsia="Times New Roman" w:cs="Times New Roman"/>
                <w:i/>
                <w:iCs/>
                <w:color w:val="404040"/>
                <w:spacing w:val="0"/>
                <w:sz w:val="20"/>
              </w:rPr>
              <w:t xml:space="preserve">it </w:t>
            </w:r>
            <w:r w:rsidR="00A31A74">
              <w:rPr>
                <w:rFonts w:eastAsia="Times New Roman" w:cs="Times New Roman"/>
                <w:i/>
                <w:iCs/>
                <w:color w:val="404040"/>
                <w:spacing w:val="0"/>
                <w:sz w:val="20"/>
              </w:rPr>
              <w:t>out</w:t>
            </w:r>
            <w:r w:rsidR="00D342D0">
              <w:rPr>
                <w:rFonts w:eastAsia="Times New Roman" w:cs="Times New Roman"/>
                <w:i/>
                <w:iCs/>
                <w:color w:val="404040"/>
                <w:spacing w:val="0"/>
                <w:sz w:val="20"/>
              </w:rPr>
              <w:t xml:space="preserve"> by</w:t>
            </w:r>
            <w:r w:rsidR="00A31A74">
              <w:rPr>
                <w:rFonts w:eastAsia="Times New Roman" w:cs="Times New Roman"/>
                <w:i/>
                <w:iCs/>
                <w:color w:val="404040"/>
                <w:spacing w:val="0"/>
                <w:sz w:val="20"/>
              </w:rPr>
              <w:t>:</w:t>
            </w:r>
          </w:p>
          <w:p w14:paraId="4BDC0200" w14:textId="0035F25F" w:rsidR="002A2994" w:rsidRDefault="00533607" w:rsidP="00533607">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report</w:t>
            </w:r>
            <w:r w:rsidR="00D342D0">
              <w:rPr>
                <w:rFonts w:eastAsia="Times New Roman" w:cs="Times New Roman"/>
                <w:i/>
                <w:iCs/>
                <w:color w:val="404040"/>
                <w:spacing w:val="0"/>
                <w:sz w:val="20"/>
              </w:rPr>
              <w:t>ing</w:t>
            </w:r>
            <w:r>
              <w:rPr>
                <w:rFonts w:eastAsia="Times New Roman" w:cs="Times New Roman"/>
                <w:i/>
                <w:iCs/>
                <w:color w:val="404040"/>
                <w:spacing w:val="0"/>
                <w:sz w:val="20"/>
              </w:rPr>
              <w:t xml:space="preserve"> on </w:t>
            </w:r>
            <w:r w:rsidR="00D342D0">
              <w:rPr>
                <w:rFonts w:eastAsia="Times New Roman" w:cs="Times New Roman"/>
                <w:i/>
                <w:iCs/>
                <w:color w:val="404040"/>
                <w:spacing w:val="0"/>
                <w:sz w:val="20"/>
              </w:rPr>
              <w:t xml:space="preserve">any </w:t>
            </w:r>
            <w:r>
              <w:rPr>
                <w:rFonts w:eastAsia="Times New Roman" w:cs="Times New Roman"/>
                <w:i/>
                <w:iCs/>
                <w:color w:val="404040"/>
                <w:spacing w:val="0"/>
                <w:sz w:val="20"/>
              </w:rPr>
              <w:t>changes to the risk levels</w:t>
            </w:r>
            <w:r w:rsidR="00D342D0">
              <w:rPr>
                <w:rFonts w:eastAsia="Times New Roman" w:cs="Times New Roman"/>
                <w:i/>
                <w:iCs/>
                <w:color w:val="404040"/>
                <w:spacing w:val="0"/>
                <w:sz w:val="20"/>
              </w:rPr>
              <w:t xml:space="preserve"> for existing risks.</w:t>
            </w:r>
          </w:p>
          <w:p w14:paraId="4C1BB990" w14:textId="48DD811A" w:rsidR="009856A2" w:rsidRPr="009B1548" w:rsidRDefault="00D342D0" w:rsidP="00533607">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describing any </w:t>
            </w:r>
            <w:r w:rsidR="00CB7E52">
              <w:rPr>
                <w:rFonts w:eastAsia="Times New Roman" w:cs="Times New Roman"/>
                <w:i/>
                <w:iCs/>
                <w:color w:val="404040"/>
                <w:spacing w:val="0"/>
                <w:sz w:val="20"/>
              </w:rPr>
              <w:t>new risks identified under a previously applicable category</w:t>
            </w:r>
            <w:r>
              <w:rPr>
                <w:rFonts w:eastAsia="Times New Roman" w:cs="Times New Roman"/>
                <w:i/>
                <w:iCs/>
                <w:color w:val="404040"/>
                <w:spacing w:val="0"/>
                <w:sz w:val="20"/>
              </w:rPr>
              <w:t>.</w:t>
            </w:r>
          </w:p>
        </w:tc>
        <w:tc>
          <w:tcPr>
            <w:tcW w:w="4590" w:type="dxa"/>
            <w:shd w:val="clear" w:color="auto" w:fill="F2F2F2" w:themeFill="background1" w:themeFillShade="F2"/>
          </w:tcPr>
          <w:p w14:paraId="6A41B46E" w14:textId="5AECB04A" w:rsidR="00FA3A37" w:rsidRPr="00EB4BE9" w:rsidRDefault="00003500" w:rsidP="00824110">
            <w:pPr>
              <w:spacing w:before="120" w:after="120" w:line="240" w:lineRule="auto"/>
              <w:ind w:left="64"/>
              <w:rPr>
                <w:rFonts w:eastAsia="Times New Roman" w:cs="Times New Roman"/>
                <w:i/>
                <w:iCs/>
                <w:color w:val="404040"/>
                <w:spacing w:val="0"/>
                <w:sz w:val="20"/>
              </w:rPr>
            </w:pPr>
            <w:r w:rsidRPr="00003500">
              <w:rPr>
                <w:rFonts w:eastAsia="Times New Roman" w:cs="Times New Roman"/>
                <w:i/>
                <w:iCs/>
                <w:color w:val="404040"/>
                <w:spacing w:val="0"/>
                <w:sz w:val="20"/>
              </w:rPr>
              <w:t xml:space="preserve">This column contains instructions for monitoring </w:t>
            </w:r>
            <w:r>
              <w:rPr>
                <w:rFonts w:eastAsia="Times New Roman" w:cs="Times New Roman"/>
                <w:i/>
                <w:iCs/>
                <w:color w:val="404040"/>
                <w:spacing w:val="0"/>
                <w:sz w:val="20"/>
              </w:rPr>
              <w:t xml:space="preserve">mitigation measures </w:t>
            </w:r>
            <w:r w:rsidR="004C24E2">
              <w:rPr>
                <w:rFonts w:eastAsia="Times New Roman" w:cs="Times New Roman"/>
                <w:i/>
                <w:iCs/>
                <w:color w:val="404040"/>
                <w:spacing w:val="0"/>
                <w:sz w:val="20"/>
              </w:rPr>
              <w:t xml:space="preserve">established in the risk assessment </w:t>
            </w:r>
            <w:r>
              <w:rPr>
                <w:rFonts w:eastAsia="Times New Roman" w:cs="Times New Roman"/>
                <w:i/>
                <w:iCs/>
                <w:color w:val="404040"/>
                <w:spacing w:val="0"/>
                <w:sz w:val="20"/>
              </w:rPr>
              <w:t xml:space="preserve">and </w:t>
            </w:r>
            <w:r w:rsidR="00824110">
              <w:rPr>
                <w:rFonts w:eastAsia="Times New Roman" w:cs="Times New Roman"/>
                <w:i/>
                <w:iCs/>
                <w:color w:val="404040"/>
                <w:spacing w:val="0"/>
                <w:sz w:val="20"/>
              </w:rPr>
              <w:t xml:space="preserve">for designing new </w:t>
            </w:r>
            <w:r w:rsidR="004C24E2">
              <w:rPr>
                <w:rFonts w:eastAsia="Times New Roman" w:cs="Times New Roman"/>
                <w:i/>
                <w:iCs/>
                <w:color w:val="404040"/>
                <w:spacing w:val="0"/>
                <w:sz w:val="20"/>
              </w:rPr>
              <w:t>mitigation measures for newly identified risks</w:t>
            </w:r>
            <w:r w:rsidR="002A2994" w:rsidRPr="00824110">
              <w:rPr>
                <w:rFonts w:eastAsia="Times New Roman" w:cs="Times New Roman"/>
                <w:i/>
                <w:iCs/>
                <w:color w:val="404040"/>
                <w:spacing w:val="0"/>
                <w:sz w:val="20"/>
              </w:rPr>
              <w:t>.</w:t>
            </w:r>
          </w:p>
        </w:tc>
        <w:tc>
          <w:tcPr>
            <w:tcW w:w="4770" w:type="dxa"/>
            <w:shd w:val="clear" w:color="auto" w:fill="F2F2F2" w:themeFill="background1" w:themeFillShade="F2"/>
          </w:tcPr>
          <w:p w14:paraId="77D2D862" w14:textId="59F47DC4" w:rsidR="002A2994" w:rsidRPr="00824110" w:rsidRDefault="00824110" w:rsidP="00824110">
            <w:pPr>
              <w:spacing w:before="120" w:after="120" w:line="240" w:lineRule="auto"/>
              <w:ind w:left="64"/>
              <w:rPr>
                <w:rFonts w:eastAsia="Times New Roman" w:cs="Times New Roman"/>
                <w:i/>
                <w:iCs/>
                <w:color w:val="404040"/>
                <w:spacing w:val="0"/>
                <w:sz w:val="20"/>
              </w:rPr>
            </w:pPr>
            <w:r w:rsidRPr="00824110">
              <w:rPr>
                <w:rFonts w:eastAsia="Times New Roman" w:cs="Times New Roman"/>
                <w:i/>
                <w:iCs/>
                <w:color w:val="404040"/>
                <w:spacing w:val="0"/>
                <w:sz w:val="20"/>
              </w:rPr>
              <w:t xml:space="preserve">This column contains instructions for </w:t>
            </w:r>
            <w:r>
              <w:rPr>
                <w:rFonts w:eastAsia="Times New Roman" w:cs="Times New Roman"/>
                <w:i/>
                <w:iCs/>
                <w:color w:val="404040"/>
                <w:spacing w:val="0"/>
                <w:sz w:val="20"/>
              </w:rPr>
              <w:t xml:space="preserve">describing </w:t>
            </w:r>
            <w:r w:rsidRPr="00824110">
              <w:rPr>
                <w:rFonts w:eastAsia="Times New Roman" w:cs="Times New Roman"/>
                <w:i/>
                <w:iCs/>
                <w:color w:val="404040"/>
                <w:spacing w:val="0"/>
                <w:sz w:val="20"/>
              </w:rPr>
              <w:t>adaptive management.</w:t>
            </w:r>
          </w:p>
          <w:p w14:paraId="2D0371C5" w14:textId="40918844" w:rsidR="00F2156E" w:rsidRPr="007C656E" w:rsidRDefault="00F2156E" w:rsidP="00FE47AC">
            <w:pPr>
              <w:spacing w:before="120" w:after="120" w:line="240" w:lineRule="auto"/>
              <w:ind w:left="64"/>
              <w:rPr>
                <w:rFonts w:eastAsia="Times New Roman" w:cs="Times New Roman"/>
                <w:i/>
                <w:iCs/>
                <w:color w:val="404040"/>
                <w:spacing w:val="0"/>
                <w:sz w:val="20"/>
              </w:rPr>
            </w:pPr>
          </w:p>
        </w:tc>
      </w:tr>
    </w:tbl>
    <w:p w14:paraId="5B4981ED" w14:textId="1EBA1A57" w:rsidR="00822564" w:rsidRPr="00713077" w:rsidRDefault="001C543D" w:rsidP="00713077">
      <w:pPr>
        <w:ind w:left="720"/>
        <w:rPr>
          <w:i/>
          <w:iCs/>
          <w:color w:val="595959"/>
        </w:rPr>
      </w:pPr>
      <w:r w:rsidRPr="00713077">
        <w:rPr>
          <w:i/>
          <w:iCs/>
          <w:color w:val="595959"/>
        </w:rPr>
        <w:t xml:space="preserve">The ID numbering must correspond to the </w:t>
      </w:r>
      <w:r w:rsidR="003700C8">
        <w:rPr>
          <w:i/>
          <w:iCs/>
          <w:color w:val="595959"/>
        </w:rPr>
        <w:t xml:space="preserve">numbering used in the </w:t>
      </w:r>
      <w:r w:rsidRPr="00713077">
        <w:rPr>
          <w:i/>
          <w:iCs/>
          <w:color w:val="595959"/>
        </w:rPr>
        <w:t xml:space="preserve">project’s ESG risk assessment for the same safeguards category. For newly identified risks, continue the numbering </w:t>
      </w:r>
      <w:r w:rsidR="003C2560">
        <w:rPr>
          <w:i/>
          <w:iCs/>
          <w:color w:val="595959"/>
        </w:rPr>
        <w:t>sequentially</w:t>
      </w:r>
      <w:r w:rsidRPr="00713077">
        <w:rPr>
          <w:i/>
          <w:iCs/>
          <w:color w:val="595959"/>
        </w:rPr>
        <w:t xml:space="preserve"> from the last existing ID</w:t>
      </w:r>
      <w:r w:rsidR="00C84770" w:rsidRPr="00713077">
        <w:rPr>
          <w:i/>
          <w:iCs/>
          <w:color w:val="595959"/>
        </w:rPr>
        <w:t xml:space="preserve">, following the code </w:t>
      </w:r>
      <w:r w:rsidR="00822564" w:rsidRPr="00713077">
        <w:rPr>
          <w:i/>
          <w:iCs/>
          <w:color w:val="595959"/>
        </w:rPr>
        <w:t xml:space="preserve">with the format [Type][Category].[Risk]: </w:t>
      </w:r>
    </w:p>
    <w:p w14:paraId="2E0A5623" w14:textId="77777777" w:rsidR="00822564" w:rsidRDefault="00822564" w:rsidP="00713077">
      <w:pPr>
        <w:pStyle w:val="ListParagraph"/>
        <w:numPr>
          <w:ilvl w:val="0"/>
          <w:numId w:val="9"/>
        </w:numPr>
        <w:ind w:left="1080"/>
        <w:contextualSpacing w:val="0"/>
        <w:rPr>
          <w:i/>
          <w:iCs/>
          <w:color w:val="595959"/>
        </w:rPr>
      </w:pPr>
      <w:r>
        <w:rPr>
          <w:i/>
          <w:iCs/>
          <w:color w:val="595959"/>
        </w:rPr>
        <w:t>Safeguards type: E (environmental), S (social), or G (governance)</w:t>
      </w:r>
    </w:p>
    <w:p w14:paraId="5D974BEA" w14:textId="77777777" w:rsidR="00822564" w:rsidRDefault="00822564" w:rsidP="00713077">
      <w:pPr>
        <w:pStyle w:val="ListParagraph"/>
        <w:numPr>
          <w:ilvl w:val="0"/>
          <w:numId w:val="9"/>
        </w:numPr>
        <w:ind w:left="1080"/>
        <w:contextualSpacing w:val="0"/>
        <w:rPr>
          <w:i/>
          <w:iCs/>
          <w:color w:val="595959"/>
        </w:rPr>
      </w:pPr>
      <w:r>
        <w:rPr>
          <w:i/>
          <w:iCs/>
          <w:color w:val="595959"/>
        </w:rPr>
        <w:t xml:space="preserve">Safeguards category: Number representing the safeguards category </w:t>
      </w:r>
      <w:r w:rsidRPr="00BC00CE">
        <w:rPr>
          <w:i/>
          <w:iCs/>
          <w:color w:val="595959"/>
        </w:rPr>
        <w:t xml:space="preserve">(e.g., S1 for </w:t>
      </w:r>
      <w:r>
        <w:rPr>
          <w:i/>
          <w:iCs/>
          <w:color w:val="595959"/>
        </w:rPr>
        <w:t>h</w:t>
      </w:r>
      <w:r w:rsidRPr="00BC00CE">
        <w:rPr>
          <w:i/>
          <w:iCs/>
          <w:color w:val="595959"/>
        </w:rPr>
        <w:t xml:space="preserve">uman </w:t>
      </w:r>
      <w:r>
        <w:rPr>
          <w:i/>
          <w:iCs/>
          <w:color w:val="595959"/>
        </w:rPr>
        <w:t>r</w:t>
      </w:r>
      <w:r w:rsidRPr="00BC00CE">
        <w:rPr>
          <w:i/>
          <w:iCs/>
          <w:color w:val="595959"/>
        </w:rPr>
        <w:t>ights)</w:t>
      </w:r>
      <w:r>
        <w:rPr>
          <w:i/>
          <w:iCs/>
          <w:color w:val="595959"/>
        </w:rPr>
        <w:t>; assigned by the template</w:t>
      </w:r>
      <w:r w:rsidRPr="00BC00CE">
        <w:rPr>
          <w:i/>
          <w:iCs/>
          <w:color w:val="595959"/>
        </w:rPr>
        <w:t xml:space="preserve"> </w:t>
      </w:r>
    </w:p>
    <w:p w14:paraId="104829A0" w14:textId="77777777" w:rsidR="00822564" w:rsidRDefault="00822564" w:rsidP="00713077">
      <w:pPr>
        <w:pStyle w:val="ListParagraph"/>
        <w:numPr>
          <w:ilvl w:val="0"/>
          <w:numId w:val="9"/>
        </w:numPr>
        <w:ind w:left="1080"/>
        <w:contextualSpacing w:val="0"/>
        <w:rPr>
          <w:i/>
          <w:iCs/>
          <w:color w:val="595959"/>
        </w:rPr>
      </w:pPr>
      <w:r>
        <w:rPr>
          <w:i/>
          <w:iCs/>
          <w:color w:val="595959"/>
        </w:rPr>
        <w:t>Risk: A</w:t>
      </w:r>
      <w:r w:rsidRPr="00BC00CE">
        <w:rPr>
          <w:i/>
          <w:iCs/>
          <w:color w:val="595959"/>
        </w:rPr>
        <w:t xml:space="preserve"> consecutive number</w:t>
      </w:r>
      <w:r>
        <w:rPr>
          <w:i/>
          <w:iCs/>
          <w:color w:val="595959"/>
        </w:rPr>
        <w:t xml:space="preserve"> following a period </w:t>
      </w:r>
      <w:r w:rsidRPr="00BC00CE">
        <w:rPr>
          <w:i/>
          <w:iCs/>
          <w:color w:val="595959"/>
        </w:rPr>
        <w:t>(e.g., S1.1, S1.2</w:t>
      </w:r>
      <w:r>
        <w:rPr>
          <w:i/>
          <w:iCs/>
          <w:color w:val="595959"/>
        </w:rPr>
        <w:t xml:space="preserve"> for different human rights category risks</w:t>
      </w:r>
      <w:r w:rsidRPr="00BC00CE">
        <w:rPr>
          <w:i/>
          <w:iCs/>
          <w:color w:val="595959"/>
        </w:rPr>
        <w:t>)</w:t>
      </w:r>
    </w:p>
    <w:p w14:paraId="6EBEE0CD" w14:textId="77777777" w:rsidR="00A8299D" w:rsidRDefault="00A8299D" w:rsidP="00A71844">
      <w:pPr>
        <w:sectPr w:rsidR="00A8299D" w:rsidSect="00E66AA2">
          <w:pgSz w:w="15840" w:h="12240" w:orient="landscape" w:code="1"/>
          <w:pgMar w:top="1170" w:right="1440" w:bottom="1080" w:left="1440" w:header="720" w:footer="720" w:gutter="0"/>
          <w:cols w:space="720"/>
          <w:docGrid w:linePitch="360"/>
        </w:sectPr>
      </w:pPr>
    </w:p>
    <w:p w14:paraId="173E8FA8" w14:textId="444221F5" w:rsidR="00906712" w:rsidRDefault="002D0A7F" w:rsidP="00686078">
      <w:pPr>
        <w:pStyle w:val="Heading2"/>
        <w:numPr>
          <w:ilvl w:val="1"/>
          <w:numId w:val="30"/>
        </w:numPr>
      </w:pPr>
      <w:bookmarkStart w:id="1" w:name="_Toc231474808"/>
      <w:r>
        <w:lastRenderedPageBreak/>
        <w:t xml:space="preserve">Environmental Risks </w:t>
      </w:r>
      <w:r w:rsidR="00736D01">
        <w:t>Monitoring</w:t>
      </w:r>
      <w:bookmarkEnd w:id="1"/>
      <w:r w:rsidR="00736D01">
        <w:t xml:space="preserve"> </w:t>
      </w:r>
      <w:r>
        <w:t xml:space="preserve"> </w:t>
      </w:r>
    </w:p>
    <w:p w14:paraId="7DB473C4" w14:textId="72BE1D13" w:rsidR="002D0A7F" w:rsidRPr="009848ED" w:rsidRDefault="002D0A7F" w:rsidP="00136412">
      <w:pPr>
        <w:pStyle w:val="Heading3real"/>
        <w:numPr>
          <w:ilvl w:val="2"/>
          <w:numId w:val="30"/>
        </w:numPr>
      </w:pPr>
      <w:r w:rsidRPr="009848ED">
        <w:t xml:space="preserve">Biodiversity Conservation and Sustainable Management of Living Natural Resources </w:t>
      </w:r>
      <w:r w:rsidR="000209F6">
        <w:t>(E1)</w:t>
      </w:r>
    </w:p>
    <w:p w14:paraId="1B3B6CD8" w14:textId="43579BC7" w:rsidR="001A664E" w:rsidRPr="004E26EE" w:rsidRDefault="00D13A1C" w:rsidP="001A664E">
      <w:pPr>
        <w:keepNext/>
        <w:ind w:left="720"/>
        <w:rPr>
          <w:b/>
          <w:bCs/>
        </w:rPr>
      </w:pPr>
      <w:r>
        <w:rPr>
          <w:b/>
          <w:bCs/>
        </w:rPr>
        <w:t>Chang</w:t>
      </w:r>
      <w:r w:rsidR="001A664E" w:rsidRPr="001A664E">
        <w:rPr>
          <w:b/>
          <w:bCs/>
        </w:rPr>
        <w:t xml:space="preserve">es to the </w:t>
      </w:r>
      <w:r w:rsidR="001A664E">
        <w:rPr>
          <w:b/>
          <w:bCs/>
        </w:rPr>
        <w:t>c</w:t>
      </w:r>
      <w:r w:rsidR="001A664E" w:rsidRPr="001A664E">
        <w:rPr>
          <w:b/>
          <w:bCs/>
        </w:rPr>
        <w:t xml:space="preserve">ontext and </w:t>
      </w:r>
      <w:r w:rsidR="001A664E" w:rsidRPr="004E26EE">
        <w:rPr>
          <w:b/>
          <w:bCs/>
        </w:rPr>
        <w:t>applicability of the safeguards category</w:t>
      </w:r>
    </w:p>
    <w:p w14:paraId="6D92494B" w14:textId="77777777" w:rsidR="001A664E" w:rsidRPr="001A664E" w:rsidRDefault="001A664E" w:rsidP="001A664E">
      <w:pPr>
        <w:ind w:left="720"/>
        <w:rPr>
          <w:rFonts w:eastAsia="Calibri" w:cs="Calibri"/>
          <w:szCs w:val="21"/>
        </w:rPr>
      </w:pPr>
      <w:r w:rsidRPr="001A664E">
        <w:rPr>
          <w:rFonts w:eastAsia="Calibri" w:cs="Calibri"/>
          <w:szCs w:val="21"/>
        </w:rPr>
        <w:t>Was this category identified as applicable to the project in the project’s ESG risk assessment?</w:t>
      </w:r>
    </w:p>
    <w:p w14:paraId="2012A7A0" w14:textId="77777777" w:rsidR="001A664E" w:rsidRPr="001A664E" w:rsidRDefault="001A664E" w:rsidP="001A664E">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7A75EB2D" w14:textId="37F08269" w:rsidR="001A664E" w:rsidRPr="001A664E" w:rsidRDefault="001A664E" w:rsidP="001A664E">
      <w:pPr>
        <w:ind w:left="720"/>
        <w:rPr>
          <w:rFonts w:eastAsia="Calibri" w:cs="Calibri"/>
          <w:szCs w:val="21"/>
        </w:rPr>
      </w:pPr>
      <w:r w:rsidRPr="001A664E">
        <w:rPr>
          <w:rFonts w:eastAsia="Calibri" w:cs="Calibri"/>
          <w:szCs w:val="21"/>
        </w:rPr>
        <w:t xml:space="preserve">Has any new information become available or circumstances arisen that change the applicability of this category or reveal risks </w:t>
      </w:r>
      <w:r w:rsidR="00AB424D">
        <w:rPr>
          <w:rFonts w:eastAsia="Calibri" w:cs="Calibri"/>
          <w:szCs w:val="21"/>
        </w:rPr>
        <w:t xml:space="preserve">that were </w:t>
      </w:r>
      <w:r w:rsidR="00AB424D" w:rsidRPr="001A664E">
        <w:rPr>
          <w:rFonts w:eastAsia="Calibri" w:cs="Calibri"/>
          <w:szCs w:val="21"/>
        </w:rPr>
        <w:t xml:space="preserve">previously unidentified </w:t>
      </w:r>
      <w:r w:rsidRPr="001A664E">
        <w:rPr>
          <w:rFonts w:eastAsia="Calibri" w:cs="Calibri"/>
          <w:szCs w:val="21"/>
        </w:rPr>
        <w:t xml:space="preserve">in the project’s ESG </w:t>
      </w:r>
      <w:r w:rsidR="00702528" w:rsidRPr="001A664E">
        <w:rPr>
          <w:rFonts w:eastAsia="Calibri" w:cs="Calibri"/>
          <w:szCs w:val="21"/>
        </w:rPr>
        <w:t>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2E73797E" w14:textId="7CDEBD3D" w:rsidR="002F454E" w:rsidRDefault="001E45E2" w:rsidP="002F454E">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sidR="00986CBB">
        <w:rPr>
          <w:rFonts w:eastAsia="Times New Roman" w:cs="Times New Roman"/>
          <w:i/>
          <w:iCs/>
          <w:color w:val="595959"/>
          <w:spacing w:val="0"/>
          <w:szCs w:val="21"/>
        </w:rPr>
        <w:t xml:space="preserve"> below</w:t>
      </w:r>
      <w:r w:rsidR="003A05C6">
        <w:rPr>
          <w:rFonts w:eastAsia="Times New Roman" w:cs="Times New Roman"/>
          <w:i/>
          <w:iCs/>
          <w:color w:val="595959"/>
          <w:spacing w:val="0"/>
          <w:szCs w:val="21"/>
        </w:rPr>
        <w:t>.</w:t>
      </w:r>
      <w:r w:rsidR="002F454E">
        <w:rPr>
          <w:rFonts w:eastAsia="Times New Roman" w:cs="Times New Roman"/>
          <w:i/>
          <w:iCs/>
          <w:color w:val="595959"/>
          <w:spacing w:val="0"/>
          <w:szCs w:val="21"/>
        </w:rPr>
        <w:t xml:space="preserve"> </w:t>
      </w:r>
      <w:r w:rsidR="002F454E" w:rsidRPr="002F454E">
        <w:rPr>
          <w:rFonts w:eastAsia="Times New Roman" w:cs="Times New Roman"/>
          <w:i/>
          <w:iCs/>
          <w:color w:val="595959"/>
          <w:spacing w:val="0"/>
          <w:szCs w:val="21"/>
        </w:rPr>
        <w:t>Where new risks</w:t>
      </w:r>
      <w:r w:rsidR="002F454E">
        <w:rPr>
          <w:rFonts w:eastAsia="Times New Roman" w:cs="Times New Roman"/>
          <w:i/>
          <w:iCs/>
          <w:color w:val="595959"/>
          <w:spacing w:val="0"/>
          <w:szCs w:val="21"/>
        </w:rPr>
        <w:t xml:space="preserve"> not included in the risk assessment </w:t>
      </w:r>
      <w:r w:rsidR="002F454E" w:rsidRPr="002F454E">
        <w:rPr>
          <w:rFonts w:eastAsia="Times New Roman" w:cs="Times New Roman"/>
          <w:i/>
          <w:iCs/>
          <w:color w:val="595959"/>
          <w:spacing w:val="0"/>
          <w:szCs w:val="21"/>
        </w:rPr>
        <w:t>are identified</w:t>
      </w:r>
      <w:r w:rsidR="002F454E">
        <w:rPr>
          <w:rFonts w:eastAsia="Times New Roman" w:cs="Times New Roman"/>
          <w:i/>
          <w:iCs/>
          <w:color w:val="595959"/>
          <w:spacing w:val="0"/>
          <w:szCs w:val="21"/>
        </w:rPr>
        <w:t>, add</w:t>
      </w:r>
      <w:r w:rsidR="002F454E" w:rsidRPr="002F454E">
        <w:rPr>
          <w:rFonts w:eastAsia="Times New Roman" w:cs="Times New Roman"/>
          <w:i/>
          <w:iCs/>
          <w:color w:val="595959"/>
          <w:spacing w:val="0"/>
          <w:szCs w:val="21"/>
        </w:rPr>
        <w:t xml:space="preserve"> a new row at the end of the table, </w:t>
      </w:r>
      <w:r w:rsidR="00EA447A">
        <w:rPr>
          <w:rFonts w:eastAsia="Times New Roman" w:cs="Times New Roman"/>
          <w:i/>
          <w:iCs/>
          <w:color w:val="595959"/>
          <w:spacing w:val="0"/>
          <w:szCs w:val="21"/>
        </w:rPr>
        <w:t>continuing</w:t>
      </w:r>
      <w:r w:rsidR="00EA447A" w:rsidRPr="002F454E">
        <w:rPr>
          <w:rFonts w:eastAsia="Times New Roman" w:cs="Times New Roman"/>
          <w:i/>
          <w:iCs/>
          <w:color w:val="595959"/>
          <w:spacing w:val="0"/>
          <w:szCs w:val="21"/>
        </w:rPr>
        <w:t xml:space="preserve"> </w:t>
      </w:r>
      <w:r w:rsidR="002F454E" w:rsidRPr="002F454E">
        <w:rPr>
          <w:rFonts w:eastAsia="Times New Roman" w:cs="Times New Roman"/>
          <w:i/>
          <w:iCs/>
          <w:color w:val="595959"/>
          <w:spacing w:val="0"/>
          <w:szCs w:val="21"/>
        </w:rPr>
        <w:t>the consecutive ID numbering</w:t>
      </w:r>
      <w:r w:rsidR="002F454E">
        <w:rPr>
          <w:rFonts w:eastAsia="Times New Roman" w:cs="Times New Roman"/>
          <w:i/>
          <w:iCs/>
          <w:color w:val="595959"/>
          <w:spacing w:val="0"/>
          <w:szCs w:val="21"/>
        </w:rPr>
        <w:t>.</w:t>
      </w:r>
    </w:p>
    <w:p w14:paraId="2BA314F7" w14:textId="7C7B2806" w:rsidR="001E45E2" w:rsidRPr="00ED0BAF" w:rsidRDefault="001E45E2" w:rsidP="00ED0BAF">
      <w:pPr>
        <w:ind w:left="720"/>
        <w:rPr>
          <w:i/>
          <w:iCs/>
          <w:color w:val="595959"/>
        </w:rPr>
      </w:pPr>
      <w:r w:rsidRPr="001E45E2">
        <w:rPr>
          <w:rFonts w:eastAsia="Times New Roman" w:cs="Times New Roman"/>
          <w:i/>
          <w:iCs/>
          <w:color w:val="595959"/>
          <w:spacing w:val="0"/>
          <w:szCs w:val="21"/>
        </w:rPr>
        <w:t xml:space="preserve">If </w:t>
      </w:r>
      <w:r w:rsidR="00ED0BAF">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00ED0BAF" w:rsidRPr="009E55C0">
        <w:rPr>
          <w:i/>
          <w:iCs/>
          <w:color w:val="595959"/>
        </w:rPr>
        <w:t xml:space="preserve">copy </w:t>
      </w:r>
      <w:r w:rsidR="00ED0BAF">
        <w:rPr>
          <w:i/>
          <w:iCs/>
          <w:color w:val="595959"/>
        </w:rPr>
        <w:t xml:space="preserve">and fill out </w:t>
      </w:r>
      <w:r w:rsidR="00ED0BAF" w:rsidRPr="009E55C0">
        <w:rPr>
          <w:i/>
          <w:iCs/>
          <w:color w:val="595959"/>
        </w:rPr>
        <w:t xml:space="preserve">the risk assessment table </w:t>
      </w:r>
      <w:r w:rsidR="00E11716" w:rsidRPr="009E55C0">
        <w:rPr>
          <w:i/>
          <w:iCs/>
          <w:color w:val="595959"/>
        </w:rPr>
        <w:t>for th</w:t>
      </w:r>
      <w:r w:rsidR="00E11716">
        <w:rPr>
          <w:i/>
          <w:iCs/>
          <w:color w:val="595959"/>
        </w:rPr>
        <w:t>at</w:t>
      </w:r>
      <w:r w:rsidR="00E11716" w:rsidRPr="009E55C0">
        <w:rPr>
          <w:i/>
          <w:iCs/>
          <w:color w:val="595959"/>
        </w:rPr>
        <w:t xml:space="preserve"> safeguards category </w:t>
      </w:r>
      <w:r w:rsidR="00ED0BAF" w:rsidRPr="009E55C0">
        <w:rPr>
          <w:i/>
          <w:iCs/>
          <w:color w:val="595959"/>
        </w:rPr>
        <w:t xml:space="preserve">from the </w:t>
      </w:r>
      <w:r w:rsidR="000E3CF1">
        <w:rPr>
          <w:i/>
          <w:iCs/>
          <w:color w:val="595959"/>
        </w:rPr>
        <w:t xml:space="preserve">VCS </w:t>
      </w:r>
      <w:r w:rsidR="00ED0BAF" w:rsidRPr="009E55C0">
        <w:rPr>
          <w:i/>
          <w:iCs/>
          <w:color w:val="595959"/>
        </w:rPr>
        <w:t xml:space="preserve">ESG risk assessment </w:t>
      </w:r>
      <w:r w:rsidR="007F76B1">
        <w:rPr>
          <w:i/>
          <w:iCs/>
          <w:color w:val="595959"/>
        </w:rPr>
        <w:t>template</w:t>
      </w:r>
      <w:r w:rsidR="00ED0BAF">
        <w:rPr>
          <w:i/>
          <w:iCs/>
          <w:color w:val="595959"/>
        </w:rPr>
        <w:t>.</w:t>
      </w:r>
    </w:p>
    <w:p w14:paraId="0081C298" w14:textId="22D16D8C" w:rsidR="00EF0754" w:rsidRPr="00ED0BAF" w:rsidRDefault="00EF0754" w:rsidP="00EF0754">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2FF5DA5D" w14:textId="4CCEA0FB" w:rsidR="007F263D" w:rsidRDefault="002D0A7F" w:rsidP="00003500">
      <w:pPr>
        <w:keepNext/>
        <w:ind w:left="-810"/>
        <w:rPr>
          <w:rFonts w:eastAsia="Times New Roman" w:cs="Times New Roman"/>
          <w:i/>
          <w:color w:val="404040"/>
          <w:spacing w:val="0"/>
          <w:sz w:val="20"/>
        </w:rPr>
      </w:pPr>
      <w:r w:rsidRPr="003F5B33">
        <w:rPr>
          <w:b/>
          <w:bCs/>
        </w:rPr>
        <w:t xml:space="preserve">Risk </w:t>
      </w:r>
      <w:r w:rsidR="00AF1BBC">
        <w:rPr>
          <w:b/>
          <w:bCs/>
        </w:rPr>
        <w:t>monitoring</w:t>
      </w:r>
      <w:r>
        <w:rPr>
          <w:rFonts w:eastAsia="Times New Roman" w:cs="Times New Roman"/>
          <w:i/>
          <w:iCs/>
          <w:color w:val="404040"/>
          <w:spacing w:val="0"/>
          <w:sz w:val="20"/>
        </w:rPr>
        <w:t xml:space="preserve"> </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85264F" w:rsidRPr="00E8090F" w14:paraId="3ECEC4C1" w14:textId="77777777" w:rsidTr="0094611F">
        <w:trPr>
          <w:trHeight w:val="432"/>
        </w:trPr>
        <w:tc>
          <w:tcPr>
            <w:tcW w:w="576" w:type="dxa"/>
            <w:shd w:val="clear" w:color="auto" w:fill="2B3957"/>
            <w:vAlign w:val="center"/>
          </w:tcPr>
          <w:p w14:paraId="231083DD" w14:textId="77777777" w:rsidR="0085264F" w:rsidRDefault="0085264F" w:rsidP="00812914">
            <w:pPr>
              <w:keepNext/>
              <w:spacing w:before="120" w:after="12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4B9F8263" w14:textId="20A6D3EE" w:rsidR="0085264F" w:rsidRPr="00F35B6A" w:rsidRDefault="0085264F" w:rsidP="00812914">
            <w:pPr>
              <w:keepNext/>
              <w:spacing w:before="120" w:after="12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4159E648" w14:textId="6CBA9AD5" w:rsidR="0085264F" w:rsidRDefault="0085264F" w:rsidP="00812914">
            <w:pPr>
              <w:keepNext/>
              <w:spacing w:before="120" w:after="12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30E43B96" w14:textId="4DD2E1C7" w:rsidR="0085264F" w:rsidRDefault="0085264F" w:rsidP="00812914">
            <w:pPr>
              <w:keepNext/>
              <w:spacing w:before="120" w:after="120" w:line="240" w:lineRule="auto"/>
              <w:ind w:left="81"/>
              <w:textAlignment w:val="baseline"/>
              <w:rPr>
                <w:b/>
                <w:bCs/>
                <w:color w:val="FFFFFF" w:themeColor="background1"/>
              </w:rPr>
            </w:pPr>
            <w:r>
              <w:rPr>
                <w:b/>
                <w:bCs/>
                <w:color w:val="FFFFFF" w:themeColor="background1"/>
              </w:rPr>
              <w:t>Adaptive management</w:t>
            </w:r>
          </w:p>
        </w:tc>
      </w:tr>
      <w:tr w:rsidR="0085264F" w:rsidRPr="00E8090F" w14:paraId="0922B2D2" w14:textId="77777777" w:rsidTr="0094611F">
        <w:trPr>
          <w:trHeight w:val="792"/>
        </w:trPr>
        <w:tc>
          <w:tcPr>
            <w:tcW w:w="576" w:type="dxa"/>
            <w:shd w:val="clear" w:color="auto" w:fill="F2F2F2" w:themeFill="background1" w:themeFillShade="F2"/>
          </w:tcPr>
          <w:p w14:paraId="1D5F0319" w14:textId="77777777" w:rsidR="0085264F" w:rsidRPr="00491C91" w:rsidRDefault="0085264F" w:rsidP="00812914">
            <w:pPr>
              <w:pStyle w:val="ListParagraph"/>
              <w:numPr>
                <w:ilvl w:val="0"/>
                <w:numId w:val="69"/>
              </w:numPr>
              <w:spacing w:before="120" w:after="120" w:line="240" w:lineRule="auto"/>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6C34EEE2" w14:textId="038A50EE" w:rsidR="0085264F" w:rsidRDefault="0085264F"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w:t>
            </w:r>
            <w:r w:rsidR="008F26FF">
              <w:rPr>
                <w:rFonts w:eastAsia="Times New Roman" w:cs="Times New Roman"/>
                <w:i/>
                <w:iCs/>
                <w:color w:val="404040"/>
                <w:spacing w:val="0"/>
                <w:sz w:val="20"/>
              </w:rPr>
              <w:t xml:space="preserve">this column for </w:t>
            </w:r>
            <w:r w:rsidR="007B7B22">
              <w:rPr>
                <w:rFonts w:eastAsia="Times New Roman" w:cs="Times New Roman"/>
                <w:i/>
                <w:iCs/>
                <w:color w:val="404040"/>
                <w:spacing w:val="0"/>
                <w:sz w:val="20"/>
              </w:rPr>
              <w:t xml:space="preserve">all rows </w:t>
            </w:r>
            <w:r>
              <w:rPr>
                <w:rFonts w:eastAsia="Times New Roman" w:cs="Times New Roman"/>
                <w:i/>
                <w:iCs/>
                <w:color w:val="404040"/>
                <w:spacing w:val="0"/>
                <w:sz w:val="20"/>
              </w:rPr>
              <w:t>as follows:</w:t>
            </w:r>
          </w:p>
          <w:p w14:paraId="45BD40E6" w14:textId="4B0E77DD" w:rsidR="0085264F" w:rsidRDefault="0085264F"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Existing risks: Describe any changes to the risk or risk level. Where </w:t>
            </w:r>
            <w:r w:rsidR="00757A3B">
              <w:rPr>
                <w:rFonts w:eastAsia="Times New Roman" w:cs="Times New Roman"/>
                <w:i/>
                <w:iCs/>
                <w:color w:val="404040"/>
                <w:spacing w:val="0"/>
                <w:sz w:val="20"/>
              </w:rPr>
              <w:t>the</w:t>
            </w:r>
            <w:r>
              <w:rPr>
                <w:rFonts w:eastAsia="Times New Roman" w:cs="Times New Roman"/>
                <w:i/>
                <w:iCs/>
                <w:color w:val="404040"/>
                <w:spacing w:val="0"/>
                <w:sz w:val="20"/>
              </w:rPr>
              <w:t xml:space="preserve"> 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22C8F61B" w14:textId="086F8782" w:rsidR="0085264F" w:rsidRPr="009116E9" w:rsidRDefault="0085264F"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sidRPr="009116E9">
              <w:rPr>
                <w:rFonts w:eastAsia="Times New Roman" w:cs="Times New Roman"/>
                <w:i/>
                <w:color w:val="404040"/>
                <w:spacing w:val="0"/>
                <w:sz w:val="20"/>
              </w:rPr>
              <w:t xml:space="preserve">New risks not included in the risk assessment: Describe the risks identified, state and justify their likelihood, severity, and resulting risk level. </w:t>
            </w:r>
          </w:p>
        </w:tc>
        <w:tc>
          <w:tcPr>
            <w:tcW w:w="4608" w:type="dxa"/>
            <w:shd w:val="clear" w:color="auto" w:fill="F2F2F2" w:themeFill="background1" w:themeFillShade="F2"/>
          </w:tcPr>
          <w:p w14:paraId="08D79FD0" w14:textId="0B00676B" w:rsidR="0085264F" w:rsidRDefault="0085264F"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8F26FF">
              <w:rPr>
                <w:rFonts w:eastAsia="Times New Roman" w:cs="Times New Roman"/>
                <w:i/>
                <w:iCs/>
                <w:color w:val="404040"/>
                <w:spacing w:val="0"/>
                <w:sz w:val="20"/>
              </w:rPr>
              <w:t xml:space="preserve">for all rows </w:t>
            </w:r>
            <w:r>
              <w:rPr>
                <w:rFonts w:eastAsia="Times New Roman" w:cs="Times New Roman"/>
                <w:i/>
                <w:iCs/>
                <w:color w:val="404040"/>
                <w:spacing w:val="0"/>
                <w:sz w:val="20"/>
              </w:rPr>
              <w:t>as follows:</w:t>
            </w:r>
          </w:p>
          <w:p w14:paraId="531A9872" w14:textId="2F60EB2A" w:rsidR="0085264F" w:rsidRDefault="0085264F"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r w:rsidR="00E11716">
              <w:rPr>
                <w:rFonts w:eastAsia="Times New Roman" w:cs="Times New Roman"/>
                <w:i/>
                <w:iCs/>
                <w:color w:val="404040"/>
                <w:spacing w:val="0"/>
                <w:sz w:val="20"/>
              </w:rPr>
              <w:t>.</w:t>
            </w:r>
          </w:p>
          <w:p w14:paraId="6555630A" w14:textId="3E573BDC" w:rsidR="0085264F" w:rsidRPr="009116E9" w:rsidRDefault="0085264F"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sidRPr="009116E9">
              <w:rPr>
                <w:rFonts w:eastAsia="Times New Roman" w:cs="Times New Roman"/>
                <w:i/>
                <w:color w:val="404040"/>
                <w:spacing w:val="0"/>
                <w:sz w:val="20"/>
              </w:rPr>
              <w:t>New risks not included in the risk assessment: Justify the mitigation measures.</w:t>
            </w:r>
          </w:p>
        </w:tc>
        <w:tc>
          <w:tcPr>
            <w:tcW w:w="4608" w:type="dxa"/>
            <w:shd w:val="clear" w:color="auto" w:fill="F2F2F2" w:themeFill="background1" w:themeFillShade="F2"/>
          </w:tcPr>
          <w:p w14:paraId="4F4F173A" w14:textId="3C6B9F88" w:rsidR="004E710B" w:rsidRDefault="007B7B22"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4E710B">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55ADDC3D" w14:textId="328FBCE9" w:rsidR="0085264F" w:rsidRPr="003972F3" w:rsidRDefault="0085264F"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09E6E775" w14:textId="77777777" w:rsidR="0085264F" w:rsidRDefault="0085264F"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7A4A1811" w14:textId="77777777" w:rsidR="0085264F" w:rsidRPr="00FE0FA3" w:rsidRDefault="0085264F"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1DAB2B51" w14:textId="606EDFD2" w:rsidR="00A736C1" w:rsidRPr="009116E9" w:rsidRDefault="0085264F" w:rsidP="00A736C1">
            <w:pPr>
              <w:pStyle w:val="ListParagraph"/>
              <w:numPr>
                <w:ilvl w:val="0"/>
                <w:numId w:val="55"/>
              </w:numPr>
              <w:spacing w:before="120" w:after="120" w:line="240" w:lineRule="auto"/>
              <w:ind w:left="360" w:right="91" w:hanging="267"/>
              <w:contextualSpacing w:val="0"/>
              <w:textAlignment w:val="baseline"/>
              <w:rPr>
                <w:rFonts w:eastAsia="Times New Roman" w:cs="Times New Roman"/>
                <w:i/>
                <w:color w:val="404040"/>
                <w:spacing w:val="0"/>
                <w:sz w:val="20"/>
              </w:rPr>
            </w:pPr>
            <w:r>
              <w:rPr>
                <w:rFonts w:eastAsia="Times New Roman" w:cs="Times New Roman"/>
                <w:i/>
                <w:iCs/>
                <w:color w:val="404040"/>
                <w:spacing w:val="0"/>
                <w:sz w:val="20"/>
              </w:rPr>
              <w:lastRenderedPageBreak/>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17C55A37" w14:textId="5C5D26C8" w:rsidR="0085264F" w:rsidRPr="00D80E18" w:rsidRDefault="0085264F" w:rsidP="009116E9">
            <w:pPr>
              <w:spacing w:before="120" w:after="120" w:line="240" w:lineRule="auto"/>
              <w:ind w:left="110"/>
              <w:textAlignment w:val="baseline"/>
              <w:rPr>
                <w:rFonts w:eastAsia="Times New Roman" w:cs="Times New Roman"/>
                <w:i/>
                <w:iCs/>
                <w:color w:val="595959"/>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r w:rsidR="0085264F" w:rsidRPr="00E8090F" w14:paraId="74C4563B" w14:textId="77777777" w:rsidTr="0094611F">
        <w:trPr>
          <w:trHeight w:val="792"/>
        </w:trPr>
        <w:tc>
          <w:tcPr>
            <w:tcW w:w="576" w:type="dxa"/>
            <w:shd w:val="clear" w:color="auto" w:fill="F2F2F2" w:themeFill="background1" w:themeFillShade="F2"/>
          </w:tcPr>
          <w:p w14:paraId="1332D6AB" w14:textId="77777777" w:rsidR="0085264F" w:rsidRDefault="0085264F" w:rsidP="00812914">
            <w:pPr>
              <w:pStyle w:val="ListParagraph"/>
              <w:numPr>
                <w:ilvl w:val="0"/>
                <w:numId w:val="69"/>
              </w:numPr>
              <w:spacing w:before="120" w:after="12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754C4ADC" w14:textId="4D2A1C48" w:rsidR="0085264F" w:rsidRPr="00DA24F0" w:rsidRDefault="0085264F" w:rsidP="00812914">
            <w:pPr>
              <w:spacing w:before="120" w:after="120" w:line="240" w:lineRule="auto"/>
              <w:ind w:left="39"/>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5615B79A" w14:textId="5CC540FA" w:rsidR="0085264F" w:rsidRPr="00DA24F0" w:rsidRDefault="0085264F" w:rsidP="00812914">
            <w:pPr>
              <w:spacing w:before="120" w:after="120" w:line="240" w:lineRule="auto"/>
              <w:ind w:left="54" w:right="11"/>
              <w:textAlignment w:val="baseline"/>
              <w:rPr>
                <w:rFonts w:eastAsia="Times New Roman" w:cs="Times New Roman"/>
                <w:color w:val="auto"/>
                <w:spacing w:val="0"/>
                <w:sz w:val="20"/>
              </w:rPr>
            </w:pPr>
          </w:p>
        </w:tc>
        <w:tc>
          <w:tcPr>
            <w:tcW w:w="4608" w:type="dxa"/>
            <w:shd w:val="clear" w:color="auto" w:fill="F2F2F2" w:themeFill="background1" w:themeFillShade="F2"/>
          </w:tcPr>
          <w:p w14:paraId="1A316A36" w14:textId="0E9B1DE0" w:rsidR="0085264F" w:rsidRDefault="0085264F" w:rsidP="00812914">
            <w:pPr>
              <w:spacing w:before="120" w:after="120" w:line="240" w:lineRule="auto"/>
              <w:ind w:left="54"/>
              <w:textAlignment w:val="baseline"/>
              <w:rPr>
                <w:rFonts w:eastAsia="Times New Roman" w:cs="Times New Roman"/>
                <w:i/>
                <w:iCs/>
                <w:color w:val="404040"/>
                <w:spacing w:val="0"/>
                <w:sz w:val="20"/>
              </w:rPr>
            </w:pPr>
          </w:p>
        </w:tc>
      </w:tr>
      <w:tr w:rsidR="0085264F" w:rsidRPr="00E8090F" w14:paraId="29369CBD" w14:textId="77777777" w:rsidTr="0094611F">
        <w:trPr>
          <w:trHeight w:val="792"/>
        </w:trPr>
        <w:tc>
          <w:tcPr>
            <w:tcW w:w="576" w:type="dxa"/>
            <w:shd w:val="clear" w:color="auto" w:fill="F2F2F2" w:themeFill="background1" w:themeFillShade="F2"/>
          </w:tcPr>
          <w:p w14:paraId="2B2D139D" w14:textId="77777777" w:rsidR="0085264F" w:rsidRDefault="0085264F" w:rsidP="00812914">
            <w:pPr>
              <w:pStyle w:val="ListParagraph"/>
              <w:numPr>
                <w:ilvl w:val="0"/>
                <w:numId w:val="69"/>
              </w:numPr>
              <w:spacing w:before="120" w:after="12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07428A76" w14:textId="4C5653AF" w:rsidR="0085264F" w:rsidRPr="00D365D9" w:rsidRDefault="0085264F" w:rsidP="00812914">
            <w:pPr>
              <w:spacing w:before="120" w:after="120" w:line="240" w:lineRule="auto"/>
              <w:ind w:left="39"/>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5D6AB297" w14:textId="06C9F2A2" w:rsidR="0085264F" w:rsidRPr="00D365D9" w:rsidRDefault="0085264F" w:rsidP="00812914">
            <w:pPr>
              <w:spacing w:before="120" w:after="120" w:line="240" w:lineRule="auto"/>
              <w:ind w:left="54" w:right="11"/>
              <w:textAlignment w:val="baseline"/>
              <w:rPr>
                <w:rFonts w:eastAsia="Times New Roman" w:cs="Times New Roman"/>
                <w:color w:val="auto"/>
                <w:spacing w:val="0"/>
                <w:sz w:val="20"/>
              </w:rPr>
            </w:pPr>
          </w:p>
        </w:tc>
        <w:tc>
          <w:tcPr>
            <w:tcW w:w="4608" w:type="dxa"/>
            <w:shd w:val="clear" w:color="auto" w:fill="F2F2F2" w:themeFill="background1" w:themeFillShade="F2"/>
          </w:tcPr>
          <w:p w14:paraId="61523135" w14:textId="79952DF3" w:rsidR="0085264F" w:rsidRDefault="0085264F" w:rsidP="00812914">
            <w:pPr>
              <w:spacing w:before="120" w:after="120" w:line="240" w:lineRule="auto"/>
              <w:ind w:left="54"/>
              <w:textAlignment w:val="baseline"/>
              <w:rPr>
                <w:rFonts w:eastAsia="Times New Roman" w:cs="Times New Roman"/>
                <w:i/>
                <w:iCs/>
                <w:color w:val="404040"/>
                <w:spacing w:val="0"/>
                <w:sz w:val="20"/>
              </w:rPr>
            </w:pPr>
          </w:p>
        </w:tc>
      </w:tr>
      <w:tr w:rsidR="0085264F" w:rsidRPr="00E8090F" w14:paraId="1CAD55D8" w14:textId="77777777" w:rsidTr="0094611F">
        <w:trPr>
          <w:trHeight w:val="792"/>
        </w:trPr>
        <w:tc>
          <w:tcPr>
            <w:tcW w:w="576" w:type="dxa"/>
            <w:shd w:val="clear" w:color="auto" w:fill="F2F2F2" w:themeFill="background1" w:themeFillShade="F2"/>
          </w:tcPr>
          <w:p w14:paraId="2F27DA60" w14:textId="77777777" w:rsidR="0085264F" w:rsidRPr="005045B8" w:rsidRDefault="0085264F" w:rsidP="00812914">
            <w:pPr>
              <w:pStyle w:val="ListParagraph"/>
              <w:numPr>
                <w:ilvl w:val="0"/>
                <w:numId w:val="69"/>
              </w:numPr>
              <w:spacing w:before="120" w:after="12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0139EC2B" w14:textId="6F202381" w:rsidR="0085264F" w:rsidRPr="0085264F" w:rsidRDefault="0085264F" w:rsidP="00812914">
            <w:pPr>
              <w:spacing w:before="120" w:after="120" w:line="240" w:lineRule="auto"/>
              <w:textAlignment w:val="baseline"/>
              <w:rPr>
                <w:rFonts w:eastAsia="Times New Roman" w:cs="Times New Roman"/>
                <w:i/>
                <w:iCs/>
                <w:color w:val="4F5150"/>
                <w:spacing w:val="0"/>
                <w:sz w:val="20"/>
              </w:rPr>
            </w:pPr>
          </w:p>
        </w:tc>
        <w:tc>
          <w:tcPr>
            <w:tcW w:w="4608" w:type="dxa"/>
            <w:shd w:val="clear" w:color="auto" w:fill="F2F2F2" w:themeFill="background1" w:themeFillShade="F2"/>
          </w:tcPr>
          <w:p w14:paraId="0CCF3F37" w14:textId="4893C88E" w:rsidR="0085264F" w:rsidRPr="00D365D9" w:rsidRDefault="0085264F" w:rsidP="00812914">
            <w:pPr>
              <w:spacing w:before="120" w:after="120" w:line="240" w:lineRule="auto"/>
              <w:ind w:left="54" w:right="11"/>
              <w:textAlignment w:val="baseline"/>
              <w:rPr>
                <w:rFonts w:eastAsia="Times New Roman" w:cs="Times New Roman"/>
                <w:color w:val="auto"/>
                <w:spacing w:val="0"/>
                <w:sz w:val="20"/>
              </w:rPr>
            </w:pPr>
          </w:p>
        </w:tc>
        <w:tc>
          <w:tcPr>
            <w:tcW w:w="4608" w:type="dxa"/>
            <w:shd w:val="clear" w:color="auto" w:fill="F2F2F2" w:themeFill="background1" w:themeFillShade="F2"/>
          </w:tcPr>
          <w:p w14:paraId="05B8C6C0" w14:textId="38839778" w:rsidR="0085264F" w:rsidRDefault="0085264F" w:rsidP="00812914">
            <w:pPr>
              <w:spacing w:before="120" w:after="120" w:line="240" w:lineRule="auto"/>
              <w:ind w:left="54"/>
              <w:textAlignment w:val="baseline"/>
              <w:rPr>
                <w:rFonts w:eastAsia="Times New Roman" w:cs="Times New Roman"/>
                <w:i/>
                <w:iCs/>
                <w:color w:val="404040"/>
                <w:spacing w:val="0"/>
                <w:sz w:val="20"/>
              </w:rPr>
            </w:pPr>
          </w:p>
        </w:tc>
      </w:tr>
      <w:tr w:rsidR="0085264F" w:rsidRPr="00E8090F" w14:paraId="6648BB20" w14:textId="77777777" w:rsidTr="0094611F">
        <w:trPr>
          <w:trHeight w:val="792"/>
        </w:trPr>
        <w:tc>
          <w:tcPr>
            <w:tcW w:w="576" w:type="dxa"/>
            <w:shd w:val="clear" w:color="auto" w:fill="F2F2F2" w:themeFill="background1" w:themeFillShade="F2"/>
          </w:tcPr>
          <w:p w14:paraId="40C30BBF" w14:textId="77777777" w:rsidR="0085264F" w:rsidRDefault="0085264F" w:rsidP="00812914">
            <w:pPr>
              <w:pStyle w:val="ListParagraph"/>
              <w:numPr>
                <w:ilvl w:val="0"/>
                <w:numId w:val="69"/>
              </w:numPr>
              <w:spacing w:before="120" w:after="12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40EABD71" w14:textId="648F9682" w:rsidR="0085264F" w:rsidRPr="00D365D9" w:rsidRDefault="0085264F" w:rsidP="00812914">
            <w:pPr>
              <w:spacing w:before="120" w:after="120" w:line="240" w:lineRule="auto"/>
              <w:ind w:left="39"/>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1B2B5ECF" w14:textId="1F4E14BC" w:rsidR="0085264F" w:rsidRDefault="0085264F" w:rsidP="00812914">
            <w:pPr>
              <w:spacing w:before="120" w:after="120" w:line="240" w:lineRule="auto"/>
              <w:ind w:left="54" w:right="11"/>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72A60633" w14:textId="4C097667" w:rsidR="0085264F" w:rsidRDefault="0085264F" w:rsidP="00812914">
            <w:pPr>
              <w:spacing w:before="120" w:after="120" w:line="240" w:lineRule="auto"/>
              <w:ind w:left="54"/>
              <w:textAlignment w:val="baseline"/>
              <w:rPr>
                <w:rFonts w:eastAsia="Times New Roman" w:cs="Times New Roman"/>
                <w:i/>
                <w:iCs/>
                <w:color w:val="404040"/>
                <w:spacing w:val="0"/>
                <w:sz w:val="20"/>
              </w:rPr>
            </w:pPr>
          </w:p>
        </w:tc>
      </w:tr>
      <w:tr w:rsidR="0085264F" w:rsidRPr="00E8090F" w14:paraId="65DDAA96" w14:textId="77777777" w:rsidTr="0094611F">
        <w:trPr>
          <w:trHeight w:val="792"/>
        </w:trPr>
        <w:tc>
          <w:tcPr>
            <w:tcW w:w="576" w:type="dxa"/>
            <w:shd w:val="clear" w:color="auto" w:fill="F2F2F2" w:themeFill="background1" w:themeFillShade="F2"/>
          </w:tcPr>
          <w:p w14:paraId="0F3FAA59" w14:textId="77777777" w:rsidR="0085264F" w:rsidRDefault="0085264F" w:rsidP="00812914">
            <w:pPr>
              <w:pStyle w:val="ListParagraph"/>
              <w:numPr>
                <w:ilvl w:val="0"/>
                <w:numId w:val="69"/>
              </w:numPr>
              <w:spacing w:before="120" w:after="12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03889523" w14:textId="66A7E538" w:rsidR="0085264F" w:rsidRPr="00D365D9" w:rsidRDefault="0085264F" w:rsidP="00812914">
            <w:pPr>
              <w:spacing w:before="120" w:after="120" w:line="240" w:lineRule="auto"/>
              <w:ind w:left="39"/>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215951B7" w14:textId="49FDE6E6" w:rsidR="0085264F" w:rsidRDefault="0085264F" w:rsidP="00812914">
            <w:pPr>
              <w:spacing w:before="120" w:after="120" w:line="240" w:lineRule="auto"/>
              <w:ind w:left="54" w:right="11"/>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0062B59B" w14:textId="4FBEF279" w:rsidR="0085264F" w:rsidRDefault="0085264F" w:rsidP="00812914">
            <w:pPr>
              <w:spacing w:before="120" w:after="120" w:line="240" w:lineRule="auto"/>
              <w:ind w:left="54"/>
              <w:textAlignment w:val="baseline"/>
              <w:rPr>
                <w:rFonts w:eastAsia="Times New Roman" w:cs="Times New Roman"/>
                <w:i/>
                <w:iCs/>
                <w:color w:val="404040"/>
                <w:spacing w:val="0"/>
                <w:sz w:val="20"/>
              </w:rPr>
            </w:pPr>
          </w:p>
        </w:tc>
      </w:tr>
    </w:tbl>
    <w:p w14:paraId="5F64213C" w14:textId="77777777" w:rsidR="001A1928" w:rsidRDefault="002D0A7F" w:rsidP="00136412">
      <w:pPr>
        <w:pStyle w:val="Heading3real"/>
        <w:numPr>
          <w:ilvl w:val="2"/>
          <w:numId w:val="30"/>
        </w:numPr>
      </w:pPr>
      <w:r w:rsidRPr="00906712">
        <w:t xml:space="preserve">Resource Efficiency and Pollution Prevention </w:t>
      </w:r>
      <w:r w:rsidR="000209F6">
        <w:t>(E2)</w:t>
      </w:r>
    </w:p>
    <w:p w14:paraId="36FA7015" w14:textId="77777777" w:rsidR="003D2788" w:rsidRPr="004E26EE" w:rsidRDefault="00D13A1C" w:rsidP="003D2788">
      <w:pPr>
        <w:keepNext/>
        <w:ind w:left="720"/>
        <w:rPr>
          <w:b/>
          <w:bCs/>
        </w:rPr>
      </w:pPr>
      <w:r>
        <w:rPr>
          <w:b/>
          <w:bCs/>
        </w:rPr>
        <w:t>Changes</w:t>
      </w:r>
      <w:r w:rsidR="003D2788" w:rsidRPr="001A664E">
        <w:rPr>
          <w:b/>
          <w:bCs/>
        </w:rPr>
        <w:t xml:space="preserve"> to the </w:t>
      </w:r>
      <w:r w:rsidR="003D2788">
        <w:rPr>
          <w:b/>
          <w:bCs/>
        </w:rPr>
        <w:t>c</w:t>
      </w:r>
      <w:r w:rsidR="003D2788" w:rsidRPr="001A664E">
        <w:rPr>
          <w:b/>
          <w:bCs/>
        </w:rPr>
        <w:t xml:space="preserve">ontext and </w:t>
      </w:r>
      <w:r w:rsidR="003D2788" w:rsidRPr="004E26EE">
        <w:rPr>
          <w:b/>
          <w:bCs/>
        </w:rPr>
        <w:t>applicability of the safeguards category</w:t>
      </w:r>
    </w:p>
    <w:p w14:paraId="40AAAFD8" w14:textId="77777777" w:rsidR="003D2788" w:rsidRPr="001A664E" w:rsidRDefault="003D2788" w:rsidP="003D2788">
      <w:pPr>
        <w:ind w:left="720"/>
        <w:rPr>
          <w:rFonts w:eastAsia="Calibri" w:cs="Calibri"/>
          <w:szCs w:val="21"/>
        </w:rPr>
      </w:pPr>
      <w:r w:rsidRPr="001A664E">
        <w:rPr>
          <w:rFonts w:eastAsia="Calibri" w:cs="Calibri"/>
          <w:szCs w:val="21"/>
        </w:rPr>
        <w:t>Was this category identified as applicable to the project in the project’s ESG risk assessment?</w:t>
      </w:r>
    </w:p>
    <w:p w14:paraId="6F28BF9E" w14:textId="77777777" w:rsidR="003D2788" w:rsidRPr="001A664E" w:rsidRDefault="003D2788" w:rsidP="003D2788">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42FDFA1C" w14:textId="23483DE6" w:rsidR="003D2788" w:rsidRPr="001A664E" w:rsidRDefault="003D2788" w:rsidP="003D2788">
      <w:pPr>
        <w:ind w:left="720"/>
        <w:rPr>
          <w:rFonts w:eastAsia="Calibri" w:cs="Calibri"/>
          <w:szCs w:val="21"/>
        </w:rPr>
      </w:pPr>
      <w:r w:rsidRPr="001A664E">
        <w:rPr>
          <w:rFonts w:eastAsia="Calibri" w:cs="Calibri"/>
          <w:szCs w:val="21"/>
        </w:rPr>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2470CC41"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1658A96A"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lastRenderedPageBreak/>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62680C24" w14:textId="77777777" w:rsidR="000C6767" w:rsidRPr="005B57B9" w:rsidRDefault="003D2788" w:rsidP="005B57B9">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19A2208F" w14:textId="77777777" w:rsidR="00404533" w:rsidRDefault="00404533" w:rsidP="00FB4897">
      <w:pPr>
        <w:keepNext/>
        <w:ind w:left="-720"/>
        <w:rPr>
          <w:rFonts w:eastAsia="Times New Roman" w:cs="Times New Roman"/>
          <w:i/>
          <w:color w:val="404040"/>
          <w:spacing w:val="0"/>
          <w:sz w:val="20"/>
        </w:rPr>
      </w:pPr>
      <w:r w:rsidRPr="003F5B33">
        <w:rPr>
          <w:b/>
          <w:bCs/>
        </w:rPr>
        <w:t xml:space="preserve">Risk </w:t>
      </w:r>
      <w:r>
        <w:rPr>
          <w:b/>
          <w:bCs/>
        </w:rPr>
        <w:t>monitoring</w:t>
      </w:r>
      <w:r>
        <w:rPr>
          <w:rFonts w:eastAsia="Times New Roman" w:cs="Times New Roman"/>
          <w:i/>
          <w:iCs/>
          <w:color w:val="404040"/>
          <w:spacing w:val="0"/>
          <w:sz w:val="20"/>
        </w:rPr>
        <w:t xml:space="preserve"> </w:t>
      </w:r>
    </w:p>
    <w:tbl>
      <w:tblPr>
        <w:tblW w:w="14400"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8E75FE" w:rsidRPr="00E8090F" w14:paraId="03CF4596" w14:textId="77777777" w:rsidTr="0094611F">
        <w:trPr>
          <w:trHeight w:val="432"/>
        </w:trPr>
        <w:tc>
          <w:tcPr>
            <w:tcW w:w="576" w:type="dxa"/>
            <w:shd w:val="clear" w:color="auto" w:fill="2B3957"/>
            <w:vAlign w:val="center"/>
          </w:tcPr>
          <w:p w14:paraId="4AC754A2" w14:textId="77777777" w:rsidR="008E75FE" w:rsidRDefault="008E75FE" w:rsidP="00812914">
            <w:pPr>
              <w:keepNext/>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5C06A2AB" w14:textId="6804C6CD" w:rsidR="008E75FE" w:rsidRPr="00F35B6A" w:rsidRDefault="008E75FE" w:rsidP="00812914">
            <w:pPr>
              <w:keepNext/>
              <w:spacing w:before="120" w:after="6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059B4F78" w14:textId="5F47B6FE" w:rsidR="008E75FE" w:rsidRDefault="008E75FE" w:rsidP="00812914">
            <w:pPr>
              <w:keepNext/>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32445DCD" w14:textId="5D440EEE" w:rsidR="008E75FE" w:rsidRDefault="008E75FE" w:rsidP="00812914">
            <w:pPr>
              <w:keepNext/>
              <w:spacing w:before="120" w:after="60" w:line="240" w:lineRule="auto"/>
              <w:ind w:left="81"/>
              <w:textAlignment w:val="baseline"/>
              <w:rPr>
                <w:b/>
                <w:bCs/>
                <w:color w:val="FFFFFF" w:themeColor="background1"/>
              </w:rPr>
            </w:pPr>
            <w:r>
              <w:rPr>
                <w:b/>
                <w:bCs/>
                <w:color w:val="FFFFFF" w:themeColor="background1"/>
              </w:rPr>
              <w:t>Adaptive management</w:t>
            </w:r>
          </w:p>
        </w:tc>
      </w:tr>
      <w:tr w:rsidR="008E75FE" w:rsidRPr="00E8090F" w14:paraId="3FB1DADE" w14:textId="77777777" w:rsidTr="0094611F">
        <w:trPr>
          <w:trHeight w:val="792"/>
        </w:trPr>
        <w:tc>
          <w:tcPr>
            <w:tcW w:w="576" w:type="dxa"/>
            <w:shd w:val="clear" w:color="auto" w:fill="F2F2F2" w:themeFill="background1" w:themeFillShade="F2"/>
          </w:tcPr>
          <w:p w14:paraId="41AD433D" w14:textId="77777777" w:rsidR="008E75FE" w:rsidRDefault="008E75FE" w:rsidP="00812914">
            <w:pPr>
              <w:pStyle w:val="ListParagraph"/>
              <w:numPr>
                <w:ilvl w:val="0"/>
                <w:numId w:val="70"/>
              </w:numPr>
              <w:spacing w:before="120" w:after="60" w:line="240" w:lineRule="auto"/>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72D5B871"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57DE5D88" w14:textId="07D018CC" w:rsidR="008E75FE" w:rsidRDefault="008E75FE"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Existing risks: Describe any changes to the risk or risk level. Where </w:t>
            </w:r>
            <w:r w:rsidR="00827810">
              <w:rPr>
                <w:rFonts w:eastAsia="Times New Roman" w:cs="Times New Roman"/>
                <w:i/>
                <w:iCs/>
                <w:color w:val="404040"/>
                <w:spacing w:val="0"/>
                <w:sz w:val="20"/>
              </w:rPr>
              <w:t>the</w:t>
            </w:r>
            <w:r>
              <w:rPr>
                <w:rFonts w:eastAsia="Times New Roman" w:cs="Times New Roman"/>
                <w:i/>
                <w:iCs/>
                <w:color w:val="404040"/>
                <w:spacing w:val="0"/>
                <w:sz w:val="20"/>
              </w:rPr>
              <w:t xml:space="preserve"> 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3A271201" w14:textId="671CD32D" w:rsidR="008E75FE" w:rsidRPr="00411F9E" w:rsidRDefault="008E75FE"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2EA50189"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0BDF010D" w14:textId="0D13CCBA" w:rsidR="009116E9" w:rsidRDefault="009116E9"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D75FA8">
              <w:rPr>
                <w:rFonts w:eastAsia="Times New Roman" w:cs="Times New Roman"/>
                <w:i/>
                <w:iCs/>
                <w:color w:val="404040"/>
                <w:spacing w:val="0"/>
                <w:sz w:val="20"/>
              </w:rPr>
              <w:t>the</w:t>
            </w:r>
            <w:r w:rsidR="00D75FA8"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1E12605E" w14:textId="7E11CC7E" w:rsidR="008E75FE" w:rsidRPr="009116E9" w:rsidRDefault="008E75FE"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65771471" w14:textId="77777777" w:rsidR="009116E9" w:rsidRDefault="008E75FE"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9116E9">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24582ADD" w14:textId="77777777" w:rsidR="008E75FE" w:rsidRPr="003972F3" w:rsidRDefault="008E75FE"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657124C5" w14:textId="77777777" w:rsidR="008E75FE" w:rsidRDefault="008E75FE"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409C7428" w14:textId="77777777" w:rsidR="008E75FE" w:rsidRPr="00FE0FA3" w:rsidRDefault="008E75FE"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4D20ED29" w14:textId="77777777" w:rsidR="008E75FE" w:rsidRPr="006A0DC5" w:rsidRDefault="008E75FE"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4207C8DF" w14:textId="03371471" w:rsidR="008E75FE" w:rsidRDefault="008E75FE" w:rsidP="00812914">
            <w:pPr>
              <w:spacing w:before="120" w:after="60" w:line="240" w:lineRule="auto"/>
              <w:ind w:left="54"/>
              <w:textAlignment w:val="baseline"/>
              <w:rPr>
                <w:rFonts w:eastAsia="Times New Roman" w:cs="Times New Roman"/>
                <w:i/>
                <w:iCs/>
                <w:color w:val="404040"/>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r w:rsidR="008E75FE" w:rsidRPr="00E8090F" w14:paraId="6A105754" w14:textId="77777777" w:rsidTr="0094611F">
        <w:trPr>
          <w:trHeight w:val="792"/>
        </w:trPr>
        <w:tc>
          <w:tcPr>
            <w:tcW w:w="576" w:type="dxa"/>
            <w:shd w:val="clear" w:color="auto" w:fill="F2F2F2" w:themeFill="background1" w:themeFillShade="F2"/>
          </w:tcPr>
          <w:p w14:paraId="252657E8" w14:textId="77777777" w:rsidR="008E75FE" w:rsidRDefault="008E75FE" w:rsidP="00812914">
            <w:pPr>
              <w:pStyle w:val="ListParagraph"/>
              <w:numPr>
                <w:ilvl w:val="0"/>
                <w:numId w:val="70"/>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78587A1D" w14:textId="39D5B13B" w:rsidR="008E75FE" w:rsidRPr="00411F9E" w:rsidRDefault="008E75FE" w:rsidP="00812914">
            <w:pPr>
              <w:spacing w:before="120" w:after="60" w:line="240" w:lineRule="auto"/>
              <w:ind w:left="39"/>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7510D402" w14:textId="77777777" w:rsidR="008E75FE" w:rsidRDefault="008E75FE"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21A24A7D" w14:textId="4D3D0538" w:rsidR="008E75FE" w:rsidRDefault="008E75FE" w:rsidP="00812914">
            <w:pPr>
              <w:spacing w:before="120" w:after="60" w:line="240" w:lineRule="auto"/>
              <w:ind w:left="54"/>
              <w:textAlignment w:val="baseline"/>
              <w:rPr>
                <w:rFonts w:eastAsia="Times New Roman" w:cs="Times New Roman"/>
                <w:i/>
                <w:iCs/>
                <w:color w:val="404040"/>
                <w:spacing w:val="0"/>
                <w:sz w:val="20"/>
              </w:rPr>
            </w:pPr>
          </w:p>
        </w:tc>
      </w:tr>
      <w:tr w:rsidR="008E75FE" w:rsidRPr="00E8090F" w14:paraId="4A99A7FB" w14:textId="77777777" w:rsidTr="0094611F">
        <w:trPr>
          <w:trHeight w:val="792"/>
        </w:trPr>
        <w:tc>
          <w:tcPr>
            <w:tcW w:w="576" w:type="dxa"/>
            <w:shd w:val="clear" w:color="auto" w:fill="F2F2F2" w:themeFill="background1" w:themeFillShade="F2"/>
          </w:tcPr>
          <w:p w14:paraId="0FF31B05" w14:textId="77777777" w:rsidR="008E75FE" w:rsidRDefault="008E75FE" w:rsidP="00812914">
            <w:pPr>
              <w:pStyle w:val="ListParagraph"/>
              <w:numPr>
                <w:ilvl w:val="0"/>
                <w:numId w:val="70"/>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581A06E8" w14:textId="2FD17083" w:rsidR="008E75FE" w:rsidRPr="00411F9E" w:rsidRDefault="008E75FE" w:rsidP="00812914">
            <w:pPr>
              <w:spacing w:before="120" w:after="60" w:line="240" w:lineRule="auto"/>
              <w:ind w:left="39"/>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3EF1EC69" w14:textId="77777777" w:rsidR="008E75FE" w:rsidRDefault="008E75FE"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62073C1A" w14:textId="52483D39" w:rsidR="008E75FE" w:rsidRDefault="008E75FE" w:rsidP="00812914">
            <w:pPr>
              <w:spacing w:before="120" w:after="60" w:line="240" w:lineRule="auto"/>
              <w:ind w:left="54"/>
              <w:textAlignment w:val="baseline"/>
              <w:rPr>
                <w:rFonts w:eastAsia="Times New Roman" w:cs="Times New Roman"/>
                <w:i/>
                <w:iCs/>
                <w:color w:val="404040"/>
                <w:spacing w:val="0"/>
                <w:sz w:val="20"/>
              </w:rPr>
            </w:pPr>
          </w:p>
        </w:tc>
      </w:tr>
      <w:tr w:rsidR="008E75FE" w:rsidRPr="00E8090F" w14:paraId="3D039FDF" w14:textId="77777777" w:rsidTr="0094611F">
        <w:trPr>
          <w:trHeight w:val="792"/>
        </w:trPr>
        <w:tc>
          <w:tcPr>
            <w:tcW w:w="576" w:type="dxa"/>
            <w:shd w:val="clear" w:color="auto" w:fill="F2F2F2" w:themeFill="background1" w:themeFillShade="F2"/>
          </w:tcPr>
          <w:p w14:paraId="03CE2FAA" w14:textId="77777777" w:rsidR="008E75FE" w:rsidRDefault="008E75FE" w:rsidP="00812914">
            <w:pPr>
              <w:pStyle w:val="ListParagraph"/>
              <w:numPr>
                <w:ilvl w:val="0"/>
                <w:numId w:val="70"/>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1EFB9AA0" w14:textId="4CA104B1" w:rsidR="008E75FE" w:rsidRPr="00411F9E" w:rsidRDefault="008E75FE" w:rsidP="00812914">
            <w:pPr>
              <w:spacing w:before="120" w:after="60" w:line="240" w:lineRule="auto"/>
              <w:ind w:left="39"/>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1C7DC1E8" w14:textId="77777777" w:rsidR="008E75FE" w:rsidRDefault="008E75FE"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1F84998E" w14:textId="706F4E14" w:rsidR="008E75FE" w:rsidRDefault="008E75FE" w:rsidP="00812914">
            <w:pPr>
              <w:spacing w:before="120" w:after="60" w:line="240" w:lineRule="auto"/>
              <w:ind w:left="54"/>
              <w:textAlignment w:val="baseline"/>
              <w:rPr>
                <w:rFonts w:eastAsia="Times New Roman" w:cs="Times New Roman"/>
                <w:i/>
                <w:iCs/>
                <w:color w:val="404040"/>
                <w:spacing w:val="0"/>
                <w:sz w:val="20"/>
              </w:rPr>
            </w:pPr>
          </w:p>
        </w:tc>
      </w:tr>
      <w:tr w:rsidR="008E75FE" w:rsidRPr="00E8090F" w14:paraId="0DAAEDB3" w14:textId="77777777" w:rsidTr="0094611F">
        <w:trPr>
          <w:trHeight w:val="792"/>
        </w:trPr>
        <w:tc>
          <w:tcPr>
            <w:tcW w:w="576" w:type="dxa"/>
            <w:shd w:val="clear" w:color="auto" w:fill="F2F2F2" w:themeFill="background1" w:themeFillShade="F2"/>
          </w:tcPr>
          <w:p w14:paraId="4F190C32" w14:textId="77777777" w:rsidR="008E75FE" w:rsidRDefault="008E75FE" w:rsidP="00812914">
            <w:pPr>
              <w:pStyle w:val="ListParagraph"/>
              <w:numPr>
                <w:ilvl w:val="0"/>
                <w:numId w:val="70"/>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5FC4DE9E" w14:textId="242BC4B6" w:rsidR="008E75FE" w:rsidRPr="00411F9E" w:rsidRDefault="008E75FE" w:rsidP="00812914">
            <w:pPr>
              <w:spacing w:before="120" w:after="60" w:line="240" w:lineRule="auto"/>
              <w:ind w:left="39"/>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68F745D4" w14:textId="77777777" w:rsidR="008E75FE" w:rsidRDefault="008E75FE"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713EB4CC" w14:textId="583DD184" w:rsidR="008E75FE" w:rsidRDefault="008E75FE" w:rsidP="00812914">
            <w:pPr>
              <w:spacing w:before="120" w:after="60" w:line="240" w:lineRule="auto"/>
              <w:ind w:left="54"/>
              <w:textAlignment w:val="baseline"/>
              <w:rPr>
                <w:rFonts w:eastAsia="Times New Roman" w:cs="Times New Roman"/>
                <w:i/>
                <w:iCs/>
                <w:color w:val="404040"/>
                <w:spacing w:val="0"/>
                <w:sz w:val="20"/>
              </w:rPr>
            </w:pPr>
          </w:p>
        </w:tc>
      </w:tr>
    </w:tbl>
    <w:p w14:paraId="1318ACCA" w14:textId="4EA38604" w:rsidR="002D0A7F" w:rsidRDefault="002D0A7F" w:rsidP="001F7320">
      <w:pPr>
        <w:pStyle w:val="Heading2"/>
        <w:numPr>
          <w:ilvl w:val="1"/>
          <w:numId w:val="30"/>
        </w:numPr>
      </w:pPr>
      <w:bookmarkStart w:id="2" w:name="_Toc231474809"/>
      <w:r>
        <w:lastRenderedPageBreak/>
        <w:t xml:space="preserve">Social </w:t>
      </w:r>
      <w:r w:rsidR="00736D01">
        <w:t>Risks Monitoring</w:t>
      </w:r>
      <w:bookmarkEnd w:id="2"/>
      <w:r>
        <w:t xml:space="preserve"> </w:t>
      </w:r>
    </w:p>
    <w:p w14:paraId="486B2BB1" w14:textId="77777777" w:rsidR="00736D01" w:rsidRDefault="002D0A7F" w:rsidP="00136412">
      <w:pPr>
        <w:pStyle w:val="Heading3real"/>
        <w:numPr>
          <w:ilvl w:val="2"/>
          <w:numId w:val="30"/>
        </w:numPr>
      </w:pPr>
      <w:r w:rsidRPr="00F950EA">
        <w:t>Human Rights</w:t>
      </w:r>
      <w:r w:rsidR="000209F6">
        <w:t xml:space="preserve"> (S1)</w:t>
      </w:r>
    </w:p>
    <w:p w14:paraId="4F28D87B" w14:textId="77777777" w:rsidR="00A06D73" w:rsidRPr="004E26EE" w:rsidRDefault="00D13A1C" w:rsidP="00A06D73">
      <w:pPr>
        <w:keepNext/>
        <w:ind w:left="720"/>
        <w:rPr>
          <w:b/>
          <w:bCs/>
        </w:rPr>
      </w:pPr>
      <w:r>
        <w:rPr>
          <w:b/>
          <w:bCs/>
        </w:rPr>
        <w:t>Changes to the context and</w:t>
      </w:r>
      <w:r w:rsidR="00A06D73" w:rsidRPr="001A664E">
        <w:rPr>
          <w:b/>
          <w:bCs/>
        </w:rPr>
        <w:t xml:space="preserve"> </w:t>
      </w:r>
      <w:r w:rsidR="00A06D73" w:rsidRPr="004E26EE">
        <w:rPr>
          <w:b/>
          <w:bCs/>
        </w:rPr>
        <w:t>applicability of the safeguards category</w:t>
      </w:r>
    </w:p>
    <w:p w14:paraId="6D05C5EA" w14:textId="77777777" w:rsidR="00A06D73" w:rsidRPr="001A664E" w:rsidRDefault="00A06D73" w:rsidP="00A06D73">
      <w:pPr>
        <w:ind w:left="720"/>
        <w:rPr>
          <w:rFonts w:eastAsia="Calibri" w:cs="Calibri"/>
          <w:szCs w:val="21"/>
        </w:rPr>
      </w:pPr>
      <w:r w:rsidRPr="001A664E">
        <w:rPr>
          <w:rFonts w:eastAsia="Calibri" w:cs="Calibri"/>
          <w:szCs w:val="21"/>
        </w:rPr>
        <w:t>Was this category identified as applicable to the project in the project’s ESG risk assessment?</w:t>
      </w:r>
    </w:p>
    <w:p w14:paraId="11869D0B" w14:textId="77777777" w:rsidR="00A06D73" w:rsidRPr="001A664E" w:rsidRDefault="00A06D73" w:rsidP="00A06D73">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59A0FC8E" w14:textId="6B01E7E1" w:rsidR="00A06D73" w:rsidRPr="001A664E" w:rsidRDefault="00A06D73" w:rsidP="00A06D73">
      <w:pPr>
        <w:ind w:left="720"/>
        <w:rPr>
          <w:rFonts w:eastAsia="Calibri" w:cs="Calibri"/>
          <w:szCs w:val="21"/>
        </w:rPr>
      </w:pPr>
      <w:r w:rsidRPr="001A664E">
        <w:rPr>
          <w:rFonts w:eastAsia="Calibri" w:cs="Calibri"/>
          <w:szCs w:val="21"/>
        </w:rPr>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1005CC99"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4986CA78"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531242F9" w14:textId="77777777" w:rsidR="00A06D73" w:rsidRPr="005B57B9" w:rsidRDefault="00A06D73" w:rsidP="00A06D73">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787C461F" w14:textId="77777777" w:rsidR="00766EC9" w:rsidRDefault="00404533" w:rsidP="00FB4897">
      <w:pPr>
        <w:keepNext/>
        <w:ind w:left="-720"/>
        <w:rPr>
          <w:b/>
          <w:bCs/>
        </w:rPr>
      </w:pPr>
      <w:r w:rsidRPr="003F5B33">
        <w:rPr>
          <w:b/>
          <w:bCs/>
        </w:rPr>
        <w:t xml:space="preserve">Risk </w:t>
      </w:r>
      <w:r>
        <w:rPr>
          <w:b/>
          <w:bCs/>
        </w:rPr>
        <w:t>monitoring</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766EC9" w:rsidRPr="00E8090F" w14:paraId="7247A6D3" w14:textId="77777777" w:rsidTr="0094611F">
        <w:trPr>
          <w:trHeight w:val="432"/>
        </w:trPr>
        <w:tc>
          <w:tcPr>
            <w:tcW w:w="576" w:type="dxa"/>
            <w:shd w:val="clear" w:color="auto" w:fill="2B3957"/>
            <w:vAlign w:val="center"/>
          </w:tcPr>
          <w:p w14:paraId="4213B31E" w14:textId="77777777" w:rsidR="00766EC9" w:rsidRDefault="00766EC9" w:rsidP="0094611F">
            <w:pPr>
              <w:keepNext/>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08CB6164" w14:textId="5E04C90B" w:rsidR="00766EC9" w:rsidRPr="00F35B6A" w:rsidRDefault="0094611F" w:rsidP="0094611F">
            <w:pPr>
              <w:keepNext/>
              <w:spacing w:before="120" w:after="6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7D63E47C" w14:textId="76FFDED2" w:rsidR="00766EC9" w:rsidRDefault="0094611F" w:rsidP="0094611F">
            <w:pPr>
              <w:keepNext/>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7C415ADC" w14:textId="5114265C" w:rsidR="00766EC9" w:rsidRDefault="0094611F" w:rsidP="0094611F">
            <w:pPr>
              <w:keepNext/>
              <w:spacing w:before="120" w:after="60" w:line="240" w:lineRule="auto"/>
              <w:ind w:left="81"/>
              <w:textAlignment w:val="baseline"/>
              <w:rPr>
                <w:b/>
                <w:bCs/>
                <w:color w:val="FFFFFF" w:themeColor="background1"/>
              </w:rPr>
            </w:pPr>
            <w:r>
              <w:rPr>
                <w:b/>
                <w:bCs/>
                <w:color w:val="FFFFFF" w:themeColor="background1"/>
              </w:rPr>
              <w:t>Adaptive management</w:t>
            </w:r>
          </w:p>
        </w:tc>
      </w:tr>
      <w:tr w:rsidR="00766EC9" w:rsidRPr="00E8090F" w14:paraId="24BD9C52" w14:textId="77777777" w:rsidTr="0094611F">
        <w:trPr>
          <w:trHeight w:val="793"/>
        </w:trPr>
        <w:tc>
          <w:tcPr>
            <w:tcW w:w="576" w:type="dxa"/>
            <w:shd w:val="clear" w:color="auto" w:fill="F2F2F2" w:themeFill="background1" w:themeFillShade="F2"/>
          </w:tcPr>
          <w:p w14:paraId="41D7E510" w14:textId="77777777" w:rsidR="00766EC9" w:rsidRDefault="00766EC9" w:rsidP="0094611F">
            <w:pPr>
              <w:pStyle w:val="ListParagraph"/>
              <w:numPr>
                <w:ilvl w:val="0"/>
                <w:numId w:val="6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26DCEF55"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5577B530" w14:textId="1B163148" w:rsidR="0094611F" w:rsidRDefault="0094611F" w:rsidP="0094611F">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Existing risks: Describe any changes to the risk or risk level. Where </w:t>
            </w:r>
            <w:r w:rsidR="00A72E56">
              <w:rPr>
                <w:rFonts w:eastAsia="Times New Roman" w:cs="Times New Roman"/>
                <w:i/>
                <w:iCs/>
                <w:color w:val="404040"/>
                <w:spacing w:val="0"/>
                <w:sz w:val="20"/>
              </w:rPr>
              <w:t xml:space="preserve">the </w:t>
            </w:r>
            <w:r>
              <w:rPr>
                <w:rFonts w:eastAsia="Times New Roman" w:cs="Times New Roman"/>
                <w:i/>
                <w:iCs/>
                <w:color w:val="404040"/>
                <w:spacing w:val="0"/>
                <w:sz w:val="20"/>
              </w:rPr>
              <w:t>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127B6CC2" w14:textId="0C1D2742" w:rsidR="00766EC9" w:rsidRPr="009116E9" w:rsidRDefault="0094611F"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00EB2465"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7F5754F5" w14:textId="43299EBF" w:rsidR="009116E9" w:rsidRDefault="009116E9"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24080F11" w14:textId="1053F128" w:rsidR="00766EC9" w:rsidRPr="009116E9" w:rsidRDefault="0094611F"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6578DB57" w14:textId="77777777" w:rsidR="009116E9" w:rsidRDefault="0094611F"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9116E9">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68837464" w14:textId="77777777" w:rsidR="0094611F" w:rsidRPr="003972F3" w:rsidRDefault="0094611F" w:rsidP="0094611F">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16150DBA" w14:textId="77777777" w:rsidR="0094611F" w:rsidRDefault="0094611F" w:rsidP="0094611F">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40BC538A" w14:textId="77777777" w:rsidR="0094611F" w:rsidRPr="00FE0FA3" w:rsidRDefault="0094611F" w:rsidP="0094611F">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13DDAD1A" w14:textId="77777777" w:rsidR="0094611F" w:rsidRPr="006A0DC5" w:rsidRDefault="0094611F" w:rsidP="0094611F">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6436C8AE" w14:textId="3A467B5D" w:rsidR="00766EC9" w:rsidRDefault="0094611F" w:rsidP="0094611F">
            <w:pPr>
              <w:spacing w:before="120" w:after="60" w:line="240" w:lineRule="auto"/>
              <w:ind w:left="54"/>
              <w:textAlignment w:val="baseline"/>
              <w:rPr>
                <w:rFonts w:eastAsia="Times New Roman" w:cs="Times New Roman"/>
                <w:i/>
                <w:iCs/>
                <w:color w:val="595959"/>
                <w:spacing w:val="0"/>
                <w:sz w:val="20"/>
              </w:rPr>
            </w:pPr>
            <w:r>
              <w:rPr>
                <w:rFonts w:eastAsia="Times New Roman" w:cs="Times New Roman"/>
                <w:i/>
                <w:iCs/>
                <w:color w:val="404040"/>
                <w:spacing w:val="0"/>
                <w:sz w:val="20"/>
              </w:rPr>
              <w:lastRenderedPageBreak/>
              <w:t>Where adaptive management measures are derived from stakeholder input, explain how stakeholder input was considered.</w:t>
            </w:r>
          </w:p>
        </w:tc>
      </w:tr>
      <w:tr w:rsidR="00766EC9" w:rsidRPr="00E8090F" w14:paraId="24E9D7F7" w14:textId="77777777" w:rsidTr="0094611F">
        <w:trPr>
          <w:trHeight w:val="793"/>
        </w:trPr>
        <w:tc>
          <w:tcPr>
            <w:tcW w:w="576" w:type="dxa"/>
            <w:shd w:val="clear" w:color="auto" w:fill="F2F2F2" w:themeFill="background1" w:themeFillShade="F2"/>
          </w:tcPr>
          <w:p w14:paraId="1922B8DA" w14:textId="77777777" w:rsidR="00766EC9" w:rsidRDefault="00766EC9" w:rsidP="0094611F">
            <w:pPr>
              <w:pStyle w:val="ListParagraph"/>
              <w:numPr>
                <w:ilvl w:val="0"/>
                <w:numId w:val="6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641A4C79" w14:textId="77777777" w:rsidR="00766EC9" w:rsidRPr="00C81B60" w:rsidRDefault="00766EC9" w:rsidP="0094611F">
            <w:pPr>
              <w:spacing w:before="120" w:after="60" w:line="240" w:lineRule="auto"/>
              <w:ind w:left="54" w:right="24"/>
              <w:textAlignment w:val="baseline"/>
              <w:rPr>
                <w:rFonts w:eastAsia="Times New Roman" w:cs="Times New Roman"/>
                <w:color w:val="auto"/>
                <w:spacing w:val="0"/>
                <w:sz w:val="20"/>
              </w:rPr>
            </w:pPr>
          </w:p>
        </w:tc>
        <w:tc>
          <w:tcPr>
            <w:tcW w:w="4608" w:type="dxa"/>
            <w:shd w:val="clear" w:color="auto" w:fill="F2F2F2" w:themeFill="background1" w:themeFillShade="F2"/>
          </w:tcPr>
          <w:p w14:paraId="5FF4B085" w14:textId="77777777" w:rsidR="00766EC9" w:rsidRPr="006032B8" w:rsidRDefault="00766EC9" w:rsidP="0094611F">
            <w:pPr>
              <w:spacing w:before="120" w:after="60" w:line="240" w:lineRule="auto"/>
              <w:ind w:left="42"/>
              <w:textAlignment w:val="baseline"/>
              <w:rPr>
                <w:rFonts w:eastAsia="Times New Roman" w:cs="Times New Roman"/>
                <w:b/>
                <w:bCs/>
                <w:color w:val="auto"/>
                <w:spacing w:val="0"/>
                <w:sz w:val="20"/>
              </w:rPr>
            </w:pPr>
          </w:p>
        </w:tc>
        <w:tc>
          <w:tcPr>
            <w:tcW w:w="4608" w:type="dxa"/>
            <w:shd w:val="clear" w:color="auto" w:fill="F2F2F2" w:themeFill="background1" w:themeFillShade="F2"/>
          </w:tcPr>
          <w:p w14:paraId="4924D41A" w14:textId="77777777" w:rsidR="00766EC9" w:rsidRDefault="00766EC9" w:rsidP="0094611F">
            <w:pPr>
              <w:spacing w:before="120" w:after="60" w:line="240" w:lineRule="auto"/>
              <w:ind w:left="54"/>
              <w:textAlignment w:val="baseline"/>
              <w:rPr>
                <w:rFonts w:eastAsia="Times New Roman" w:cs="Times New Roman"/>
                <w:i/>
                <w:iCs/>
                <w:color w:val="595959"/>
                <w:spacing w:val="0"/>
                <w:sz w:val="20"/>
              </w:rPr>
            </w:pPr>
          </w:p>
        </w:tc>
      </w:tr>
      <w:tr w:rsidR="00766EC9" w:rsidRPr="00E8090F" w14:paraId="080D7DC5" w14:textId="77777777" w:rsidTr="0094611F">
        <w:trPr>
          <w:trHeight w:val="793"/>
        </w:trPr>
        <w:tc>
          <w:tcPr>
            <w:tcW w:w="576" w:type="dxa"/>
            <w:shd w:val="clear" w:color="auto" w:fill="F2F2F2" w:themeFill="background1" w:themeFillShade="F2"/>
          </w:tcPr>
          <w:p w14:paraId="3A0EF580" w14:textId="77777777" w:rsidR="00766EC9" w:rsidRDefault="00766EC9" w:rsidP="0094611F">
            <w:pPr>
              <w:pStyle w:val="ListParagraph"/>
              <w:numPr>
                <w:ilvl w:val="0"/>
                <w:numId w:val="6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6AECF003" w14:textId="77777777" w:rsidR="00766EC9" w:rsidRPr="00C81B60" w:rsidRDefault="00766EC9" w:rsidP="0094611F">
            <w:pPr>
              <w:spacing w:before="120" w:after="60" w:line="240" w:lineRule="auto"/>
              <w:ind w:left="54" w:right="24"/>
              <w:textAlignment w:val="baseline"/>
              <w:rPr>
                <w:rFonts w:eastAsia="Times New Roman" w:cs="Times New Roman"/>
                <w:color w:val="auto"/>
                <w:spacing w:val="0"/>
                <w:sz w:val="20"/>
              </w:rPr>
            </w:pPr>
          </w:p>
        </w:tc>
        <w:tc>
          <w:tcPr>
            <w:tcW w:w="4608" w:type="dxa"/>
            <w:shd w:val="clear" w:color="auto" w:fill="F2F2F2" w:themeFill="background1" w:themeFillShade="F2"/>
          </w:tcPr>
          <w:p w14:paraId="1EC08BFE" w14:textId="77777777" w:rsidR="00766EC9" w:rsidRPr="006032B8" w:rsidRDefault="00766EC9" w:rsidP="0094611F">
            <w:pPr>
              <w:spacing w:before="120" w:after="60" w:line="240" w:lineRule="auto"/>
              <w:ind w:left="42"/>
              <w:textAlignment w:val="baseline"/>
              <w:rPr>
                <w:rFonts w:eastAsia="Times New Roman" w:cs="Times New Roman"/>
                <w:b/>
                <w:bCs/>
                <w:color w:val="auto"/>
                <w:spacing w:val="0"/>
                <w:sz w:val="20"/>
              </w:rPr>
            </w:pPr>
          </w:p>
        </w:tc>
        <w:tc>
          <w:tcPr>
            <w:tcW w:w="4608" w:type="dxa"/>
            <w:shd w:val="clear" w:color="auto" w:fill="F2F2F2" w:themeFill="background1" w:themeFillShade="F2"/>
          </w:tcPr>
          <w:p w14:paraId="5BC74E23" w14:textId="77777777" w:rsidR="00766EC9" w:rsidRDefault="00766EC9" w:rsidP="0094611F">
            <w:pPr>
              <w:spacing w:before="120" w:after="60" w:line="240" w:lineRule="auto"/>
              <w:ind w:left="54"/>
              <w:textAlignment w:val="baseline"/>
              <w:rPr>
                <w:rFonts w:eastAsia="Times New Roman" w:cs="Times New Roman"/>
                <w:i/>
                <w:iCs/>
                <w:color w:val="595959"/>
                <w:spacing w:val="0"/>
                <w:sz w:val="20"/>
              </w:rPr>
            </w:pPr>
          </w:p>
        </w:tc>
      </w:tr>
      <w:tr w:rsidR="00766EC9" w:rsidRPr="00E8090F" w14:paraId="4A96A479" w14:textId="77777777" w:rsidTr="0094611F">
        <w:trPr>
          <w:trHeight w:val="793"/>
        </w:trPr>
        <w:tc>
          <w:tcPr>
            <w:tcW w:w="576" w:type="dxa"/>
            <w:shd w:val="clear" w:color="auto" w:fill="F2F2F2" w:themeFill="background1" w:themeFillShade="F2"/>
          </w:tcPr>
          <w:p w14:paraId="089E9502" w14:textId="77777777" w:rsidR="00766EC9" w:rsidRDefault="00766EC9" w:rsidP="0094611F">
            <w:pPr>
              <w:pStyle w:val="ListParagraph"/>
              <w:numPr>
                <w:ilvl w:val="0"/>
                <w:numId w:val="6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46C7282C" w14:textId="77777777" w:rsidR="00766EC9" w:rsidRPr="00C81B60" w:rsidRDefault="00766EC9" w:rsidP="0094611F">
            <w:pPr>
              <w:spacing w:before="120" w:after="60" w:line="240" w:lineRule="auto"/>
              <w:ind w:left="54" w:right="24"/>
              <w:textAlignment w:val="baseline"/>
              <w:rPr>
                <w:rFonts w:eastAsia="Times New Roman" w:cs="Times New Roman"/>
                <w:color w:val="auto"/>
                <w:spacing w:val="0"/>
                <w:sz w:val="20"/>
              </w:rPr>
            </w:pPr>
          </w:p>
        </w:tc>
        <w:tc>
          <w:tcPr>
            <w:tcW w:w="4608" w:type="dxa"/>
            <w:shd w:val="clear" w:color="auto" w:fill="F2F2F2" w:themeFill="background1" w:themeFillShade="F2"/>
          </w:tcPr>
          <w:p w14:paraId="615CED89" w14:textId="77777777" w:rsidR="00766EC9" w:rsidRPr="006032B8" w:rsidRDefault="00766EC9" w:rsidP="0094611F">
            <w:pPr>
              <w:spacing w:before="120" w:after="60" w:line="240" w:lineRule="auto"/>
              <w:ind w:left="42"/>
              <w:textAlignment w:val="baseline"/>
              <w:rPr>
                <w:rFonts w:eastAsia="Times New Roman" w:cs="Times New Roman"/>
                <w:b/>
                <w:bCs/>
                <w:color w:val="auto"/>
                <w:spacing w:val="0"/>
                <w:sz w:val="20"/>
              </w:rPr>
            </w:pPr>
          </w:p>
        </w:tc>
        <w:tc>
          <w:tcPr>
            <w:tcW w:w="4608" w:type="dxa"/>
            <w:shd w:val="clear" w:color="auto" w:fill="F2F2F2" w:themeFill="background1" w:themeFillShade="F2"/>
          </w:tcPr>
          <w:p w14:paraId="45117A89" w14:textId="77777777" w:rsidR="00766EC9" w:rsidRDefault="00766EC9" w:rsidP="0094611F">
            <w:pPr>
              <w:spacing w:before="120" w:after="60" w:line="240" w:lineRule="auto"/>
              <w:ind w:left="54"/>
              <w:textAlignment w:val="baseline"/>
              <w:rPr>
                <w:rFonts w:eastAsia="Times New Roman" w:cs="Times New Roman"/>
                <w:i/>
                <w:iCs/>
                <w:color w:val="595959"/>
                <w:spacing w:val="0"/>
                <w:sz w:val="20"/>
              </w:rPr>
            </w:pPr>
          </w:p>
        </w:tc>
      </w:tr>
      <w:tr w:rsidR="00766EC9" w:rsidRPr="00E8090F" w14:paraId="261E0154" w14:textId="77777777" w:rsidTr="0094611F">
        <w:trPr>
          <w:trHeight w:val="793"/>
        </w:trPr>
        <w:tc>
          <w:tcPr>
            <w:tcW w:w="576" w:type="dxa"/>
            <w:shd w:val="clear" w:color="auto" w:fill="F2F2F2" w:themeFill="background1" w:themeFillShade="F2"/>
          </w:tcPr>
          <w:p w14:paraId="10309379" w14:textId="77777777" w:rsidR="00766EC9" w:rsidRDefault="00766EC9" w:rsidP="0094611F">
            <w:pPr>
              <w:pStyle w:val="ListParagraph"/>
              <w:numPr>
                <w:ilvl w:val="0"/>
                <w:numId w:val="6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32963072" w14:textId="77777777" w:rsidR="00766EC9" w:rsidRPr="00C81B60" w:rsidRDefault="00766EC9" w:rsidP="0094611F">
            <w:pPr>
              <w:spacing w:before="120" w:after="60" w:line="240" w:lineRule="auto"/>
              <w:ind w:left="54" w:right="24"/>
              <w:textAlignment w:val="baseline"/>
              <w:rPr>
                <w:rFonts w:eastAsia="Times New Roman" w:cs="Times New Roman"/>
                <w:color w:val="auto"/>
                <w:spacing w:val="0"/>
                <w:sz w:val="20"/>
              </w:rPr>
            </w:pPr>
          </w:p>
        </w:tc>
        <w:tc>
          <w:tcPr>
            <w:tcW w:w="4608" w:type="dxa"/>
            <w:shd w:val="clear" w:color="auto" w:fill="F2F2F2" w:themeFill="background1" w:themeFillShade="F2"/>
          </w:tcPr>
          <w:p w14:paraId="46CD54B0" w14:textId="77777777" w:rsidR="00766EC9" w:rsidRPr="006032B8" w:rsidRDefault="00766EC9" w:rsidP="0094611F">
            <w:pPr>
              <w:spacing w:before="120" w:after="60" w:line="240" w:lineRule="auto"/>
              <w:ind w:left="42"/>
              <w:textAlignment w:val="baseline"/>
              <w:rPr>
                <w:rFonts w:eastAsia="Times New Roman" w:cs="Times New Roman"/>
                <w:b/>
                <w:bCs/>
                <w:color w:val="auto"/>
                <w:spacing w:val="0"/>
                <w:sz w:val="20"/>
              </w:rPr>
            </w:pPr>
          </w:p>
        </w:tc>
        <w:tc>
          <w:tcPr>
            <w:tcW w:w="4608" w:type="dxa"/>
            <w:shd w:val="clear" w:color="auto" w:fill="F2F2F2" w:themeFill="background1" w:themeFillShade="F2"/>
          </w:tcPr>
          <w:p w14:paraId="4E36C485" w14:textId="77777777" w:rsidR="00766EC9" w:rsidRDefault="00766EC9" w:rsidP="0094611F">
            <w:pPr>
              <w:spacing w:before="120" w:after="60" w:line="240" w:lineRule="auto"/>
              <w:ind w:left="54"/>
              <w:textAlignment w:val="baseline"/>
              <w:rPr>
                <w:rFonts w:eastAsia="Times New Roman" w:cs="Times New Roman"/>
                <w:i/>
                <w:iCs/>
                <w:color w:val="595959"/>
                <w:spacing w:val="0"/>
                <w:sz w:val="20"/>
              </w:rPr>
            </w:pPr>
          </w:p>
        </w:tc>
      </w:tr>
      <w:tr w:rsidR="00766EC9" w:rsidRPr="00E8090F" w14:paraId="3B0BCE95" w14:textId="77777777" w:rsidTr="0094611F">
        <w:trPr>
          <w:trHeight w:val="793"/>
        </w:trPr>
        <w:tc>
          <w:tcPr>
            <w:tcW w:w="576" w:type="dxa"/>
            <w:shd w:val="clear" w:color="auto" w:fill="F2F2F2" w:themeFill="background1" w:themeFillShade="F2"/>
          </w:tcPr>
          <w:p w14:paraId="6825B347" w14:textId="77777777" w:rsidR="00766EC9" w:rsidRDefault="00766EC9" w:rsidP="0094611F">
            <w:pPr>
              <w:pStyle w:val="ListParagraph"/>
              <w:numPr>
                <w:ilvl w:val="0"/>
                <w:numId w:val="6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095B9ABD" w14:textId="77777777" w:rsidR="00766EC9" w:rsidRPr="00E91013" w:rsidRDefault="00766EC9" w:rsidP="0094611F">
            <w:pPr>
              <w:spacing w:before="120" w:after="60" w:line="240" w:lineRule="auto"/>
              <w:ind w:left="54" w:right="24"/>
              <w:textAlignment w:val="baseline"/>
              <w:rPr>
                <w:rFonts w:eastAsia="Times New Roman" w:cs="Times New Roman"/>
                <w:color w:val="auto"/>
                <w:spacing w:val="0"/>
                <w:sz w:val="20"/>
              </w:rPr>
            </w:pPr>
          </w:p>
        </w:tc>
        <w:tc>
          <w:tcPr>
            <w:tcW w:w="4608" w:type="dxa"/>
            <w:shd w:val="clear" w:color="auto" w:fill="F2F2F2" w:themeFill="background1" w:themeFillShade="F2"/>
          </w:tcPr>
          <w:p w14:paraId="1A4C0660" w14:textId="77777777" w:rsidR="00766EC9" w:rsidRDefault="00766EC9" w:rsidP="0094611F">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719D4FD0" w14:textId="77777777" w:rsidR="00766EC9" w:rsidRDefault="00766EC9" w:rsidP="0094611F">
            <w:pPr>
              <w:spacing w:before="120" w:after="60" w:line="240" w:lineRule="auto"/>
              <w:ind w:left="54"/>
              <w:textAlignment w:val="baseline"/>
              <w:rPr>
                <w:rFonts w:eastAsia="Times New Roman" w:cs="Times New Roman"/>
                <w:i/>
                <w:iCs/>
                <w:color w:val="404040"/>
                <w:spacing w:val="0"/>
                <w:sz w:val="20"/>
              </w:rPr>
            </w:pPr>
          </w:p>
        </w:tc>
      </w:tr>
      <w:tr w:rsidR="00766EC9" w:rsidRPr="00E8090F" w14:paraId="5C8463E8" w14:textId="77777777" w:rsidTr="0094611F">
        <w:trPr>
          <w:trHeight w:val="793"/>
        </w:trPr>
        <w:tc>
          <w:tcPr>
            <w:tcW w:w="576" w:type="dxa"/>
            <w:shd w:val="clear" w:color="auto" w:fill="F2F2F2" w:themeFill="background1" w:themeFillShade="F2"/>
          </w:tcPr>
          <w:p w14:paraId="4F00F2E2" w14:textId="77777777" w:rsidR="00766EC9" w:rsidRPr="00491C91" w:rsidRDefault="00766EC9" w:rsidP="0094611F">
            <w:pPr>
              <w:pStyle w:val="ListParagraph"/>
              <w:numPr>
                <w:ilvl w:val="0"/>
                <w:numId w:val="6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7272B040" w14:textId="77777777" w:rsidR="00766EC9" w:rsidRPr="00D24EB2" w:rsidRDefault="00766EC9" w:rsidP="0094611F">
            <w:pPr>
              <w:spacing w:before="120" w:after="60" w:line="240" w:lineRule="auto"/>
              <w:ind w:left="54" w:right="24"/>
              <w:textAlignment w:val="baseline"/>
              <w:rPr>
                <w:rFonts w:eastAsia="Times New Roman" w:cs="Times New Roman"/>
                <w:i/>
                <w:iCs/>
                <w:color w:val="595959"/>
                <w:spacing w:val="0"/>
                <w:sz w:val="20"/>
              </w:rPr>
            </w:pPr>
          </w:p>
        </w:tc>
        <w:tc>
          <w:tcPr>
            <w:tcW w:w="4608" w:type="dxa"/>
            <w:shd w:val="clear" w:color="auto" w:fill="F2F2F2" w:themeFill="background1" w:themeFillShade="F2"/>
          </w:tcPr>
          <w:p w14:paraId="34E07386" w14:textId="77777777" w:rsidR="00766EC9" w:rsidRPr="006032B8" w:rsidRDefault="00766EC9" w:rsidP="0094611F">
            <w:pPr>
              <w:spacing w:before="120" w:after="60" w:line="240" w:lineRule="auto"/>
              <w:ind w:left="42"/>
              <w:textAlignment w:val="baseline"/>
              <w:rPr>
                <w:rFonts w:eastAsia="Times New Roman" w:cs="Times New Roman"/>
                <w:b/>
                <w:bCs/>
                <w:color w:val="auto"/>
                <w:spacing w:val="0"/>
                <w:sz w:val="20"/>
              </w:rPr>
            </w:pPr>
          </w:p>
        </w:tc>
        <w:tc>
          <w:tcPr>
            <w:tcW w:w="4608" w:type="dxa"/>
            <w:shd w:val="clear" w:color="auto" w:fill="F2F2F2" w:themeFill="background1" w:themeFillShade="F2"/>
          </w:tcPr>
          <w:p w14:paraId="21BCA14A" w14:textId="77777777" w:rsidR="00766EC9" w:rsidRDefault="00766EC9" w:rsidP="0094611F">
            <w:pPr>
              <w:spacing w:before="120" w:after="60" w:line="240" w:lineRule="auto"/>
              <w:ind w:left="54"/>
              <w:textAlignment w:val="baseline"/>
              <w:rPr>
                <w:rFonts w:eastAsia="Times New Roman" w:cs="Times New Roman"/>
                <w:i/>
                <w:iCs/>
                <w:color w:val="595959"/>
                <w:spacing w:val="0"/>
                <w:sz w:val="20"/>
              </w:rPr>
            </w:pPr>
          </w:p>
        </w:tc>
      </w:tr>
      <w:tr w:rsidR="00766EC9" w:rsidRPr="00E8090F" w14:paraId="44F32888" w14:textId="77777777" w:rsidTr="0094611F">
        <w:trPr>
          <w:trHeight w:val="793"/>
        </w:trPr>
        <w:tc>
          <w:tcPr>
            <w:tcW w:w="576" w:type="dxa"/>
            <w:shd w:val="clear" w:color="auto" w:fill="F2F2F2" w:themeFill="background1" w:themeFillShade="F2"/>
          </w:tcPr>
          <w:p w14:paraId="5DF994D2" w14:textId="77777777" w:rsidR="00766EC9" w:rsidRDefault="00766EC9" w:rsidP="0094611F">
            <w:pPr>
              <w:pStyle w:val="ListParagraph"/>
              <w:numPr>
                <w:ilvl w:val="0"/>
                <w:numId w:val="6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4ACF1873" w14:textId="77777777" w:rsidR="00766EC9" w:rsidRPr="00C02DA0" w:rsidRDefault="00766EC9" w:rsidP="0094611F">
            <w:pPr>
              <w:spacing w:before="120" w:after="60" w:line="240" w:lineRule="auto"/>
              <w:ind w:left="39" w:right="2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05E9DDA8" w14:textId="77777777" w:rsidR="00766EC9" w:rsidRDefault="00766EC9" w:rsidP="0094611F">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77E91C64" w14:textId="77777777" w:rsidR="00766EC9" w:rsidRDefault="00766EC9" w:rsidP="0094611F">
            <w:pPr>
              <w:spacing w:before="120" w:after="60" w:line="240" w:lineRule="auto"/>
              <w:ind w:left="54"/>
              <w:textAlignment w:val="baseline"/>
              <w:rPr>
                <w:rFonts w:eastAsia="Times New Roman" w:cs="Times New Roman"/>
                <w:i/>
                <w:iCs/>
                <w:color w:val="404040"/>
                <w:spacing w:val="0"/>
                <w:sz w:val="20"/>
              </w:rPr>
            </w:pPr>
          </w:p>
        </w:tc>
      </w:tr>
    </w:tbl>
    <w:p w14:paraId="1B303DD1" w14:textId="77777777" w:rsidR="002D0A7F" w:rsidRDefault="002D0A7F" w:rsidP="00136412">
      <w:pPr>
        <w:pStyle w:val="Heading3real"/>
        <w:numPr>
          <w:ilvl w:val="2"/>
          <w:numId w:val="30"/>
        </w:numPr>
      </w:pPr>
      <w:r w:rsidRPr="001F7320">
        <w:t xml:space="preserve">Land or Resource Rights </w:t>
      </w:r>
      <w:r w:rsidR="000209F6">
        <w:t>(S2)</w:t>
      </w:r>
    </w:p>
    <w:p w14:paraId="56DAF415" w14:textId="77777777" w:rsidR="00A06D73" w:rsidRPr="004E26EE" w:rsidRDefault="00D13A1C" w:rsidP="00A06D73">
      <w:pPr>
        <w:keepNext/>
        <w:ind w:left="720"/>
        <w:rPr>
          <w:b/>
          <w:bCs/>
        </w:rPr>
      </w:pPr>
      <w:r>
        <w:rPr>
          <w:b/>
          <w:bCs/>
        </w:rPr>
        <w:t>Changes to the context and</w:t>
      </w:r>
      <w:r w:rsidR="00A06D73" w:rsidRPr="001A664E">
        <w:rPr>
          <w:b/>
          <w:bCs/>
        </w:rPr>
        <w:t xml:space="preserve"> </w:t>
      </w:r>
      <w:r w:rsidR="00A06D73" w:rsidRPr="004E26EE">
        <w:rPr>
          <w:b/>
          <w:bCs/>
        </w:rPr>
        <w:t>applicability of the safeguards category</w:t>
      </w:r>
    </w:p>
    <w:p w14:paraId="28D2B587" w14:textId="77777777" w:rsidR="00A06D73" w:rsidRPr="001A664E" w:rsidRDefault="00A06D73" w:rsidP="00A06D73">
      <w:pPr>
        <w:ind w:left="720"/>
        <w:rPr>
          <w:rFonts w:eastAsia="Calibri" w:cs="Calibri"/>
          <w:szCs w:val="21"/>
        </w:rPr>
      </w:pPr>
      <w:r w:rsidRPr="001A664E">
        <w:rPr>
          <w:rFonts w:eastAsia="Calibri" w:cs="Calibri"/>
          <w:szCs w:val="21"/>
        </w:rPr>
        <w:t>Was this category identified as applicable to the project in the project’s ESG risk assessment?</w:t>
      </w:r>
    </w:p>
    <w:p w14:paraId="368AC519" w14:textId="77777777" w:rsidR="00A06D73" w:rsidRPr="001A664E" w:rsidRDefault="00A06D73" w:rsidP="00A06D73">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28BFADD0" w14:textId="489539E0" w:rsidR="00A06D73" w:rsidRPr="001A664E" w:rsidRDefault="00A06D73" w:rsidP="00A06D73">
      <w:pPr>
        <w:ind w:left="720"/>
        <w:rPr>
          <w:rFonts w:eastAsia="Calibri" w:cs="Calibri"/>
          <w:szCs w:val="21"/>
        </w:rPr>
      </w:pPr>
      <w:r w:rsidRPr="001A664E">
        <w:rPr>
          <w:rFonts w:eastAsia="Calibri" w:cs="Calibri"/>
          <w:szCs w:val="21"/>
        </w:rPr>
        <w:lastRenderedPageBreak/>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5C7BCB98"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143E678E"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39176430" w14:textId="77777777" w:rsidR="00A06D73" w:rsidRPr="005B57B9" w:rsidRDefault="00A06D73" w:rsidP="00A06D73">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127938B8" w14:textId="199D7030" w:rsidR="00404533" w:rsidRPr="00F15D1F" w:rsidRDefault="00404533" w:rsidP="002D3687">
      <w:pPr>
        <w:keepNext/>
        <w:ind w:left="-810"/>
        <w:rPr>
          <w:b/>
          <w:bCs/>
        </w:rPr>
      </w:pPr>
      <w:r w:rsidRPr="003F5B33">
        <w:rPr>
          <w:b/>
          <w:bCs/>
        </w:rPr>
        <w:t xml:space="preserve">Risk </w:t>
      </w:r>
      <w:r>
        <w:rPr>
          <w:b/>
          <w:bCs/>
        </w:rPr>
        <w:t>monitoring</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766EC9" w:rsidRPr="00E8090F" w14:paraId="0BF37A32" w14:textId="77777777" w:rsidTr="00812914">
        <w:trPr>
          <w:trHeight w:val="432"/>
        </w:trPr>
        <w:tc>
          <w:tcPr>
            <w:tcW w:w="576" w:type="dxa"/>
            <w:shd w:val="clear" w:color="auto" w:fill="2B3957"/>
            <w:vAlign w:val="center"/>
          </w:tcPr>
          <w:p w14:paraId="4F81AEE1" w14:textId="77777777" w:rsidR="00766EC9" w:rsidRDefault="00766EC9" w:rsidP="00812914">
            <w:pPr>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3D1EC4E1" w14:textId="68F30615" w:rsidR="00766EC9" w:rsidRPr="00F35B6A" w:rsidRDefault="00812914" w:rsidP="00812914">
            <w:pPr>
              <w:spacing w:before="120" w:after="6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6073CF17" w14:textId="34252023" w:rsidR="00766EC9" w:rsidRDefault="00812914" w:rsidP="00812914">
            <w:pPr>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55DCA003" w14:textId="599236B0" w:rsidR="00766EC9" w:rsidRDefault="00812914" w:rsidP="00812914">
            <w:pPr>
              <w:spacing w:before="120" w:after="60" w:line="240" w:lineRule="auto"/>
              <w:ind w:left="81"/>
              <w:textAlignment w:val="baseline"/>
              <w:rPr>
                <w:b/>
                <w:bCs/>
                <w:color w:val="FFFFFF" w:themeColor="background1"/>
              </w:rPr>
            </w:pPr>
            <w:r>
              <w:rPr>
                <w:b/>
                <w:bCs/>
                <w:color w:val="FFFFFF" w:themeColor="background1"/>
              </w:rPr>
              <w:t>Adaptive management</w:t>
            </w:r>
          </w:p>
        </w:tc>
      </w:tr>
      <w:tr w:rsidR="00F23B70" w:rsidRPr="00E8090F" w14:paraId="40FD8AF7" w14:textId="77777777" w:rsidTr="00812914">
        <w:trPr>
          <w:trHeight w:val="792"/>
        </w:trPr>
        <w:tc>
          <w:tcPr>
            <w:tcW w:w="576" w:type="dxa"/>
            <w:shd w:val="clear" w:color="auto" w:fill="F2F2F2" w:themeFill="background1" w:themeFillShade="F2"/>
          </w:tcPr>
          <w:p w14:paraId="69536906" w14:textId="77777777" w:rsidR="00F23B70" w:rsidRPr="004F3699" w:rsidRDefault="00F23B70" w:rsidP="00812914">
            <w:pPr>
              <w:pStyle w:val="ListParagraph"/>
              <w:numPr>
                <w:ilvl w:val="0"/>
                <w:numId w:val="62"/>
              </w:numPr>
              <w:spacing w:before="120" w:after="60" w:line="240" w:lineRule="auto"/>
              <w:ind w:left="530" w:hanging="485"/>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0A1066E8"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203A8153" w14:textId="0E305CA6" w:rsidR="00812914" w:rsidRDefault="00812914"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Existing risks: Describe any changes to the risk or risk level. Where </w:t>
            </w:r>
            <w:r w:rsidR="00A72E56">
              <w:rPr>
                <w:rFonts w:eastAsia="Times New Roman" w:cs="Times New Roman"/>
                <w:i/>
                <w:iCs/>
                <w:color w:val="404040"/>
                <w:spacing w:val="0"/>
                <w:sz w:val="20"/>
              </w:rPr>
              <w:t xml:space="preserve">the </w:t>
            </w:r>
            <w:r>
              <w:rPr>
                <w:rFonts w:eastAsia="Times New Roman" w:cs="Times New Roman"/>
                <w:i/>
                <w:iCs/>
                <w:color w:val="404040"/>
                <w:spacing w:val="0"/>
                <w:sz w:val="20"/>
              </w:rPr>
              <w:t>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3FF101F1" w14:textId="42610CF2" w:rsidR="00F23B70" w:rsidRPr="009116E9" w:rsidRDefault="00812914"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3CF4936F"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469804FE" w14:textId="1FDA2F80" w:rsidR="009116E9" w:rsidRDefault="009116E9"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1BE45092" w14:textId="28DD2317" w:rsidR="00F23B70" w:rsidRPr="009116E9" w:rsidRDefault="00812914"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02DD78EC" w14:textId="77777777" w:rsidR="009116E9" w:rsidRDefault="00812914"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9116E9">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0574B401" w14:textId="77777777" w:rsidR="00812914" w:rsidRPr="003972F3" w:rsidRDefault="00812914"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692A472A" w14:textId="77777777" w:rsidR="00812914"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15F8FBAF" w14:textId="77777777" w:rsidR="00812914" w:rsidRPr="00FE0FA3"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0BDC38C0" w14:textId="77777777" w:rsidR="00812914" w:rsidRPr="006A0DC5"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20F3B899" w14:textId="1A79DEDE" w:rsidR="00F23B70" w:rsidRDefault="00812914" w:rsidP="00812914">
            <w:pPr>
              <w:spacing w:before="120" w:after="60" w:line="240" w:lineRule="auto"/>
              <w:ind w:left="54"/>
              <w:textAlignment w:val="baseline"/>
              <w:rPr>
                <w:rFonts w:eastAsia="Times New Roman" w:cs="Times New Roman"/>
                <w:i/>
                <w:iCs/>
                <w:color w:val="404040"/>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r w:rsidR="00766EC9" w:rsidRPr="00E8090F" w14:paraId="58A920F2" w14:textId="77777777" w:rsidTr="00812914">
        <w:trPr>
          <w:trHeight w:val="792"/>
        </w:trPr>
        <w:tc>
          <w:tcPr>
            <w:tcW w:w="576" w:type="dxa"/>
            <w:shd w:val="clear" w:color="auto" w:fill="F2F2F2" w:themeFill="background1" w:themeFillShade="F2"/>
          </w:tcPr>
          <w:p w14:paraId="5F03F865" w14:textId="77777777" w:rsidR="00766EC9" w:rsidRPr="004F3699" w:rsidRDefault="00766EC9" w:rsidP="00812914">
            <w:pPr>
              <w:pStyle w:val="ListParagraph"/>
              <w:numPr>
                <w:ilvl w:val="0"/>
                <w:numId w:val="62"/>
              </w:numPr>
              <w:spacing w:before="120" w:after="60" w:line="240" w:lineRule="auto"/>
              <w:ind w:left="530" w:hanging="485"/>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4C308F00" w14:textId="07CD722B" w:rsidR="00766EC9" w:rsidRPr="005D543C" w:rsidRDefault="00766EC9" w:rsidP="00812914">
            <w:pPr>
              <w:spacing w:before="120" w:after="60" w:line="240" w:lineRule="auto"/>
              <w:ind w:left="39"/>
              <w:textAlignment w:val="baseline"/>
              <w:rPr>
                <w:rFonts w:eastAsia="Times New Roman" w:cs="Times New Roman"/>
                <w:i/>
                <w:iCs/>
                <w:color w:val="595959"/>
                <w:spacing w:val="0"/>
                <w:sz w:val="20"/>
              </w:rPr>
            </w:pPr>
          </w:p>
        </w:tc>
        <w:tc>
          <w:tcPr>
            <w:tcW w:w="4608" w:type="dxa"/>
            <w:shd w:val="clear" w:color="auto" w:fill="F2F2F2" w:themeFill="background1" w:themeFillShade="F2"/>
          </w:tcPr>
          <w:p w14:paraId="08BFEA54"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458D4BFE"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r>
      <w:tr w:rsidR="00766EC9" w:rsidRPr="00E8090F" w14:paraId="59A53FB3" w14:textId="77777777" w:rsidTr="00812914">
        <w:trPr>
          <w:trHeight w:val="793"/>
        </w:trPr>
        <w:tc>
          <w:tcPr>
            <w:tcW w:w="576" w:type="dxa"/>
            <w:shd w:val="clear" w:color="auto" w:fill="F2F2F2" w:themeFill="background1" w:themeFillShade="F2"/>
          </w:tcPr>
          <w:p w14:paraId="6B61BD4D" w14:textId="77777777" w:rsidR="00766EC9" w:rsidRPr="00756E26" w:rsidRDefault="00766EC9" w:rsidP="00812914">
            <w:pPr>
              <w:pStyle w:val="ListParagraph"/>
              <w:numPr>
                <w:ilvl w:val="0"/>
                <w:numId w:val="62"/>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2753D40D" w14:textId="4FD31461" w:rsidR="00766EC9" w:rsidRPr="008E5569" w:rsidRDefault="00766EC9" w:rsidP="00812914">
            <w:pPr>
              <w:spacing w:before="120" w:after="60" w:line="240" w:lineRule="auto"/>
              <w:ind w:left="39"/>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55FACB3E" w14:textId="6FA187C0"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1153DF2B"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r>
      <w:tr w:rsidR="00766EC9" w:rsidRPr="00E8090F" w14:paraId="15A5F53D" w14:textId="77777777" w:rsidTr="00812914">
        <w:trPr>
          <w:trHeight w:val="793"/>
        </w:trPr>
        <w:tc>
          <w:tcPr>
            <w:tcW w:w="576" w:type="dxa"/>
            <w:shd w:val="clear" w:color="auto" w:fill="F2F2F2" w:themeFill="background1" w:themeFillShade="F2"/>
          </w:tcPr>
          <w:p w14:paraId="33899004" w14:textId="77777777" w:rsidR="00766EC9" w:rsidRPr="00756E26" w:rsidRDefault="00766EC9" w:rsidP="00812914">
            <w:pPr>
              <w:pStyle w:val="ListParagraph"/>
              <w:numPr>
                <w:ilvl w:val="0"/>
                <w:numId w:val="62"/>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52D51B57" w14:textId="2CC5D81C" w:rsidR="00766EC9" w:rsidRDefault="00766EC9" w:rsidP="00812914">
            <w:pPr>
              <w:spacing w:before="120" w:after="60" w:line="240" w:lineRule="auto"/>
              <w:ind w:left="54"/>
              <w:textAlignment w:val="baseline"/>
              <w:rPr>
                <w:rFonts w:eastAsia="Times New Roman" w:cs="Times New Roman"/>
                <w:color w:val="auto"/>
                <w:spacing w:val="0"/>
                <w:sz w:val="20"/>
              </w:rPr>
            </w:pPr>
          </w:p>
        </w:tc>
        <w:tc>
          <w:tcPr>
            <w:tcW w:w="4608" w:type="dxa"/>
            <w:shd w:val="clear" w:color="auto" w:fill="F2F2F2" w:themeFill="background1" w:themeFillShade="F2"/>
          </w:tcPr>
          <w:p w14:paraId="5486C3AD" w14:textId="06065C5C" w:rsidR="00766EC9" w:rsidRPr="001A74C1" w:rsidRDefault="00766EC9" w:rsidP="00812914">
            <w:pPr>
              <w:spacing w:before="120" w:after="60" w:line="240" w:lineRule="auto"/>
              <w:ind w:left="54"/>
              <w:textAlignment w:val="baseline"/>
              <w:rPr>
                <w:rFonts w:eastAsia="Times New Roman" w:cs="Times New Roman"/>
                <w:color w:val="auto"/>
                <w:spacing w:val="0"/>
                <w:sz w:val="20"/>
              </w:rPr>
            </w:pPr>
          </w:p>
        </w:tc>
        <w:tc>
          <w:tcPr>
            <w:tcW w:w="4608" w:type="dxa"/>
            <w:shd w:val="clear" w:color="auto" w:fill="F2F2F2" w:themeFill="background1" w:themeFillShade="F2"/>
          </w:tcPr>
          <w:p w14:paraId="510DB357"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r>
      <w:tr w:rsidR="00766EC9" w:rsidRPr="00E8090F" w14:paraId="639B3CFF" w14:textId="77777777" w:rsidTr="00812914">
        <w:trPr>
          <w:trHeight w:val="321"/>
        </w:trPr>
        <w:tc>
          <w:tcPr>
            <w:tcW w:w="576" w:type="dxa"/>
            <w:shd w:val="clear" w:color="auto" w:fill="F2F2F2" w:themeFill="background1" w:themeFillShade="F2"/>
          </w:tcPr>
          <w:p w14:paraId="1ABDD677" w14:textId="77777777" w:rsidR="00766EC9" w:rsidRPr="004F3699" w:rsidRDefault="00766EC9" w:rsidP="00812914">
            <w:pPr>
              <w:pStyle w:val="ListParagraph"/>
              <w:numPr>
                <w:ilvl w:val="0"/>
                <w:numId w:val="62"/>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7FD5B8E6" w14:textId="37724B18" w:rsidR="00766EC9" w:rsidRPr="005D543C" w:rsidRDefault="00766EC9" w:rsidP="00812914">
            <w:pPr>
              <w:spacing w:before="120" w:after="60" w:line="240" w:lineRule="auto"/>
              <w:ind w:left="39"/>
              <w:textAlignment w:val="baseline"/>
              <w:rPr>
                <w:rFonts w:eastAsia="Times New Roman" w:cs="Times New Roman"/>
                <w:i/>
                <w:iCs/>
                <w:color w:val="595959"/>
                <w:spacing w:val="0"/>
                <w:sz w:val="20"/>
              </w:rPr>
            </w:pPr>
          </w:p>
        </w:tc>
        <w:tc>
          <w:tcPr>
            <w:tcW w:w="4608" w:type="dxa"/>
            <w:shd w:val="clear" w:color="auto" w:fill="F2F2F2" w:themeFill="background1" w:themeFillShade="F2"/>
          </w:tcPr>
          <w:p w14:paraId="69A37CF0"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3FFCE2F2"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r>
    </w:tbl>
    <w:p w14:paraId="17437F8D" w14:textId="77777777" w:rsidR="00EE210B" w:rsidRDefault="00766EC9" w:rsidP="00EE210B">
      <w:pPr>
        <w:pStyle w:val="Heading3real"/>
        <w:numPr>
          <w:ilvl w:val="2"/>
          <w:numId w:val="30"/>
        </w:numPr>
      </w:pPr>
      <w:r w:rsidRPr="001D02BA">
        <w:t>Customary Rights, Indigenous Peoples, and Cultural Heritage</w:t>
      </w:r>
      <w:r>
        <w:t xml:space="preserve"> (S3) </w:t>
      </w:r>
    </w:p>
    <w:p w14:paraId="234A3471" w14:textId="77777777" w:rsidR="00A06D73" w:rsidRPr="004E26EE" w:rsidRDefault="00D13A1C" w:rsidP="00A06D73">
      <w:pPr>
        <w:keepNext/>
        <w:ind w:left="720"/>
        <w:rPr>
          <w:b/>
          <w:bCs/>
        </w:rPr>
      </w:pPr>
      <w:r>
        <w:rPr>
          <w:b/>
          <w:bCs/>
        </w:rPr>
        <w:t>Changes to the context and</w:t>
      </w:r>
      <w:r w:rsidR="00A06D73" w:rsidRPr="001A664E">
        <w:rPr>
          <w:b/>
          <w:bCs/>
        </w:rPr>
        <w:t xml:space="preserve"> </w:t>
      </w:r>
      <w:r w:rsidR="00A06D73" w:rsidRPr="004E26EE">
        <w:rPr>
          <w:b/>
          <w:bCs/>
        </w:rPr>
        <w:t>applicability of the safeguards category</w:t>
      </w:r>
    </w:p>
    <w:p w14:paraId="70CAA88B" w14:textId="77777777" w:rsidR="00A06D73" w:rsidRPr="001A664E" w:rsidRDefault="00A06D73" w:rsidP="00A06D73">
      <w:pPr>
        <w:ind w:left="720"/>
        <w:rPr>
          <w:rFonts w:eastAsia="Calibri" w:cs="Calibri"/>
          <w:szCs w:val="21"/>
        </w:rPr>
      </w:pPr>
      <w:r w:rsidRPr="001A664E">
        <w:rPr>
          <w:rFonts w:eastAsia="Calibri" w:cs="Calibri"/>
          <w:szCs w:val="21"/>
        </w:rPr>
        <w:t>Was this category identified as applicable to the project in the project’s ESG risk assessment?</w:t>
      </w:r>
    </w:p>
    <w:p w14:paraId="29B0C001" w14:textId="77777777" w:rsidR="00A06D73" w:rsidRPr="001A664E" w:rsidRDefault="00A06D73" w:rsidP="00A06D73">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51D6904B" w14:textId="35836964" w:rsidR="00A06D73" w:rsidRPr="001A664E" w:rsidRDefault="00A06D73" w:rsidP="00A06D73">
      <w:pPr>
        <w:ind w:left="720"/>
        <w:rPr>
          <w:rFonts w:eastAsia="Calibri" w:cs="Calibri"/>
          <w:szCs w:val="21"/>
        </w:rPr>
      </w:pPr>
      <w:r w:rsidRPr="001A664E">
        <w:rPr>
          <w:rFonts w:eastAsia="Calibri" w:cs="Calibri"/>
          <w:szCs w:val="21"/>
        </w:rPr>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2F6A6596"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1FC80B41"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58647555" w14:textId="77777777" w:rsidR="00A06D73" w:rsidRPr="005B57B9" w:rsidRDefault="00A06D73" w:rsidP="00A06D73">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7DCBC66E" w14:textId="22ECB400" w:rsidR="00404533" w:rsidRPr="00F15D1F" w:rsidRDefault="00404533" w:rsidP="002D3687">
      <w:pPr>
        <w:keepNext/>
        <w:ind w:left="-810"/>
        <w:rPr>
          <w:b/>
          <w:bCs/>
        </w:rPr>
      </w:pPr>
      <w:r w:rsidRPr="003F5B33">
        <w:rPr>
          <w:b/>
          <w:bCs/>
        </w:rPr>
        <w:t xml:space="preserve">Risk </w:t>
      </w:r>
      <w:r>
        <w:rPr>
          <w:b/>
          <w:bCs/>
        </w:rPr>
        <w:t>monitoring</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766EC9" w:rsidRPr="00E8090F" w14:paraId="227D0C0E" w14:textId="77777777" w:rsidTr="00812914">
        <w:trPr>
          <w:trHeight w:val="432"/>
        </w:trPr>
        <w:tc>
          <w:tcPr>
            <w:tcW w:w="576" w:type="dxa"/>
            <w:shd w:val="clear" w:color="auto" w:fill="2B3957"/>
            <w:vAlign w:val="center"/>
          </w:tcPr>
          <w:p w14:paraId="0D885F61" w14:textId="77777777" w:rsidR="00766EC9" w:rsidRDefault="00766EC9" w:rsidP="00812914">
            <w:pPr>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43BFB1A1" w14:textId="1F6FFEF4" w:rsidR="00766EC9" w:rsidRPr="00F35B6A" w:rsidRDefault="00812914" w:rsidP="00812914">
            <w:pPr>
              <w:spacing w:before="120" w:after="6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2C0E3978" w14:textId="50B49DA5" w:rsidR="00766EC9" w:rsidRDefault="00812914" w:rsidP="00812914">
            <w:pPr>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38BF6B1D" w14:textId="6677DE03" w:rsidR="00766EC9" w:rsidRDefault="00812914" w:rsidP="00812914">
            <w:pPr>
              <w:spacing w:before="120" w:after="60" w:line="240" w:lineRule="auto"/>
              <w:ind w:left="81"/>
              <w:textAlignment w:val="baseline"/>
              <w:rPr>
                <w:b/>
                <w:bCs/>
                <w:color w:val="FFFFFF" w:themeColor="background1"/>
              </w:rPr>
            </w:pPr>
            <w:r>
              <w:rPr>
                <w:b/>
                <w:bCs/>
                <w:color w:val="FFFFFF" w:themeColor="background1"/>
              </w:rPr>
              <w:t>Adaptive management</w:t>
            </w:r>
          </w:p>
        </w:tc>
      </w:tr>
      <w:tr w:rsidR="00EE210B" w:rsidRPr="00E8090F" w14:paraId="5729F83A" w14:textId="77777777" w:rsidTr="00812914">
        <w:trPr>
          <w:trHeight w:val="792"/>
        </w:trPr>
        <w:tc>
          <w:tcPr>
            <w:tcW w:w="576" w:type="dxa"/>
            <w:shd w:val="clear" w:color="auto" w:fill="F2F2F2" w:themeFill="background1" w:themeFillShade="F2"/>
          </w:tcPr>
          <w:p w14:paraId="0D5C17CF" w14:textId="77777777" w:rsidR="00EE210B" w:rsidRDefault="00EE210B" w:rsidP="00812914">
            <w:pPr>
              <w:pStyle w:val="ListParagraph"/>
              <w:numPr>
                <w:ilvl w:val="0"/>
                <w:numId w:val="63"/>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3D27FD28"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43D795C3" w14:textId="54280CE7" w:rsidR="00812914" w:rsidRDefault="00812914"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Describe any changes to the risk or risk level. Where</w:t>
            </w:r>
            <w:r w:rsidR="00A72E56">
              <w:rPr>
                <w:rFonts w:eastAsia="Times New Roman" w:cs="Times New Roman"/>
                <w:i/>
                <w:iCs/>
                <w:color w:val="404040"/>
                <w:spacing w:val="0"/>
                <w:sz w:val="20"/>
              </w:rPr>
              <w:t xml:space="preserve"> the</w:t>
            </w:r>
            <w:r>
              <w:rPr>
                <w:rFonts w:eastAsia="Times New Roman" w:cs="Times New Roman"/>
                <w:i/>
                <w:iCs/>
                <w:color w:val="404040"/>
                <w:spacing w:val="0"/>
                <w:sz w:val="20"/>
              </w:rPr>
              <w:t xml:space="preserve"> 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210A1A6C" w14:textId="33E719DA" w:rsidR="00EE210B" w:rsidRPr="009116E9" w:rsidRDefault="00812914"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lastRenderedPageBreak/>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21CD0DC8"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lastRenderedPageBreak/>
              <w:t>Fill out this column for all rows as follows:</w:t>
            </w:r>
          </w:p>
          <w:p w14:paraId="2C54DAEC" w14:textId="0D6EEB23" w:rsidR="009116E9" w:rsidRDefault="009116E9"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1BA459E2" w14:textId="0D87C31D" w:rsidR="00EE210B" w:rsidRDefault="00812914"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3C1A5BA0" w14:textId="77777777" w:rsidR="009116E9" w:rsidRDefault="00812914"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9116E9">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5A39D70D" w14:textId="77777777" w:rsidR="00812914" w:rsidRPr="003972F3" w:rsidRDefault="00812914"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77FBE3F6" w14:textId="77777777" w:rsidR="00812914"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15655732" w14:textId="77777777" w:rsidR="00812914" w:rsidRPr="00FE0FA3"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lastRenderedPageBreak/>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6BCED255" w14:textId="77777777" w:rsidR="00812914" w:rsidRPr="006A0DC5"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0B18F2DE" w14:textId="7867F76B" w:rsidR="00EE210B" w:rsidRDefault="00812914" w:rsidP="00812914">
            <w:pPr>
              <w:spacing w:before="120" w:after="60" w:line="240" w:lineRule="auto"/>
              <w:ind w:left="54"/>
              <w:textAlignment w:val="baseline"/>
              <w:rPr>
                <w:rFonts w:eastAsia="Times New Roman" w:cs="Times New Roman"/>
                <w:i/>
                <w:iCs/>
                <w:color w:val="404040"/>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r w:rsidR="00766EC9" w:rsidRPr="00E8090F" w14:paraId="32CF98F9" w14:textId="77777777" w:rsidTr="00812914">
        <w:trPr>
          <w:trHeight w:val="792"/>
        </w:trPr>
        <w:tc>
          <w:tcPr>
            <w:tcW w:w="576" w:type="dxa"/>
            <w:shd w:val="clear" w:color="auto" w:fill="F2F2F2" w:themeFill="background1" w:themeFillShade="F2"/>
          </w:tcPr>
          <w:p w14:paraId="3BACF9AE" w14:textId="77777777" w:rsidR="00766EC9" w:rsidRDefault="00766EC9" w:rsidP="00812914">
            <w:pPr>
              <w:pStyle w:val="ListParagraph"/>
              <w:numPr>
                <w:ilvl w:val="0"/>
                <w:numId w:val="63"/>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13E8CB33" w14:textId="1B348525" w:rsidR="00766EC9" w:rsidRPr="00D24EB2" w:rsidRDefault="00766EC9" w:rsidP="00812914">
            <w:pPr>
              <w:spacing w:before="120" w:after="60" w:line="240" w:lineRule="auto"/>
              <w:ind w:left="54"/>
              <w:textAlignment w:val="baseline"/>
              <w:rPr>
                <w:rFonts w:eastAsia="Times New Roman" w:cs="Times New Roman"/>
                <w:i/>
                <w:iCs/>
                <w:color w:val="595959"/>
                <w:spacing w:val="0"/>
                <w:sz w:val="20"/>
              </w:rPr>
            </w:pPr>
          </w:p>
        </w:tc>
        <w:tc>
          <w:tcPr>
            <w:tcW w:w="4608" w:type="dxa"/>
            <w:shd w:val="clear" w:color="auto" w:fill="F2F2F2" w:themeFill="background1" w:themeFillShade="F2"/>
          </w:tcPr>
          <w:p w14:paraId="4145B795"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6D4608E1" w14:textId="38D3CC3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r>
      <w:tr w:rsidR="00766EC9" w:rsidRPr="00E8090F" w14:paraId="0BDAAB39" w14:textId="77777777" w:rsidTr="00812914">
        <w:trPr>
          <w:trHeight w:val="792"/>
        </w:trPr>
        <w:tc>
          <w:tcPr>
            <w:tcW w:w="576" w:type="dxa"/>
            <w:shd w:val="clear" w:color="auto" w:fill="F2F2F2" w:themeFill="background1" w:themeFillShade="F2"/>
          </w:tcPr>
          <w:p w14:paraId="612C5E66" w14:textId="77777777" w:rsidR="00766EC9" w:rsidRPr="004F3699" w:rsidRDefault="00766EC9" w:rsidP="00812914">
            <w:pPr>
              <w:pStyle w:val="ListParagraph"/>
              <w:numPr>
                <w:ilvl w:val="0"/>
                <w:numId w:val="63"/>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51FA3C9D" w14:textId="5D208C42" w:rsidR="00766EC9" w:rsidRPr="00CA0BFB"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1E5B6903"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33D84BA4"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r>
      <w:tr w:rsidR="00766EC9" w:rsidRPr="00E8090F" w14:paraId="3452E37F" w14:textId="77777777" w:rsidTr="00812914">
        <w:trPr>
          <w:trHeight w:val="792"/>
        </w:trPr>
        <w:tc>
          <w:tcPr>
            <w:tcW w:w="576" w:type="dxa"/>
            <w:shd w:val="clear" w:color="auto" w:fill="F2F2F2" w:themeFill="background1" w:themeFillShade="F2"/>
          </w:tcPr>
          <w:p w14:paraId="5EE7589C" w14:textId="77777777" w:rsidR="00766EC9" w:rsidRDefault="00766EC9" w:rsidP="00812914">
            <w:pPr>
              <w:pStyle w:val="ListParagraph"/>
              <w:numPr>
                <w:ilvl w:val="0"/>
                <w:numId w:val="63"/>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2A0CA927" w14:textId="1E711EA6" w:rsidR="00766EC9" w:rsidRPr="00CA0BFB"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44701EF4"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1C604565"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r>
    </w:tbl>
    <w:p w14:paraId="401F2D52" w14:textId="77777777" w:rsidR="002D0A7F" w:rsidRDefault="002D0A7F" w:rsidP="00136412">
      <w:pPr>
        <w:pStyle w:val="Heading3real"/>
        <w:numPr>
          <w:ilvl w:val="2"/>
          <w:numId w:val="30"/>
        </w:numPr>
      </w:pPr>
      <w:r w:rsidRPr="002F7009">
        <w:t xml:space="preserve">Gender Equality </w:t>
      </w:r>
      <w:r w:rsidR="000209F6">
        <w:t>(S4)</w:t>
      </w:r>
    </w:p>
    <w:p w14:paraId="5D93A511" w14:textId="77777777" w:rsidR="00A06D73" w:rsidRPr="004E26EE" w:rsidRDefault="00D13A1C" w:rsidP="00A06D73">
      <w:pPr>
        <w:keepNext/>
        <w:ind w:left="720"/>
        <w:rPr>
          <w:b/>
          <w:bCs/>
        </w:rPr>
      </w:pPr>
      <w:r>
        <w:rPr>
          <w:b/>
          <w:bCs/>
        </w:rPr>
        <w:t>Changes to the context and</w:t>
      </w:r>
      <w:r w:rsidR="00A06D73" w:rsidRPr="001A664E">
        <w:rPr>
          <w:b/>
          <w:bCs/>
        </w:rPr>
        <w:t xml:space="preserve"> </w:t>
      </w:r>
      <w:r w:rsidR="00A06D73" w:rsidRPr="004E26EE">
        <w:rPr>
          <w:b/>
          <w:bCs/>
        </w:rPr>
        <w:t>applicability of the safeguards category</w:t>
      </w:r>
    </w:p>
    <w:p w14:paraId="043065A1" w14:textId="77777777" w:rsidR="00A06D73" w:rsidRPr="001A664E" w:rsidRDefault="00A06D73" w:rsidP="00A06D73">
      <w:pPr>
        <w:ind w:left="720"/>
        <w:rPr>
          <w:rFonts w:eastAsia="Calibri" w:cs="Calibri"/>
          <w:szCs w:val="21"/>
        </w:rPr>
      </w:pPr>
      <w:r w:rsidRPr="001A664E">
        <w:rPr>
          <w:rFonts w:eastAsia="Calibri" w:cs="Calibri"/>
          <w:szCs w:val="21"/>
        </w:rPr>
        <w:t>Was this category identified as applicable to the project in the project’s ESG risk assessment?</w:t>
      </w:r>
    </w:p>
    <w:p w14:paraId="4FB78CE8" w14:textId="77777777" w:rsidR="00A06D73" w:rsidRPr="001A664E" w:rsidRDefault="00A06D73" w:rsidP="00A06D73">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1A872638" w14:textId="1C4325E7" w:rsidR="00A06D73" w:rsidRPr="001A664E" w:rsidRDefault="00A06D73" w:rsidP="00A06D73">
      <w:pPr>
        <w:ind w:left="720"/>
        <w:rPr>
          <w:rFonts w:eastAsia="Calibri" w:cs="Calibri"/>
          <w:szCs w:val="21"/>
        </w:rPr>
      </w:pPr>
      <w:r w:rsidRPr="001A664E">
        <w:rPr>
          <w:rFonts w:eastAsia="Calibri" w:cs="Calibri"/>
          <w:szCs w:val="21"/>
        </w:rPr>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4DD201EB"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0CA06A78"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012125C2" w14:textId="77777777" w:rsidR="00A06D73" w:rsidRPr="005B57B9" w:rsidRDefault="00A06D73" w:rsidP="00A06D73">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54962F92" w14:textId="51620CD6" w:rsidR="00404533" w:rsidRPr="00F15D1F" w:rsidRDefault="00404533" w:rsidP="002D3687">
      <w:pPr>
        <w:keepNext/>
        <w:ind w:left="-810"/>
        <w:rPr>
          <w:b/>
          <w:bCs/>
        </w:rPr>
      </w:pPr>
      <w:r w:rsidRPr="003F5B33">
        <w:rPr>
          <w:b/>
          <w:bCs/>
        </w:rPr>
        <w:lastRenderedPageBreak/>
        <w:t xml:space="preserve">Risk </w:t>
      </w:r>
      <w:r>
        <w:rPr>
          <w:b/>
          <w:bCs/>
        </w:rPr>
        <w:t>monitoring</w:t>
      </w:r>
      <w:r>
        <w:rPr>
          <w:rFonts w:eastAsia="Times New Roman" w:cs="Times New Roman"/>
          <w:i/>
          <w:iCs/>
          <w:color w:val="404040"/>
          <w:spacing w:val="0"/>
          <w:sz w:val="20"/>
        </w:rPr>
        <w:t xml:space="preserve"> </w:t>
      </w:r>
    </w:p>
    <w:tbl>
      <w:tblPr>
        <w:tblW w:w="1445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630"/>
        <w:gridCol w:w="4608"/>
        <w:gridCol w:w="4608"/>
        <w:gridCol w:w="4608"/>
      </w:tblGrid>
      <w:tr w:rsidR="00766EC9" w:rsidRPr="00E8090F" w14:paraId="29B1511C" w14:textId="77777777" w:rsidTr="00812914">
        <w:trPr>
          <w:trHeight w:val="432"/>
        </w:trPr>
        <w:tc>
          <w:tcPr>
            <w:tcW w:w="630" w:type="dxa"/>
            <w:shd w:val="clear" w:color="auto" w:fill="2B3957"/>
            <w:vAlign w:val="center"/>
          </w:tcPr>
          <w:p w14:paraId="20ABDC44" w14:textId="77777777" w:rsidR="00766EC9" w:rsidRDefault="00766EC9" w:rsidP="00812914">
            <w:pPr>
              <w:keepNext/>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7C2DE994" w14:textId="2D6C1C96" w:rsidR="00766EC9" w:rsidRPr="00F35B6A" w:rsidRDefault="00812914" w:rsidP="00812914">
            <w:pPr>
              <w:keepNext/>
              <w:spacing w:before="120" w:after="6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0866BA8C" w14:textId="180ACCBE"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680F3000" w14:textId="239C0933"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Adaptive management</w:t>
            </w:r>
          </w:p>
        </w:tc>
      </w:tr>
      <w:tr w:rsidR="00812914" w:rsidRPr="00E8090F" w14:paraId="11A03678" w14:textId="77777777" w:rsidTr="00812914">
        <w:trPr>
          <w:trHeight w:val="792"/>
        </w:trPr>
        <w:tc>
          <w:tcPr>
            <w:tcW w:w="630" w:type="dxa"/>
            <w:shd w:val="clear" w:color="auto" w:fill="F2F2F2" w:themeFill="background1" w:themeFillShade="F2"/>
          </w:tcPr>
          <w:p w14:paraId="3FBA3E2F" w14:textId="77777777" w:rsidR="00812914" w:rsidRPr="007637B4" w:rsidRDefault="00812914" w:rsidP="00812914">
            <w:pPr>
              <w:pStyle w:val="ListParagraph"/>
              <w:numPr>
                <w:ilvl w:val="0"/>
                <w:numId w:val="7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25BE2F4D"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5F558968" w14:textId="66775138" w:rsidR="00812914" w:rsidRDefault="00812914"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Existing risks: Describe any changes to the risk or risk level. Where </w:t>
            </w:r>
            <w:r w:rsidR="00A72E56">
              <w:rPr>
                <w:rFonts w:eastAsia="Times New Roman" w:cs="Times New Roman"/>
                <w:i/>
                <w:iCs/>
                <w:color w:val="404040"/>
                <w:spacing w:val="0"/>
                <w:sz w:val="20"/>
              </w:rPr>
              <w:t xml:space="preserve">the </w:t>
            </w:r>
            <w:r>
              <w:rPr>
                <w:rFonts w:eastAsia="Times New Roman" w:cs="Times New Roman"/>
                <w:i/>
                <w:iCs/>
                <w:color w:val="404040"/>
                <w:spacing w:val="0"/>
                <w:sz w:val="20"/>
              </w:rPr>
              <w:t>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66F07853" w14:textId="3D5E2245" w:rsidR="00812914" w:rsidRPr="009116E9" w:rsidRDefault="00812914"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5097B80A"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489D18A2" w14:textId="5711C11E" w:rsidR="009116E9" w:rsidRDefault="009116E9"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3244ED88" w14:textId="053475F0" w:rsidR="00812914" w:rsidRPr="009116E9" w:rsidRDefault="00812914" w:rsidP="009116E9">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319B3201" w14:textId="77777777" w:rsidR="009116E9" w:rsidRDefault="00812914"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9116E9">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29DA30DF" w14:textId="77777777" w:rsidR="00812914" w:rsidRPr="003972F3" w:rsidRDefault="00812914"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3291B30E" w14:textId="77777777" w:rsidR="00812914"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1A8EE3F9" w14:textId="77777777" w:rsidR="00812914" w:rsidRPr="00FE0FA3"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76CC90A9" w14:textId="77777777" w:rsidR="00812914" w:rsidRPr="006A0DC5"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19594B08" w14:textId="20D68EFE" w:rsidR="00812914" w:rsidRDefault="00812914" w:rsidP="00812914">
            <w:pPr>
              <w:spacing w:before="120" w:after="60" w:line="240" w:lineRule="auto"/>
              <w:ind w:left="54"/>
              <w:textAlignment w:val="baseline"/>
              <w:rPr>
                <w:rFonts w:eastAsia="Times New Roman" w:cs="Times New Roman"/>
                <w:i/>
                <w:iCs/>
                <w:color w:val="595959"/>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r w:rsidR="00766EC9" w:rsidRPr="00E8090F" w14:paraId="572A8193" w14:textId="77777777" w:rsidTr="00812914">
        <w:trPr>
          <w:trHeight w:val="792"/>
        </w:trPr>
        <w:tc>
          <w:tcPr>
            <w:tcW w:w="630" w:type="dxa"/>
            <w:shd w:val="clear" w:color="auto" w:fill="F2F2F2" w:themeFill="background1" w:themeFillShade="F2"/>
          </w:tcPr>
          <w:p w14:paraId="4B6A1433" w14:textId="77777777" w:rsidR="00766EC9" w:rsidRPr="007637B4" w:rsidRDefault="00766EC9" w:rsidP="00812914">
            <w:pPr>
              <w:pStyle w:val="ListParagraph"/>
              <w:numPr>
                <w:ilvl w:val="0"/>
                <w:numId w:val="7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7059B5CA" w14:textId="7131B6C7" w:rsidR="00766EC9" w:rsidRDefault="00766EC9" w:rsidP="00812914">
            <w:pPr>
              <w:spacing w:before="120" w:after="60" w:line="240" w:lineRule="auto"/>
              <w:ind w:left="54"/>
              <w:textAlignment w:val="baseline"/>
              <w:rPr>
                <w:rFonts w:eastAsia="Times New Roman" w:cs="Times New Roman"/>
                <w:color w:val="auto"/>
                <w:spacing w:val="0"/>
                <w:sz w:val="20"/>
              </w:rPr>
            </w:pPr>
          </w:p>
        </w:tc>
        <w:tc>
          <w:tcPr>
            <w:tcW w:w="4608" w:type="dxa"/>
            <w:shd w:val="clear" w:color="auto" w:fill="F2F2F2" w:themeFill="background1" w:themeFillShade="F2"/>
          </w:tcPr>
          <w:p w14:paraId="5955101B" w14:textId="77777777" w:rsidR="00766EC9" w:rsidRPr="006032B8" w:rsidRDefault="00766EC9" w:rsidP="00812914">
            <w:pPr>
              <w:spacing w:before="120" w:after="60" w:line="240" w:lineRule="auto"/>
              <w:ind w:left="42"/>
              <w:textAlignment w:val="baseline"/>
              <w:rPr>
                <w:rFonts w:eastAsia="Times New Roman" w:cs="Times New Roman"/>
                <w:b/>
                <w:bCs/>
                <w:color w:val="auto"/>
                <w:spacing w:val="0"/>
                <w:sz w:val="20"/>
              </w:rPr>
            </w:pPr>
          </w:p>
        </w:tc>
        <w:tc>
          <w:tcPr>
            <w:tcW w:w="4608" w:type="dxa"/>
            <w:shd w:val="clear" w:color="auto" w:fill="F2F2F2" w:themeFill="background1" w:themeFillShade="F2"/>
          </w:tcPr>
          <w:p w14:paraId="2F57D246" w14:textId="7E4F00A6" w:rsidR="00766EC9" w:rsidRDefault="00766EC9" w:rsidP="00812914">
            <w:pPr>
              <w:spacing w:before="120" w:after="60" w:line="240" w:lineRule="auto"/>
              <w:ind w:left="54"/>
              <w:textAlignment w:val="baseline"/>
              <w:rPr>
                <w:rFonts w:eastAsia="Times New Roman" w:cs="Times New Roman"/>
                <w:i/>
                <w:iCs/>
                <w:color w:val="595959"/>
                <w:spacing w:val="0"/>
                <w:sz w:val="20"/>
              </w:rPr>
            </w:pPr>
          </w:p>
        </w:tc>
      </w:tr>
      <w:tr w:rsidR="00766EC9" w:rsidRPr="00E8090F" w14:paraId="6253DD8A" w14:textId="77777777" w:rsidTr="00812914">
        <w:trPr>
          <w:trHeight w:val="792"/>
        </w:trPr>
        <w:tc>
          <w:tcPr>
            <w:tcW w:w="630" w:type="dxa"/>
            <w:shd w:val="clear" w:color="auto" w:fill="F2F2F2" w:themeFill="background1" w:themeFillShade="F2"/>
          </w:tcPr>
          <w:p w14:paraId="14B9BC72" w14:textId="77777777" w:rsidR="00766EC9" w:rsidRPr="007637B4" w:rsidRDefault="00766EC9" w:rsidP="00812914">
            <w:pPr>
              <w:pStyle w:val="ListParagraph"/>
              <w:numPr>
                <w:ilvl w:val="0"/>
                <w:numId w:val="71"/>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4060DDF2" w14:textId="077A7A0E" w:rsidR="00766EC9" w:rsidRDefault="00766EC9" w:rsidP="00812914">
            <w:pPr>
              <w:spacing w:before="120" w:after="60" w:line="240" w:lineRule="auto"/>
              <w:ind w:left="54"/>
              <w:textAlignment w:val="baseline"/>
              <w:rPr>
                <w:rFonts w:eastAsia="Times New Roman" w:cs="Times New Roman"/>
                <w:color w:val="auto"/>
                <w:spacing w:val="0"/>
                <w:sz w:val="20"/>
              </w:rPr>
            </w:pPr>
          </w:p>
        </w:tc>
        <w:tc>
          <w:tcPr>
            <w:tcW w:w="4608" w:type="dxa"/>
            <w:shd w:val="clear" w:color="auto" w:fill="F2F2F2" w:themeFill="background1" w:themeFillShade="F2"/>
          </w:tcPr>
          <w:p w14:paraId="6269B456" w14:textId="77777777" w:rsidR="00766EC9" w:rsidRPr="006032B8" w:rsidRDefault="00766EC9" w:rsidP="00812914">
            <w:pPr>
              <w:spacing w:before="120" w:after="60" w:line="240" w:lineRule="auto"/>
              <w:ind w:left="42"/>
              <w:textAlignment w:val="baseline"/>
              <w:rPr>
                <w:rFonts w:eastAsia="Times New Roman" w:cs="Times New Roman"/>
                <w:b/>
                <w:bCs/>
                <w:color w:val="auto"/>
                <w:spacing w:val="0"/>
                <w:sz w:val="20"/>
              </w:rPr>
            </w:pPr>
          </w:p>
        </w:tc>
        <w:tc>
          <w:tcPr>
            <w:tcW w:w="4608" w:type="dxa"/>
            <w:shd w:val="clear" w:color="auto" w:fill="F2F2F2" w:themeFill="background1" w:themeFillShade="F2"/>
          </w:tcPr>
          <w:p w14:paraId="0C382E46" w14:textId="77777777" w:rsidR="00766EC9" w:rsidRDefault="00766EC9" w:rsidP="00812914">
            <w:pPr>
              <w:spacing w:before="120" w:after="60" w:line="240" w:lineRule="auto"/>
              <w:ind w:left="54"/>
              <w:textAlignment w:val="baseline"/>
              <w:rPr>
                <w:rFonts w:eastAsia="Times New Roman" w:cs="Times New Roman"/>
                <w:i/>
                <w:iCs/>
                <w:color w:val="595959"/>
                <w:spacing w:val="0"/>
                <w:sz w:val="20"/>
              </w:rPr>
            </w:pPr>
          </w:p>
        </w:tc>
      </w:tr>
    </w:tbl>
    <w:p w14:paraId="41A51621" w14:textId="77777777" w:rsidR="002D0A7F" w:rsidRDefault="002D0A7F" w:rsidP="00136412">
      <w:pPr>
        <w:pStyle w:val="Heading3real"/>
        <w:numPr>
          <w:ilvl w:val="2"/>
          <w:numId w:val="30"/>
        </w:numPr>
      </w:pPr>
      <w:r w:rsidRPr="002F7009">
        <w:t>Labor Rights and Safe Employment Conditions</w:t>
      </w:r>
      <w:r w:rsidR="000209F6">
        <w:t xml:space="preserve"> (S5)</w:t>
      </w:r>
    </w:p>
    <w:p w14:paraId="7C99A9F4" w14:textId="77777777" w:rsidR="00A3381B" w:rsidRPr="004E26EE" w:rsidRDefault="00D13A1C" w:rsidP="00A3381B">
      <w:pPr>
        <w:keepNext/>
        <w:ind w:left="720"/>
        <w:rPr>
          <w:b/>
          <w:bCs/>
        </w:rPr>
      </w:pPr>
      <w:r>
        <w:rPr>
          <w:b/>
          <w:bCs/>
        </w:rPr>
        <w:t>Changes to the context and</w:t>
      </w:r>
      <w:r w:rsidR="00A3381B" w:rsidRPr="001A664E">
        <w:rPr>
          <w:b/>
          <w:bCs/>
        </w:rPr>
        <w:t xml:space="preserve"> </w:t>
      </w:r>
      <w:r w:rsidR="00A3381B" w:rsidRPr="004E26EE">
        <w:rPr>
          <w:b/>
          <w:bCs/>
        </w:rPr>
        <w:t>applicability of the safeguards category</w:t>
      </w:r>
    </w:p>
    <w:p w14:paraId="2E19F59F" w14:textId="77777777" w:rsidR="00A3381B" w:rsidRPr="001A664E" w:rsidRDefault="00A3381B" w:rsidP="00A3381B">
      <w:pPr>
        <w:ind w:left="720"/>
        <w:rPr>
          <w:rFonts w:eastAsia="Calibri" w:cs="Calibri"/>
          <w:szCs w:val="21"/>
        </w:rPr>
      </w:pPr>
      <w:r w:rsidRPr="001A664E">
        <w:rPr>
          <w:rFonts w:eastAsia="Calibri" w:cs="Calibri"/>
          <w:szCs w:val="21"/>
        </w:rPr>
        <w:t>Was this category identified as applicable to the project in the project’s ESG risk assessment?</w:t>
      </w:r>
    </w:p>
    <w:p w14:paraId="34F09188" w14:textId="77777777" w:rsidR="00A3381B" w:rsidRPr="001A664E" w:rsidRDefault="00A3381B" w:rsidP="00A3381B">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3BE2D836" w14:textId="71620C83" w:rsidR="00A3381B" w:rsidRPr="001A664E" w:rsidRDefault="00A3381B" w:rsidP="00A3381B">
      <w:pPr>
        <w:ind w:left="720"/>
        <w:rPr>
          <w:rFonts w:eastAsia="Calibri" w:cs="Calibri"/>
          <w:szCs w:val="21"/>
        </w:rPr>
      </w:pPr>
      <w:r w:rsidRPr="001A664E">
        <w:rPr>
          <w:rFonts w:eastAsia="Calibri" w:cs="Calibri"/>
          <w:szCs w:val="21"/>
        </w:rPr>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088D65F0"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lastRenderedPageBreak/>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338C6541"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2C1549E1" w14:textId="77777777" w:rsidR="00A3381B" w:rsidRPr="005B57B9" w:rsidRDefault="00A3381B" w:rsidP="00A3381B">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47BE56FF" w14:textId="424C58FE" w:rsidR="00404533" w:rsidRPr="00F15D1F" w:rsidRDefault="00404533" w:rsidP="002D3687">
      <w:pPr>
        <w:keepNext/>
        <w:ind w:left="-810"/>
        <w:rPr>
          <w:b/>
          <w:bCs/>
        </w:rPr>
      </w:pPr>
      <w:r w:rsidRPr="003F5B33">
        <w:rPr>
          <w:b/>
          <w:bCs/>
        </w:rPr>
        <w:t xml:space="preserve">Risk </w:t>
      </w:r>
      <w:r>
        <w:rPr>
          <w:b/>
          <w:bCs/>
        </w:rPr>
        <w:t>monitoring</w:t>
      </w:r>
      <w:r>
        <w:rPr>
          <w:rFonts w:eastAsia="Times New Roman" w:cs="Times New Roman"/>
          <w:i/>
          <w:iCs/>
          <w:color w:val="404040"/>
          <w:spacing w:val="0"/>
          <w:sz w:val="20"/>
        </w:rPr>
        <w:t xml:space="preserve"> </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766EC9" w:rsidRPr="00E8090F" w14:paraId="0FF4DFF2" w14:textId="77777777" w:rsidTr="00812914">
        <w:trPr>
          <w:trHeight w:val="432"/>
        </w:trPr>
        <w:tc>
          <w:tcPr>
            <w:tcW w:w="576" w:type="dxa"/>
            <w:shd w:val="clear" w:color="auto" w:fill="2B3957"/>
            <w:vAlign w:val="center"/>
          </w:tcPr>
          <w:p w14:paraId="6C1C49C1" w14:textId="77777777" w:rsidR="00766EC9" w:rsidRDefault="00766EC9" w:rsidP="00812914">
            <w:pPr>
              <w:keepNext/>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14465825" w14:textId="1262A0A9" w:rsidR="00766EC9" w:rsidRPr="00F35B6A" w:rsidRDefault="00812914" w:rsidP="00812914">
            <w:pPr>
              <w:keepNext/>
              <w:spacing w:before="120" w:after="6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69B02DA0" w14:textId="559FD18F"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26D33715" w14:textId="36F91823"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Adaptive management</w:t>
            </w:r>
          </w:p>
        </w:tc>
      </w:tr>
      <w:tr w:rsidR="00EE210B" w:rsidRPr="00E8090F" w14:paraId="2D540E69" w14:textId="77777777" w:rsidTr="00812914">
        <w:trPr>
          <w:trHeight w:val="792"/>
        </w:trPr>
        <w:tc>
          <w:tcPr>
            <w:tcW w:w="576" w:type="dxa"/>
            <w:shd w:val="clear" w:color="auto" w:fill="F2F2F2" w:themeFill="background1" w:themeFillShade="F2"/>
          </w:tcPr>
          <w:p w14:paraId="5BB95ADE" w14:textId="77777777" w:rsidR="00EE210B" w:rsidRDefault="00EE210B" w:rsidP="00812914">
            <w:pPr>
              <w:pStyle w:val="ListParagraph"/>
              <w:numPr>
                <w:ilvl w:val="0"/>
                <w:numId w:val="64"/>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0C30800F"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20FA4F35" w14:textId="34679D67" w:rsidR="00812914" w:rsidRDefault="00812914"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Existing risks: Describe any changes to the risk or risk level. Where </w:t>
            </w:r>
            <w:r w:rsidR="00A72E56">
              <w:rPr>
                <w:rFonts w:eastAsia="Times New Roman" w:cs="Times New Roman"/>
                <w:i/>
                <w:iCs/>
                <w:color w:val="404040"/>
                <w:spacing w:val="0"/>
                <w:sz w:val="20"/>
              </w:rPr>
              <w:t xml:space="preserve">the </w:t>
            </w:r>
            <w:r>
              <w:rPr>
                <w:rFonts w:eastAsia="Times New Roman" w:cs="Times New Roman"/>
                <w:i/>
                <w:iCs/>
                <w:color w:val="404040"/>
                <w:spacing w:val="0"/>
                <w:sz w:val="20"/>
              </w:rPr>
              <w:t>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70DFE551" w14:textId="536D3E42" w:rsidR="00EE210B" w:rsidRPr="00904339" w:rsidRDefault="00812914"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1CDAA783"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0B59035E" w14:textId="5986F8D8" w:rsidR="009116E9" w:rsidRDefault="009116E9"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586D3921" w14:textId="70E2D828" w:rsidR="00EE210B" w:rsidRDefault="00812914" w:rsidP="009116E9">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574447E8" w14:textId="77777777" w:rsidR="009116E9" w:rsidRDefault="00812914"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9116E9">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71877628" w14:textId="77777777" w:rsidR="00812914" w:rsidRPr="003972F3" w:rsidRDefault="00812914"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74CCC56E" w14:textId="77777777" w:rsidR="00812914"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6EBEF230" w14:textId="77777777" w:rsidR="00812914" w:rsidRPr="00FE0FA3"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2E5E0490" w14:textId="77777777" w:rsidR="00812914" w:rsidRPr="006A0DC5"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7135859F" w14:textId="67E1DC28" w:rsidR="00EE210B" w:rsidRPr="00EE210B" w:rsidRDefault="00812914" w:rsidP="00812914">
            <w:pPr>
              <w:spacing w:before="120" w:after="60" w:line="240" w:lineRule="auto"/>
              <w:ind w:left="54"/>
              <w:textAlignment w:val="baseline"/>
              <w:rPr>
                <w:rFonts w:eastAsia="Times New Roman" w:cs="Times New Roman"/>
                <w:i/>
                <w:iCs/>
                <w:color w:val="4F5150"/>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r w:rsidR="00766EC9" w:rsidRPr="00E8090F" w14:paraId="7D21CD1C" w14:textId="77777777" w:rsidTr="00812914">
        <w:trPr>
          <w:trHeight w:val="792"/>
        </w:trPr>
        <w:tc>
          <w:tcPr>
            <w:tcW w:w="576" w:type="dxa"/>
            <w:shd w:val="clear" w:color="auto" w:fill="F2F2F2" w:themeFill="background1" w:themeFillShade="F2"/>
          </w:tcPr>
          <w:p w14:paraId="49C62994" w14:textId="77777777" w:rsidR="00766EC9" w:rsidRDefault="00766EC9" w:rsidP="00812914">
            <w:pPr>
              <w:pStyle w:val="ListParagraph"/>
              <w:numPr>
                <w:ilvl w:val="0"/>
                <w:numId w:val="64"/>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27FA80CD" w14:textId="12EB673C" w:rsidR="00766EC9" w:rsidRPr="0090433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3BE50074"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23C9507F" w14:textId="35682E2B" w:rsidR="00766EC9" w:rsidRPr="00EE210B" w:rsidRDefault="00766EC9" w:rsidP="00812914">
            <w:pPr>
              <w:spacing w:before="120" w:after="60" w:line="240" w:lineRule="auto"/>
              <w:ind w:left="54"/>
              <w:textAlignment w:val="baseline"/>
              <w:rPr>
                <w:rFonts w:eastAsia="Times New Roman" w:cs="Times New Roman"/>
                <w:i/>
                <w:iCs/>
                <w:color w:val="4F5150"/>
                <w:spacing w:val="0"/>
                <w:sz w:val="20"/>
              </w:rPr>
            </w:pPr>
          </w:p>
        </w:tc>
      </w:tr>
      <w:tr w:rsidR="00766EC9" w:rsidRPr="00E8090F" w14:paraId="280CA4E5" w14:textId="77777777" w:rsidTr="00812914">
        <w:trPr>
          <w:trHeight w:val="792"/>
        </w:trPr>
        <w:tc>
          <w:tcPr>
            <w:tcW w:w="576" w:type="dxa"/>
            <w:shd w:val="clear" w:color="auto" w:fill="F2F2F2" w:themeFill="background1" w:themeFillShade="F2"/>
          </w:tcPr>
          <w:p w14:paraId="14C69520" w14:textId="77777777" w:rsidR="00766EC9" w:rsidRDefault="00766EC9" w:rsidP="00812914">
            <w:pPr>
              <w:pStyle w:val="ListParagraph"/>
              <w:numPr>
                <w:ilvl w:val="0"/>
                <w:numId w:val="64"/>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3D155C09" w14:textId="19821C77" w:rsidR="00766EC9" w:rsidRPr="0090433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4E1B9E4C"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1494B5BC" w14:textId="732072AA" w:rsidR="00766EC9" w:rsidRPr="00EE210B" w:rsidRDefault="00766EC9" w:rsidP="00812914">
            <w:pPr>
              <w:spacing w:before="120" w:after="60" w:line="240" w:lineRule="auto"/>
              <w:ind w:left="54"/>
              <w:textAlignment w:val="baseline"/>
              <w:rPr>
                <w:rFonts w:eastAsia="Times New Roman" w:cs="Times New Roman"/>
                <w:i/>
                <w:iCs/>
                <w:color w:val="4F5150"/>
                <w:spacing w:val="0"/>
                <w:sz w:val="20"/>
              </w:rPr>
            </w:pPr>
          </w:p>
        </w:tc>
      </w:tr>
      <w:tr w:rsidR="00766EC9" w:rsidRPr="00E8090F" w14:paraId="103B023F" w14:textId="77777777" w:rsidTr="00812914">
        <w:trPr>
          <w:trHeight w:val="792"/>
        </w:trPr>
        <w:tc>
          <w:tcPr>
            <w:tcW w:w="576" w:type="dxa"/>
            <w:shd w:val="clear" w:color="auto" w:fill="F2F2F2" w:themeFill="background1" w:themeFillShade="F2"/>
          </w:tcPr>
          <w:p w14:paraId="081EB67E" w14:textId="77777777" w:rsidR="00766EC9" w:rsidRDefault="00766EC9" w:rsidP="00812914">
            <w:pPr>
              <w:pStyle w:val="ListParagraph"/>
              <w:numPr>
                <w:ilvl w:val="0"/>
                <w:numId w:val="64"/>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7C9E4A9E" w14:textId="738D8EDE" w:rsidR="00766EC9" w:rsidRPr="0090433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1E817234"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6706F03B" w14:textId="731F87A2" w:rsidR="00766EC9" w:rsidRPr="005743C1" w:rsidRDefault="00766EC9" w:rsidP="00812914">
            <w:pPr>
              <w:spacing w:before="120" w:after="60" w:line="240" w:lineRule="auto"/>
              <w:ind w:left="54"/>
              <w:textAlignment w:val="baseline"/>
              <w:rPr>
                <w:rFonts w:eastAsia="Times New Roman" w:cs="Times New Roman"/>
                <w:i/>
                <w:iCs/>
                <w:color w:val="4F5150"/>
                <w:spacing w:val="0"/>
                <w:sz w:val="20"/>
              </w:rPr>
            </w:pPr>
          </w:p>
        </w:tc>
      </w:tr>
      <w:tr w:rsidR="00766EC9" w:rsidRPr="00E8090F" w14:paraId="59329ECC" w14:textId="77777777" w:rsidTr="00812914">
        <w:trPr>
          <w:trHeight w:val="792"/>
        </w:trPr>
        <w:tc>
          <w:tcPr>
            <w:tcW w:w="576" w:type="dxa"/>
            <w:shd w:val="clear" w:color="auto" w:fill="F2F2F2" w:themeFill="background1" w:themeFillShade="F2"/>
          </w:tcPr>
          <w:p w14:paraId="42D1D333" w14:textId="77777777" w:rsidR="00766EC9" w:rsidRDefault="00766EC9" w:rsidP="00812914">
            <w:pPr>
              <w:pStyle w:val="ListParagraph"/>
              <w:numPr>
                <w:ilvl w:val="0"/>
                <w:numId w:val="64"/>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472E2B2F" w14:textId="3B43714F" w:rsidR="00766EC9" w:rsidRDefault="00766EC9" w:rsidP="00812914">
            <w:pPr>
              <w:spacing w:before="120" w:after="60" w:line="240" w:lineRule="auto"/>
              <w:ind w:left="54"/>
              <w:textAlignment w:val="baseline"/>
              <w:rPr>
                <w:rFonts w:eastAsia="Times New Roman" w:cs="Times New Roman"/>
                <w:color w:val="auto"/>
                <w:spacing w:val="0"/>
                <w:sz w:val="20"/>
              </w:rPr>
            </w:pPr>
          </w:p>
        </w:tc>
        <w:tc>
          <w:tcPr>
            <w:tcW w:w="4608" w:type="dxa"/>
            <w:shd w:val="clear" w:color="auto" w:fill="F2F2F2" w:themeFill="background1" w:themeFillShade="F2"/>
          </w:tcPr>
          <w:p w14:paraId="363A7864" w14:textId="77777777" w:rsidR="00766EC9" w:rsidRPr="006032B8" w:rsidRDefault="00766EC9" w:rsidP="00812914">
            <w:pPr>
              <w:spacing w:before="120" w:after="60" w:line="240" w:lineRule="auto"/>
              <w:ind w:left="42"/>
              <w:textAlignment w:val="baseline"/>
              <w:rPr>
                <w:rFonts w:eastAsia="Times New Roman" w:cs="Times New Roman"/>
                <w:b/>
                <w:bCs/>
                <w:color w:val="auto"/>
                <w:spacing w:val="0"/>
                <w:sz w:val="20"/>
              </w:rPr>
            </w:pPr>
          </w:p>
        </w:tc>
        <w:tc>
          <w:tcPr>
            <w:tcW w:w="4608" w:type="dxa"/>
            <w:shd w:val="clear" w:color="auto" w:fill="F2F2F2" w:themeFill="background1" w:themeFillShade="F2"/>
          </w:tcPr>
          <w:p w14:paraId="7C29586F" w14:textId="1F68BC78" w:rsidR="00766EC9" w:rsidRPr="005743C1" w:rsidRDefault="00766EC9" w:rsidP="00812914">
            <w:pPr>
              <w:spacing w:before="120" w:after="60" w:line="240" w:lineRule="auto"/>
              <w:ind w:left="54"/>
              <w:textAlignment w:val="baseline"/>
              <w:rPr>
                <w:rFonts w:eastAsia="Times New Roman" w:cs="Times New Roman"/>
                <w:i/>
                <w:iCs/>
                <w:color w:val="4F5150"/>
                <w:spacing w:val="0"/>
                <w:sz w:val="20"/>
              </w:rPr>
            </w:pPr>
          </w:p>
        </w:tc>
      </w:tr>
      <w:tr w:rsidR="00766EC9" w:rsidRPr="00E8090F" w14:paraId="519FE364" w14:textId="77777777" w:rsidTr="00812914">
        <w:trPr>
          <w:trHeight w:val="792"/>
        </w:trPr>
        <w:tc>
          <w:tcPr>
            <w:tcW w:w="576" w:type="dxa"/>
            <w:shd w:val="clear" w:color="auto" w:fill="F2F2F2" w:themeFill="background1" w:themeFillShade="F2"/>
          </w:tcPr>
          <w:p w14:paraId="0602D759" w14:textId="77777777" w:rsidR="00766EC9" w:rsidRDefault="00766EC9" w:rsidP="00812914">
            <w:pPr>
              <w:pStyle w:val="ListParagraph"/>
              <w:numPr>
                <w:ilvl w:val="0"/>
                <w:numId w:val="64"/>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0A2693CC" w14:textId="27C09272" w:rsidR="00766EC9" w:rsidRPr="00904339" w:rsidRDefault="00766EC9" w:rsidP="00812914">
            <w:pPr>
              <w:spacing w:before="120" w:after="60" w:line="240" w:lineRule="auto"/>
              <w:ind w:left="39"/>
              <w:rPr>
                <w:rFonts w:eastAsia="Times New Roman" w:cs="Times New Roman"/>
                <w:i/>
                <w:iCs/>
                <w:color w:val="404040"/>
                <w:spacing w:val="0"/>
                <w:sz w:val="20"/>
              </w:rPr>
            </w:pPr>
          </w:p>
        </w:tc>
        <w:tc>
          <w:tcPr>
            <w:tcW w:w="4608" w:type="dxa"/>
            <w:shd w:val="clear" w:color="auto" w:fill="F2F2F2" w:themeFill="background1" w:themeFillShade="F2"/>
          </w:tcPr>
          <w:p w14:paraId="61C40418"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64CE18F2" w14:textId="159BD677" w:rsidR="00766EC9" w:rsidRPr="00EE210B" w:rsidRDefault="00766EC9" w:rsidP="00812914">
            <w:pPr>
              <w:spacing w:before="120" w:after="60" w:line="240" w:lineRule="auto"/>
              <w:ind w:left="54"/>
              <w:textAlignment w:val="baseline"/>
              <w:rPr>
                <w:rFonts w:eastAsia="Times New Roman" w:cs="Times New Roman"/>
                <w:i/>
                <w:iCs/>
                <w:color w:val="4F5150"/>
                <w:spacing w:val="0"/>
                <w:sz w:val="20"/>
              </w:rPr>
            </w:pPr>
          </w:p>
        </w:tc>
      </w:tr>
      <w:tr w:rsidR="00766EC9" w:rsidRPr="00E8090F" w14:paraId="09684EEC" w14:textId="77777777" w:rsidTr="00812914">
        <w:trPr>
          <w:trHeight w:val="792"/>
        </w:trPr>
        <w:tc>
          <w:tcPr>
            <w:tcW w:w="576" w:type="dxa"/>
            <w:shd w:val="clear" w:color="auto" w:fill="F2F2F2" w:themeFill="background1" w:themeFillShade="F2"/>
          </w:tcPr>
          <w:p w14:paraId="7DE3473F" w14:textId="77777777" w:rsidR="00766EC9" w:rsidRDefault="00766EC9" w:rsidP="00812914">
            <w:pPr>
              <w:pStyle w:val="ListParagraph"/>
              <w:numPr>
                <w:ilvl w:val="0"/>
                <w:numId w:val="64"/>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5F9F3559" w14:textId="08FAF1F2" w:rsidR="00766EC9" w:rsidRPr="0090433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0C4BEC7D"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11D3E797" w14:textId="4576F86E" w:rsidR="00766EC9" w:rsidRPr="00EE210B" w:rsidRDefault="00766EC9" w:rsidP="00812914">
            <w:pPr>
              <w:spacing w:before="120" w:after="60" w:line="240" w:lineRule="auto"/>
              <w:ind w:left="54"/>
              <w:textAlignment w:val="baseline"/>
              <w:rPr>
                <w:rFonts w:eastAsia="Times New Roman" w:cs="Times New Roman"/>
                <w:i/>
                <w:iCs/>
                <w:color w:val="4F5150"/>
                <w:spacing w:val="0"/>
                <w:sz w:val="20"/>
              </w:rPr>
            </w:pPr>
          </w:p>
        </w:tc>
      </w:tr>
    </w:tbl>
    <w:p w14:paraId="190D6029" w14:textId="77777777" w:rsidR="002D0A7F" w:rsidRDefault="002D0A7F" w:rsidP="00136412">
      <w:pPr>
        <w:pStyle w:val="Heading3real"/>
        <w:numPr>
          <w:ilvl w:val="2"/>
          <w:numId w:val="30"/>
        </w:numPr>
      </w:pPr>
      <w:r w:rsidRPr="002F7009">
        <w:t xml:space="preserve">Armed Personnel </w:t>
      </w:r>
      <w:r w:rsidR="000209F6">
        <w:t>(S6)</w:t>
      </w:r>
    </w:p>
    <w:p w14:paraId="3219E570" w14:textId="77777777" w:rsidR="00D9500F" w:rsidRPr="004E26EE" w:rsidRDefault="00D13A1C" w:rsidP="00D9500F">
      <w:pPr>
        <w:keepNext/>
        <w:ind w:left="720"/>
        <w:rPr>
          <w:b/>
          <w:bCs/>
        </w:rPr>
      </w:pPr>
      <w:r>
        <w:rPr>
          <w:b/>
          <w:bCs/>
        </w:rPr>
        <w:t>Changes to the context and</w:t>
      </w:r>
      <w:r w:rsidR="00D9500F" w:rsidRPr="001A664E">
        <w:rPr>
          <w:b/>
          <w:bCs/>
        </w:rPr>
        <w:t xml:space="preserve"> </w:t>
      </w:r>
      <w:r w:rsidR="00D9500F" w:rsidRPr="004E26EE">
        <w:rPr>
          <w:b/>
          <w:bCs/>
        </w:rPr>
        <w:t>applicability of the safeguards category</w:t>
      </w:r>
    </w:p>
    <w:p w14:paraId="2683D062" w14:textId="77777777" w:rsidR="00D9500F" w:rsidRPr="001A664E" w:rsidRDefault="00D9500F" w:rsidP="00D9500F">
      <w:pPr>
        <w:ind w:left="720"/>
        <w:rPr>
          <w:rFonts w:eastAsia="Calibri" w:cs="Calibri"/>
          <w:szCs w:val="21"/>
        </w:rPr>
      </w:pPr>
      <w:r w:rsidRPr="001A664E">
        <w:rPr>
          <w:rFonts w:eastAsia="Calibri" w:cs="Calibri"/>
          <w:szCs w:val="21"/>
        </w:rPr>
        <w:t>Was this category identified as applicable to the project in the project’s ESG risk assessment?</w:t>
      </w:r>
    </w:p>
    <w:p w14:paraId="29DDF926" w14:textId="77777777" w:rsidR="00D9500F" w:rsidRPr="001A664E" w:rsidRDefault="00D9500F" w:rsidP="00D9500F">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35C1ACB9" w14:textId="1F39DD63" w:rsidR="00D9500F" w:rsidRPr="001A664E" w:rsidRDefault="00D9500F" w:rsidP="00D9500F">
      <w:pPr>
        <w:ind w:left="720"/>
        <w:rPr>
          <w:rFonts w:eastAsia="Calibri" w:cs="Calibri"/>
          <w:szCs w:val="21"/>
        </w:rPr>
      </w:pPr>
      <w:r w:rsidRPr="001A664E">
        <w:rPr>
          <w:rFonts w:eastAsia="Calibri" w:cs="Calibri"/>
          <w:szCs w:val="21"/>
        </w:rPr>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620BFB6A"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00B8F2EB"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524BD9F1" w14:textId="77777777" w:rsidR="00D9500F" w:rsidRPr="005B57B9" w:rsidRDefault="00D9500F" w:rsidP="00D9500F">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54D7A9A4" w14:textId="4FF20FC8" w:rsidR="00766EC9" w:rsidRPr="00F15D1F" w:rsidRDefault="00766EC9" w:rsidP="002D3687">
      <w:pPr>
        <w:keepNext/>
        <w:ind w:left="-810"/>
        <w:rPr>
          <w:b/>
          <w:bCs/>
        </w:rPr>
      </w:pPr>
      <w:r w:rsidRPr="00696220">
        <w:rPr>
          <w:b/>
          <w:bCs/>
        </w:rPr>
        <w:t xml:space="preserve">Risk </w:t>
      </w:r>
      <w:r w:rsidR="00EE210B">
        <w:rPr>
          <w:b/>
          <w:bCs/>
        </w:rPr>
        <w:t>monitoring</w:t>
      </w:r>
      <w:r>
        <w:rPr>
          <w:rFonts w:eastAsia="Times New Roman" w:cs="Times New Roman"/>
          <w:i/>
          <w:iCs/>
          <w:color w:val="404040"/>
          <w:spacing w:val="0"/>
          <w:sz w:val="20"/>
        </w:rPr>
        <w:t xml:space="preserve"> </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766EC9" w:rsidRPr="00E8090F" w14:paraId="452F7B46" w14:textId="77777777" w:rsidTr="00812914">
        <w:trPr>
          <w:trHeight w:val="432"/>
        </w:trPr>
        <w:tc>
          <w:tcPr>
            <w:tcW w:w="576" w:type="dxa"/>
            <w:shd w:val="clear" w:color="auto" w:fill="2B3957"/>
            <w:vAlign w:val="center"/>
          </w:tcPr>
          <w:p w14:paraId="7093D796" w14:textId="77777777" w:rsidR="00766EC9" w:rsidRDefault="00766EC9" w:rsidP="00812914">
            <w:pPr>
              <w:keepNext/>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72C27B9E" w14:textId="3C9A48E0" w:rsidR="00766EC9" w:rsidRPr="00F35B6A" w:rsidRDefault="00812914" w:rsidP="00812914">
            <w:pPr>
              <w:keepNext/>
              <w:spacing w:before="120" w:after="6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2A0D4C6B" w14:textId="56EC07A7"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5B396DA0" w14:textId="525F97B9"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Adaptive management</w:t>
            </w:r>
          </w:p>
        </w:tc>
      </w:tr>
      <w:tr w:rsidR="00EE210B" w:rsidRPr="00E8090F" w14:paraId="1F471F59" w14:textId="77777777" w:rsidTr="00812914">
        <w:trPr>
          <w:trHeight w:val="321"/>
        </w:trPr>
        <w:tc>
          <w:tcPr>
            <w:tcW w:w="576" w:type="dxa"/>
            <w:shd w:val="clear" w:color="auto" w:fill="F2F2F2" w:themeFill="background1" w:themeFillShade="F2"/>
          </w:tcPr>
          <w:p w14:paraId="49695E8D" w14:textId="77777777" w:rsidR="00EE210B" w:rsidRDefault="00EE210B" w:rsidP="00812914">
            <w:pPr>
              <w:pStyle w:val="ListParagraph"/>
              <w:numPr>
                <w:ilvl w:val="0"/>
                <w:numId w:val="65"/>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172FE293"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14DB16FC" w14:textId="7666C134" w:rsidR="00812914" w:rsidRDefault="00812914"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Existing risks: Describe any changes to the risk or risk level. Where </w:t>
            </w:r>
            <w:r w:rsidR="00A72E56">
              <w:rPr>
                <w:rFonts w:eastAsia="Times New Roman" w:cs="Times New Roman"/>
                <w:i/>
                <w:iCs/>
                <w:color w:val="404040"/>
                <w:spacing w:val="0"/>
                <w:sz w:val="20"/>
              </w:rPr>
              <w:t xml:space="preserve">the </w:t>
            </w:r>
            <w:r>
              <w:rPr>
                <w:rFonts w:eastAsia="Times New Roman" w:cs="Times New Roman"/>
                <w:i/>
                <w:iCs/>
                <w:color w:val="404040"/>
                <w:spacing w:val="0"/>
                <w:sz w:val="20"/>
              </w:rPr>
              <w:t>risk level changed, explain</w:t>
            </w:r>
            <w:r w:rsidRPr="005E08DD">
              <w:rPr>
                <w:rFonts w:eastAsia="Times New Roman" w:cs="Times New Roman"/>
                <w:i/>
                <w:iCs/>
                <w:color w:val="404040"/>
                <w:spacing w:val="0"/>
                <w:sz w:val="20"/>
              </w:rPr>
              <w:t xml:space="preserve"> </w:t>
            </w:r>
            <w:r w:rsidRPr="005E08DD">
              <w:rPr>
                <w:rFonts w:eastAsia="Times New Roman" w:cs="Times New Roman"/>
                <w:i/>
                <w:iCs/>
                <w:color w:val="404040"/>
                <w:spacing w:val="0"/>
                <w:sz w:val="20"/>
              </w:rPr>
              <w:lastRenderedPageBreak/>
              <w:t>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6A5D3238" w14:textId="166DFEF7" w:rsidR="00EE210B" w:rsidRPr="00F400E1" w:rsidRDefault="00812914" w:rsidP="00F400E1">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2A51FD09" w14:textId="77777777" w:rsidR="009116E9" w:rsidRDefault="009116E9"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lastRenderedPageBreak/>
              <w:t>Fill out this column for all rows as follows:</w:t>
            </w:r>
          </w:p>
          <w:p w14:paraId="1C222323" w14:textId="1689EEAE" w:rsidR="00F400E1" w:rsidRDefault="009116E9" w:rsidP="00F400E1">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w:t>
            </w:r>
            <w:r>
              <w:rPr>
                <w:rFonts w:eastAsia="Times New Roman" w:cs="Times New Roman"/>
                <w:i/>
                <w:iCs/>
                <w:color w:val="404040"/>
                <w:spacing w:val="0"/>
                <w:sz w:val="20"/>
              </w:rPr>
              <w:lastRenderedPageBreak/>
              <w:t>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145C76DF" w14:textId="6FDD696B" w:rsidR="00EE210B" w:rsidRPr="00F400E1" w:rsidRDefault="00812914" w:rsidP="00F400E1">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3DB0FE0E" w14:textId="77777777" w:rsidR="009116E9" w:rsidRDefault="00812914" w:rsidP="009116E9">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lastRenderedPageBreak/>
              <w:t xml:space="preserve">Fill out this column </w:t>
            </w:r>
            <w:r w:rsidR="009116E9">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4A0F3434" w14:textId="77777777" w:rsidR="00812914" w:rsidRPr="003972F3" w:rsidRDefault="00812914"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lastRenderedPageBreak/>
              <w:t>Describe any adaptive management measures taken during the monitoring period, including</w:t>
            </w:r>
            <w:r w:rsidRPr="003972F3">
              <w:rPr>
                <w:rFonts w:eastAsia="Times New Roman" w:cs="Times New Roman"/>
                <w:i/>
                <w:iCs/>
                <w:color w:val="404040"/>
                <w:spacing w:val="0"/>
                <w:sz w:val="20"/>
              </w:rPr>
              <w:t>:</w:t>
            </w:r>
          </w:p>
          <w:p w14:paraId="445295EB" w14:textId="77777777" w:rsidR="00812914"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2F4E28D8" w14:textId="77777777" w:rsidR="00812914" w:rsidRPr="00FE0FA3"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6481C374" w14:textId="77777777" w:rsidR="00812914" w:rsidRPr="006A0DC5"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3A490B66" w14:textId="613422F0" w:rsidR="00EE210B" w:rsidRPr="005743C1" w:rsidRDefault="00812914" w:rsidP="00812914">
            <w:pPr>
              <w:spacing w:before="120" w:after="60" w:line="240" w:lineRule="auto"/>
              <w:ind w:left="54"/>
              <w:textAlignment w:val="baseline"/>
              <w:rPr>
                <w:rFonts w:eastAsia="Times New Roman" w:cs="Times New Roman"/>
                <w:i/>
                <w:iCs/>
                <w:color w:val="4F5150"/>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r w:rsidR="00766EC9" w:rsidRPr="00E8090F" w14:paraId="5594B3AE" w14:textId="77777777" w:rsidTr="00812914">
        <w:trPr>
          <w:trHeight w:val="321"/>
        </w:trPr>
        <w:tc>
          <w:tcPr>
            <w:tcW w:w="576" w:type="dxa"/>
            <w:shd w:val="clear" w:color="auto" w:fill="F2F2F2" w:themeFill="background1" w:themeFillShade="F2"/>
          </w:tcPr>
          <w:p w14:paraId="447CD965" w14:textId="77777777" w:rsidR="00766EC9" w:rsidRDefault="00766EC9" w:rsidP="00812914">
            <w:pPr>
              <w:pStyle w:val="ListParagraph"/>
              <w:numPr>
                <w:ilvl w:val="0"/>
                <w:numId w:val="65"/>
              </w:numPr>
              <w:spacing w:before="120" w:after="60" w:line="240" w:lineRule="auto"/>
              <w:ind w:left="530" w:hanging="476"/>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72D59842" w14:textId="6FF9ADF1" w:rsidR="00766EC9" w:rsidRPr="00377C90" w:rsidRDefault="00766EC9" w:rsidP="00812914">
            <w:pPr>
              <w:spacing w:before="120" w:after="60" w:line="240" w:lineRule="auto"/>
              <w:ind w:left="54"/>
              <w:textAlignment w:val="baseline"/>
              <w:rPr>
                <w:rFonts w:eastAsia="Times New Roman" w:cs="Times New Roman"/>
                <w:color w:val="auto"/>
                <w:spacing w:val="0"/>
                <w:sz w:val="20"/>
              </w:rPr>
            </w:pPr>
          </w:p>
        </w:tc>
        <w:tc>
          <w:tcPr>
            <w:tcW w:w="4608" w:type="dxa"/>
            <w:shd w:val="clear" w:color="auto" w:fill="F2F2F2" w:themeFill="background1" w:themeFillShade="F2"/>
          </w:tcPr>
          <w:p w14:paraId="0783C431" w14:textId="77777777" w:rsidR="00766EC9" w:rsidRPr="006032B8" w:rsidRDefault="00766EC9" w:rsidP="00812914">
            <w:pPr>
              <w:spacing w:before="120" w:after="60" w:line="240" w:lineRule="auto"/>
              <w:ind w:left="42" w:right="11"/>
              <w:textAlignment w:val="baseline"/>
              <w:rPr>
                <w:rFonts w:eastAsia="Times New Roman" w:cs="Times New Roman"/>
                <w:b/>
                <w:bCs/>
                <w:color w:val="auto"/>
                <w:spacing w:val="0"/>
                <w:sz w:val="20"/>
              </w:rPr>
            </w:pPr>
          </w:p>
        </w:tc>
        <w:tc>
          <w:tcPr>
            <w:tcW w:w="4608" w:type="dxa"/>
            <w:shd w:val="clear" w:color="auto" w:fill="F2F2F2" w:themeFill="background1" w:themeFillShade="F2"/>
          </w:tcPr>
          <w:p w14:paraId="650A420C" w14:textId="77777777" w:rsidR="00766EC9" w:rsidRPr="005743C1" w:rsidRDefault="00766EC9" w:rsidP="00812914">
            <w:pPr>
              <w:spacing w:before="120" w:after="60" w:line="240" w:lineRule="auto"/>
              <w:ind w:left="54"/>
              <w:textAlignment w:val="baseline"/>
              <w:rPr>
                <w:rFonts w:eastAsia="Times New Roman" w:cs="Times New Roman"/>
                <w:i/>
                <w:iCs/>
                <w:color w:val="4F5150"/>
                <w:spacing w:val="0"/>
                <w:sz w:val="20"/>
              </w:rPr>
            </w:pPr>
          </w:p>
        </w:tc>
      </w:tr>
    </w:tbl>
    <w:p w14:paraId="44BDF493" w14:textId="0975D733" w:rsidR="009378E7" w:rsidRDefault="002D0A7F" w:rsidP="009378E7">
      <w:pPr>
        <w:pStyle w:val="Heading2"/>
        <w:numPr>
          <w:ilvl w:val="1"/>
          <w:numId w:val="30"/>
        </w:numPr>
      </w:pPr>
      <w:bookmarkStart w:id="3" w:name="_Toc231474810"/>
      <w:r>
        <w:t xml:space="preserve">Governance </w:t>
      </w:r>
      <w:r w:rsidR="00736D01">
        <w:t xml:space="preserve">Risks </w:t>
      </w:r>
      <w:r w:rsidR="00766EC9">
        <w:t>and M</w:t>
      </w:r>
      <w:r w:rsidR="00A72E56">
        <w:t>onitoring</w:t>
      </w:r>
      <w:bookmarkEnd w:id="3"/>
      <w:r>
        <w:t xml:space="preserve"> </w:t>
      </w:r>
    </w:p>
    <w:p w14:paraId="621C9B9E" w14:textId="77777777" w:rsidR="002D0A7F" w:rsidRPr="009378E7" w:rsidRDefault="002D0A7F" w:rsidP="00136412">
      <w:pPr>
        <w:pStyle w:val="Heading3real"/>
        <w:numPr>
          <w:ilvl w:val="2"/>
          <w:numId w:val="30"/>
        </w:numPr>
      </w:pPr>
      <w:r w:rsidRPr="009378E7">
        <w:t>Illegal Activities</w:t>
      </w:r>
      <w:r w:rsidR="000209F6">
        <w:t xml:space="preserve"> (G1)</w:t>
      </w:r>
    </w:p>
    <w:p w14:paraId="4AF01934" w14:textId="77777777" w:rsidR="00D9500F" w:rsidRPr="004E26EE" w:rsidRDefault="00D13A1C" w:rsidP="00D9500F">
      <w:pPr>
        <w:keepNext/>
        <w:ind w:left="720"/>
        <w:rPr>
          <w:b/>
          <w:bCs/>
        </w:rPr>
      </w:pPr>
      <w:r>
        <w:rPr>
          <w:b/>
          <w:bCs/>
        </w:rPr>
        <w:t>Changes to the context and</w:t>
      </w:r>
      <w:r w:rsidR="00D9500F" w:rsidRPr="001A664E">
        <w:rPr>
          <w:b/>
          <w:bCs/>
        </w:rPr>
        <w:t xml:space="preserve"> </w:t>
      </w:r>
      <w:r w:rsidR="00D9500F" w:rsidRPr="004E26EE">
        <w:rPr>
          <w:b/>
          <w:bCs/>
        </w:rPr>
        <w:t>applicability of the safeguards category</w:t>
      </w:r>
    </w:p>
    <w:p w14:paraId="7803C065" w14:textId="77777777" w:rsidR="00D9500F" w:rsidRPr="001A664E" w:rsidRDefault="00D9500F" w:rsidP="00D9500F">
      <w:pPr>
        <w:ind w:left="720"/>
        <w:rPr>
          <w:rFonts w:eastAsia="Calibri" w:cs="Calibri"/>
          <w:szCs w:val="21"/>
        </w:rPr>
      </w:pPr>
      <w:r w:rsidRPr="001A664E">
        <w:rPr>
          <w:rFonts w:eastAsia="Calibri" w:cs="Calibri"/>
          <w:szCs w:val="21"/>
        </w:rPr>
        <w:t>Was this category identified as applicable to the project in the project’s ESG risk assessment?</w:t>
      </w:r>
    </w:p>
    <w:p w14:paraId="42F8E118" w14:textId="77777777" w:rsidR="00D9500F" w:rsidRPr="001A664E" w:rsidRDefault="00D9500F" w:rsidP="00D9500F">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1605B62C" w14:textId="78CB8442" w:rsidR="00D9500F" w:rsidRPr="001A664E" w:rsidRDefault="00D9500F" w:rsidP="00D9500F">
      <w:pPr>
        <w:ind w:left="720"/>
        <w:rPr>
          <w:rFonts w:eastAsia="Calibri" w:cs="Calibri"/>
          <w:szCs w:val="21"/>
        </w:rPr>
      </w:pPr>
      <w:r w:rsidRPr="001A664E">
        <w:rPr>
          <w:rFonts w:eastAsia="Calibri" w:cs="Calibri"/>
          <w:szCs w:val="21"/>
        </w:rPr>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742A7718"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1C27CE01"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3E16C0A0" w14:textId="77777777" w:rsidR="00D9500F" w:rsidRPr="005B57B9" w:rsidRDefault="00D9500F" w:rsidP="00D9500F">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7B597D16" w14:textId="1FE835FC" w:rsidR="00404533" w:rsidRPr="00F15D1F" w:rsidRDefault="00404533" w:rsidP="002D3687">
      <w:pPr>
        <w:keepNext/>
        <w:ind w:left="-810"/>
        <w:rPr>
          <w:b/>
          <w:bCs/>
        </w:rPr>
      </w:pPr>
      <w:r w:rsidRPr="003F5B33">
        <w:rPr>
          <w:b/>
          <w:bCs/>
        </w:rPr>
        <w:lastRenderedPageBreak/>
        <w:t xml:space="preserve">Risk </w:t>
      </w:r>
      <w:r>
        <w:rPr>
          <w:b/>
          <w:bCs/>
        </w:rPr>
        <w:t>monitoring</w:t>
      </w:r>
      <w:r>
        <w:rPr>
          <w:rFonts w:eastAsia="Times New Roman" w:cs="Times New Roman"/>
          <w:i/>
          <w:iCs/>
          <w:color w:val="404040"/>
          <w:spacing w:val="0"/>
          <w:sz w:val="20"/>
        </w:rPr>
        <w:t xml:space="preserve"> </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766EC9" w:rsidRPr="00E8090F" w14:paraId="336DEE77" w14:textId="77777777" w:rsidTr="00812914">
        <w:trPr>
          <w:trHeight w:val="432"/>
        </w:trPr>
        <w:tc>
          <w:tcPr>
            <w:tcW w:w="576" w:type="dxa"/>
            <w:shd w:val="clear" w:color="auto" w:fill="2B3957"/>
            <w:vAlign w:val="center"/>
          </w:tcPr>
          <w:p w14:paraId="3320B007" w14:textId="77777777" w:rsidR="00766EC9" w:rsidRDefault="00766EC9" w:rsidP="00812914">
            <w:pPr>
              <w:keepNext/>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080DB9EA" w14:textId="102798CC" w:rsidR="00766EC9" w:rsidRPr="00F35B6A" w:rsidRDefault="00812914" w:rsidP="00812914">
            <w:pPr>
              <w:keepNext/>
              <w:spacing w:before="120" w:after="6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11A1F06C" w14:textId="45C3D032"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0C910B5F" w14:textId="7D50C5B9"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Adaptive management</w:t>
            </w:r>
          </w:p>
        </w:tc>
      </w:tr>
      <w:tr w:rsidR="00766EC9" w:rsidRPr="00E8090F" w14:paraId="0D90FE52" w14:textId="77777777" w:rsidTr="00812914">
        <w:trPr>
          <w:trHeight w:val="792"/>
        </w:trPr>
        <w:tc>
          <w:tcPr>
            <w:tcW w:w="576" w:type="dxa"/>
            <w:shd w:val="clear" w:color="auto" w:fill="F2F2F2" w:themeFill="background1" w:themeFillShade="F2"/>
          </w:tcPr>
          <w:p w14:paraId="1B62127D" w14:textId="77777777" w:rsidR="00766EC9" w:rsidRPr="00285364" w:rsidRDefault="00766EC9" w:rsidP="00812914">
            <w:pPr>
              <w:pStyle w:val="ListParagraph"/>
              <w:numPr>
                <w:ilvl w:val="0"/>
                <w:numId w:val="66"/>
              </w:numPr>
              <w:spacing w:before="120" w:after="60" w:line="240" w:lineRule="auto"/>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3EDD095D" w14:textId="77777777" w:rsidR="00F400E1" w:rsidRDefault="00F400E1" w:rsidP="00F400E1">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55DB73F8" w14:textId="18278E2E" w:rsidR="00812914" w:rsidRDefault="00812914"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Existing risks: Describe any changes to the risk or risk level. Where </w:t>
            </w:r>
            <w:r w:rsidR="00EA1980">
              <w:rPr>
                <w:rFonts w:eastAsia="Times New Roman" w:cs="Times New Roman"/>
                <w:i/>
                <w:iCs/>
                <w:color w:val="404040"/>
                <w:spacing w:val="0"/>
                <w:sz w:val="20"/>
              </w:rPr>
              <w:t xml:space="preserve">the </w:t>
            </w:r>
            <w:r>
              <w:rPr>
                <w:rFonts w:eastAsia="Times New Roman" w:cs="Times New Roman"/>
                <w:i/>
                <w:iCs/>
                <w:color w:val="404040"/>
                <w:spacing w:val="0"/>
                <w:sz w:val="20"/>
              </w:rPr>
              <w:t>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3FF652AA" w14:textId="2EC4FAEF" w:rsidR="00766EC9" w:rsidRPr="00F400E1" w:rsidRDefault="00812914" w:rsidP="00F400E1">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1FAA438C" w14:textId="77777777" w:rsidR="00F400E1" w:rsidRDefault="00F400E1" w:rsidP="00F400E1">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2BF22D8B" w14:textId="329DCA9E" w:rsidR="00F400E1" w:rsidRDefault="00F400E1" w:rsidP="00F400E1">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163E4108" w14:textId="5F96817B" w:rsidR="00766EC9" w:rsidRDefault="00812914" w:rsidP="00F400E1">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7D2DD0E0" w14:textId="77777777" w:rsidR="00F400E1" w:rsidRDefault="00812914" w:rsidP="00F400E1">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F400E1">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61B32373" w14:textId="77777777" w:rsidR="00812914" w:rsidRPr="003972F3" w:rsidRDefault="00812914"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3063D935" w14:textId="77777777" w:rsidR="00812914"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01908559" w14:textId="77777777" w:rsidR="00812914" w:rsidRPr="00FE0FA3"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20585890" w14:textId="77777777" w:rsidR="00812914" w:rsidRPr="006A0DC5"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29E6928D" w14:textId="784A4CC0" w:rsidR="00766EC9" w:rsidRPr="006B6B81" w:rsidRDefault="00812914" w:rsidP="00812914">
            <w:pPr>
              <w:spacing w:before="120" w:after="60" w:line="240" w:lineRule="auto"/>
              <w:ind w:left="54"/>
              <w:textAlignment w:val="baseline"/>
              <w:rPr>
                <w:rFonts w:eastAsia="Times New Roman" w:cs="Times New Roman"/>
                <w:i/>
                <w:iCs/>
                <w:color w:val="595959"/>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r w:rsidR="00766EC9" w:rsidRPr="00E8090F" w14:paraId="2FF4DDE3" w14:textId="77777777" w:rsidTr="00812914">
        <w:trPr>
          <w:trHeight w:val="792"/>
        </w:trPr>
        <w:tc>
          <w:tcPr>
            <w:tcW w:w="576" w:type="dxa"/>
            <w:shd w:val="clear" w:color="auto" w:fill="F2F2F2" w:themeFill="background1" w:themeFillShade="F2"/>
          </w:tcPr>
          <w:p w14:paraId="0E795421" w14:textId="77777777" w:rsidR="00766EC9" w:rsidRDefault="00766EC9" w:rsidP="00812914">
            <w:pPr>
              <w:pStyle w:val="ListParagraph"/>
              <w:numPr>
                <w:ilvl w:val="0"/>
                <w:numId w:val="66"/>
              </w:numPr>
              <w:spacing w:before="120" w:after="60" w:line="240" w:lineRule="auto"/>
              <w:ind w:left="530" w:hanging="450"/>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6237298D" w14:textId="7F5B04E8" w:rsidR="00766EC9" w:rsidRPr="00DE72C8" w:rsidRDefault="00766EC9" w:rsidP="00812914">
            <w:pPr>
              <w:spacing w:before="120" w:after="60" w:line="240" w:lineRule="auto"/>
              <w:ind w:left="39"/>
              <w:textAlignment w:val="baseline"/>
              <w:rPr>
                <w:rFonts w:eastAsia="Times New Roman" w:cs="Times New Roman"/>
                <w:i/>
                <w:iCs/>
                <w:color w:val="595959"/>
                <w:spacing w:val="0"/>
                <w:sz w:val="20"/>
              </w:rPr>
            </w:pPr>
          </w:p>
        </w:tc>
        <w:tc>
          <w:tcPr>
            <w:tcW w:w="4608" w:type="dxa"/>
            <w:shd w:val="clear" w:color="auto" w:fill="F2F2F2" w:themeFill="background1" w:themeFillShade="F2"/>
          </w:tcPr>
          <w:p w14:paraId="746E89A0"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4FA2B489"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r>
    </w:tbl>
    <w:p w14:paraId="39B11426" w14:textId="1832FD2C" w:rsidR="002D0A7F" w:rsidRPr="009378E7" w:rsidRDefault="002D0A7F" w:rsidP="00136412">
      <w:pPr>
        <w:pStyle w:val="Heading3real"/>
        <w:numPr>
          <w:ilvl w:val="2"/>
          <w:numId w:val="30"/>
        </w:numPr>
      </w:pPr>
      <w:r w:rsidRPr="009378E7">
        <w:t>Anti-</w:t>
      </w:r>
      <w:r w:rsidR="00EA1980">
        <w:t>C</w:t>
      </w:r>
      <w:r w:rsidRPr="009378E7">
        <w:t xml:space="preserve">orruption </w:t>
      </w:r>
      <w:r w:rsidR="000209F6">
        <w:t>(G2)</w:t>
      </w:r>
    </w:p>
    <w:p w14:paraId="3167BDDD" w14:textId="77777777" w:rsidR="00D9500F" w:rsidRPr="004E26EE" w:rsidRDefault="00D13A1C" w:rsidP="00D9500F">
      <w:pPr>
        <w:keepNext/>
        <w:ind w:left="720"/>
        <w:rPr>
          <w:b/>
          <w:bCs/>
        </w:rPr>
      </w:pPr>
      <w:r>
        <w:rPr>
          <w:b/>
          <w:bCs/>
        </w:rPr>
        <w:t>Changes to the context and</w:t>
      </w:r>
      <w:r w:rsidR="00D9500F" w:rsidRPr="001A664E">
        <w:rPr>
          <w:b/>
          <w:bCs/>
        </w:rPr>
        <w:t xml:space="preserve"> </w:t>
      </w:r>
      <w:r w:rsidR="00D9500F" w:rsidRPr="004E26EE">
        <w:rPr>
          <w:b/>
          <w:bCs/>
        </w:rPr>
        <w:t>applicability of the safeguards category</w:t>
      </w:r>
    </w:p>
    <w:p w14:paraId="73EB888B" w14:textId="77777777" w:rsidR="00D9500F" w:rsidRPr="001A664E" w:rsidRDefault="00D9500F" w:rsidP="00D9500F">
      <w:pPr>
        <w:ind w:left="720"/>
        <w:rPr>
          <w:rFonts w:eastAsia="Calibri" w:cs="Calibri"/>
          <w:szCs w:val="21"/>
        </w:rPr>
      </w:pPr>
      <w:r w:rsidRPr="001A664E">
        <w:rPr>
          <w:rFonts w:eastAsia="Calibri" w:cs="Calibri"/>
          <w:szCs w:val="21"/>
        </w:rPr>
        <w:t>Was this category identified as applicable to the project in the project’s ESG risk assessment?</w:t>
      </w:r>
    </w:p>
    <w:p w14:paraId="2DE244B8" w14:textId="77777777" w:rsidR="00D9500F" w:rsidRPr="001A664E" w:rsidRDefault="00D9500F" w:rsidP="00D9500F">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43475E76" w14:textId="376F0200" w:rsidR="00D9500F" w:rsidRPr="001A664E" w:rsidRDefault="00D9500F" w:rsidP="00D9500F">
      <w:pPr>
        <w:ind w:left="720"/>
        <w:rPr>
          <w:rFonts w:eastAsia="Calibri" w:cs="Calibri"/>
          <w:szCs w:val="21"/>
        </w:rPr>
      </w:pPr>
      <w:r w:rsidRPr="001A664E">
        <w:rPr>
          <w:rFonts w:eastAsia="Calibri" w:cs="Calibri"/>
          <w:szCs w:val="21"/>
        </w:rPr>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23FF9C93"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202686BA"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lastRenderedPageBreak/>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010B4073" w14:textId="77777777" w:rsidR="00D9500F" w:rsidRPr="005B57B9" w:rsidRDefault="00D9500F" w:rsidP="00D9500F">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671F0A3E" w14:textId="221D3C8E" w:rsidR="00EB0A61" w:rsidRPr="00F15D1F" w:rsidRDefault="00EB0A61" w:rsidP="002D3687">
      <w:pPr>
        <w:keepNext/>
        <w:ind w:left="-810"/>
        <w:rPr>
          <w:b/>
          <w:bCs/>
        </w:rPr>
      </w:pPr>
      <w:r w:rsidRPr="003F5B33">
        <w:rPr>
          <w:b/>
          <w:bCs/>
        </w:rPr>
        <w:t xml:space="preserve">Risk </w:t>
      </w:r>
      <w:r>
        <w:rPr>
          <w:b/>
          <w:bCs/>
        </w:rPr>
        <w:t>monitoring</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766EC9" w:rsidRPr="00E8090F" w14:paraId="589529FF" w14:textId="77777777" w:rsidTr="00812914">
        <w:trPr>
          <w:trHeight w:val="432"/>
        </w:trPr>
        <w:tc>
          <w:tcPr>
            <w:tcW w:w="576" w:type="dxa"/>
            <w:shd w:val="clear" w:color="auto" w:fill="2B3957"/>
            <w:vAlign w:val="center"/>
          </w:tcPr>
          <w:p w14:paraId="2CD8CE28" w14:textId="77777777" w:rsidR="00766EC9" w:rsidRDefault="00766EC9" w:rsidP="00812914">
            <w:pPr>
              <w:keepNext/>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1469A203" w14:textId="3A675E25" w:rsidR="00766EC9" w:rsidRPr="008B0C43" w:rsidRDefault="00812914" w:rsidP="00812914">
            <w:pPr>
              <w:keepNext/>
              <w:spacing w:before="120" w:after="60" w:line="240" w:lineRule="auto"/>
              <w:ind w:left="82"/>
              <w:textAlignment w:val="baseline"/>
              <w:rPr>
                <w:b/>
                <w:bCs/>
                <w:color w:val="FFFFFF" w:themeColor="background1"/>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3378F986" w14:textId="43812857"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43095881" w14:textId="7FF3B164"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Adaptive management</w:t>
            </w:r>
          </w:p>
        </w:tc>
      </w:tr>
      <w:tr w:rsidR="00766EC9" w:rsidRPr="00E8090F" w14:paraId="2E4849F2" w14:textId="77777777" w:rsidTr="00812914">
        <w:trPr>
          <w:trHeight w:val="792"/>
        </w:trPr>
        <w:tc>
          <w:tcPr>
            <w:tcW w:w="576" w:type="dxa"/>
            <w:shd w:val="clear" w:color="auto" w:fill="F2F2F2" w:themeFill="background1" w:themeFillShade="F2"/>
          </w:tcPr>
          <w:p w14:paraId="6D79135F" w14:textId="77777777" w:rsidR="00766EC9" w:rsidRPr="00E355CD" w:rsidRDefault="00766EC9" w:rsidP="00812914">
            <w:pPr>
              <w:pStyle w:val="ListParagraph"/>
              <w:numPr>
                <w:ilvl w:val="0"/>
                <w:numId w:val="67"/>
              </w:numPr>
              <w:spacing w:before="120" w:after="60" w:line="240" w:lineRule="auto"/>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7DA87F93" w14:textId="77777777" w:rsidR="00F400E1" w:rsidRDefault="00F400E1" w:rsidP="00F400E1">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1E309189" w14:textId="102C7203" w:rsidR="00812914" w:rsidRDefault="00812914"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Describe any changes to the risk or risk level. Where</w:t>
            </w:r>
            <w:r w:rsidR="00EA1980">
              <w:rPr>
                <w:rFonts w:eastAsia="Times New Roman" w:cs="Times New Roman"/>
                <w:i/>
                <w:iCs/>
                <w:color w:val="404040"/>
                <w:spacing w:val="0"/>
                <w:sz w:val="20"/>
              </w:rPr>
              <w:t xml:space="preserve"> the</w:t>
            </w:r>
            <w:r>
              <w:rPr>
                <w:rFonts w:eastAsia="Times New Roman" w:cs="Times New Roman"/>
                <w:i/>
                <w:iCs/>
                <w:color w:val="404040"/>
                <w:spacing w:val="0"/>
                <w:sz w:val="20"/>
              </w:rPr>
              <w:t xml:space="preserve"> 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28D337C2" w14:textId="0FC1F068" w:rsidR="00766EC9" w:rsidRPr="009F141B" w:rsidRDefault="00812914" w:rsidP="00F400E1">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1BCB9567" w14:textId="77777777" w:rsidR="00F400E1" w:rsidRDefault="00F400E1" w:rsidP="00F400E1">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039877B2" w14:textId="38AC8C46" w:rsidR="00F400E1" w:rsidRDefault="00F400E1" w:rsidP="00F400E1">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3571BDA4" w14:textId="33489C14" w:rsidR="00766EC9" w:rsidRDefault="00812914" w:rsidP="00F400E1">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286B2491" w14:textId="77777777" w:rsidR="00F400E1" w:rsidRDefault="00812914" w:rsidP="00F400E1">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F400E1">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31668872" w14:textId="77777777" w:rsidR="00812914" w:rsidRPr="003972F3" w:rsidRDefault="00812914"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458D58FA" w14:textId="77777777" w:rsidR="00812914"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5A9B474F" w14:textId="77777777" w:rsidR="00812914" w:rsidRPr="00FE0FA3"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120B8F66" w14:textId="77777777" w:rsidR="00812914" w:rsidRPr="006A0DC5"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4C994065" w14:textId="6088EC88" w:rsidR="00766EC9" w:rsidRPr="00FD6158" w:rsidRDefault="00812914" w:rsidP="00812914">
            <w:pPr>
              <w:spacing w:before="120" w:after="60" w:line="240" w:lineRule="auto"/>
              <w:ind w:left="54"/>
              <w:textAlignment w:val="baseline"/>
              <w:rPr>
                <w:rFonts w:eastAsia="Times New Roman" w:cs="Times New Roman"/>
                <w:i/>
                <w:iCs/>
                <w:color w:val="595959"/>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r w:rsidR="00766EC9" w:rsidRPr="00E8090F" w14:paraId="4E42DF29" w14:textId="77777777" w:rsidTr="00812914">
        <w:trPr>
          <w:trHeight w:val="792"/>
        </w:trPr>
        <w:tc>
          <w:tcPr>
            <w:tcW w:w="576" w:type="dxa"/>
            <w:shd w:val="clear" w:color="auto" w:fill="F2F2F2" w:themeFill="background1" w:themeFillShade="F2"/>
          </w:tcPr>
          <w:p w14:paraId="264987EE" w14:textId="77777777" w:rsidR="00766EC9" w:rsidRPr="00E355CD" w:rsidRDefault="00766EC9" w:rsidP="00812914">
            <w:pPr>
              <w:pStyle w:val="ListParagraph"/>
              <w:numPr>
                <w:ilvl w:val="0"/>
                <w:numId w:val="67"/>
              </w:numPr>
              <w:spacing w:before="120" w:after="60" w:line="240" w:lineRule="auto"/>
              <w:ind w:left="530" w:hanging="450"/>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3F54BE8D" w14:textId="419B0D07" w:rsidR="00766EC9" w:rsidRPr="00F00303" w:rsidRDefault="00766EC9" w:rsidP="00812914">
            <w:pPr>
              <w:spacing w:before="120" w:after="60" w:line="240" w:lineRule="auto"/>
              <w:ind w:left="54"/>
              <w:textAlignment w:val="baseline"/>
              <w:rPr>
                <w:rFonts w:eastAsia="Times New Roman" w:cs="Times New Roman"/>
                <w:i/>
                <w:iCs/>
                <w:color w:val="595959"/>
                <w:spacing w:val="0"/>
                <w:sz w:val="20"/>
              </w:rPr>
            </w:pPr>
          </w:p>
        </w:tc>
        <w:tc>
          <w:tcPr>
            <w:tcW w:w="4608" w:type="dxa"/>
            <w:shd w:val="clear" w:color="auto" w:fill="F2F2F2" w:themeFill="background1" w:themeFillShade="F2"/>
          </w:tcPr>
          <w:p w14:paraId="7BCD55FF"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0F691B24" w14:textId="251E6539" w:rsidR="00766EC9" w:rsidRPr="00F00303" w:rsidRDefault="00766EC9" w:rsidP="00812914">
            <w:pPr>
              <w:spacing w:before="120" w:after="60" w:line="240" w:lineRule="auto"/>
              <w:ind w:left="54"/>
              <w:textAlignment w:val="baseline"/>
              <w:rPr>
                <w:rFonts w:eastAsia="Times New Roman" w:cs="Times New Roman"/>
                <w:i/>
                <w:iCs/>
                <w:color w:val="595959"/>
                <w:spacing w:val="0"/>
                <w:sz w:val="20"/>
              </w:rPr>
            </w:pPr>
          </w:p>
        </w:tc>
      </w:tr>
      <w:tr w:rsidR="00766EC9" w:rsidRPr="00E8090F" w14:paraId="3843B4B0" w14:textId="77777777" w:rsidTr="00812914">
        <w:trPr>
          <w:trHeight w:val="792"/>
        </w:trPr>
        <w:tc>
          <w:tcPr>
            <w:tcW w:w="576" w:type="dxa"/>
            <w:shd w:val="clear" w:color="auto" w:fill="F2F2F2" w:themeFill="background1" w:themeFillShade="F2"/>
          </w:tcPr>
          <w:p w14:paraId="767812BD" w14:textId="77777777" w:rsidR="00766EC9" w:rsidRPr="00E316A1" w:rsidRDefault="00766EC9" w:rsidP="00812914">
            <w:pPr>
              <w:pStyle w:val="ListParagraph"/>
              <w:numPr>
                <w:ilvl w:val="0"/>
                <w:numId w:val="67"/>
              </w:numPr>
              <w:spacing w:before="120" w:after="60" w:line="240" w:lineRule="auto"/>
              <w:ind w:left="530" w:hanging="450"/>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12822240" w14:textId="77777777" w:rsidR="00766EC9" w:rsidRPr="009F141B"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723EC5A5" w14:textId="77777777" w:rsidR="00766EC9" w:rsidRDefault="00766EC9" w:rsidP="00812914">
            <w:pPr>
              <w:spacing w:before="120" w:after="60" w:line="240" w:lineRule="auto"/>
              <w:ind w:left="54"/>
              <w:textAlignment w:val="baseline"/>
              <w:rPr>
                <w:rFonts w:eastAsia="Times New Roman" w:cs="Times New Roman"/>
                <w:i/>
                <w:iCs/>
                <w:color w:val="404040"/>
                <w:spacing w:val="0"/>
                <w:sz w:val="20"/>
              </w:rPr>
            </w:pPr>
          </w:p>
        </w:tc>
        <w:tc>
          <w:tcPr>
            <w:tcW w:w="4608" w:type="dxa"/>
            <w:shd w:val="clear" w:color="auto" w:fill="F2F2F2" w:themeFill="background1" w:themeFillShade="F2"/>
          </w:tcPr>
          <w:p w14:paraId="6F15F422" w14:textId="075EFE06" w:rsidR="00766EC9" w:rsidRPr="00FD6158" w:rsidRDefault="00766EC9" w:rsidP="00812914">
            <w:pPr>
              <w:spacing w:before="120" w:after="60" w:line="240" w:lineRule="auto"/>
              <w:ind w:left="54"/>
              <w:textAlignment w:val="baseline"/>
              <w:rPr>
                <w:rFonts w:eastAsia="Times New Roman" w:cs="Times New Roman"/>
                <w:i/>
                <w:iCs/>
                <w:color w:val="595959"/>
                <w:spacing w:val="0"/>
                <w:sz w:val="20"/>
              </w:rPr>
            </w:pPr>
          </w:p>
        </w:tc>
      </w:tr>
    </w:tbl>
    <w:p w14:paraId="74F50187" w14:textId="482DC8E5" w:rsidR="002D0A7F" w:rsidRPr="009378E7" w:rsidRDefault="002D0A7F" w:rsidP="00136412">
      <w:pPr>
        <w:pStyle w:val="Heading3real"/>
        <w:numPr>
          <w:ilvl w:val="2"/>
          <w:numId w:val="30"/>
        </w:numPr>
      </w:pPr>
      <w:r w:rsidRPr="009378E7">
        <w:t>Anti-</w:t>
      </w:r>
      <w:r w:rsidR="00EA1980">
        <w:t>M</w:t>
      </w:r>
      <w:r w:rsidRPr="009378E7">
        <w:t xml:space="preserve">oney Laundering </w:t>
      </w:r>
      <w:r w:rsidR="000209F6">
        <w:t>(G3)</w:t>
      </w:r>
    </w:p>
    <w:p w14:paraId="2950D8BF" w14:textId="77777777" w:rsidR="00052D21" w:rsidRPr="004E26EE" w:rsidRDefault="00D13A1C" w:rsidP="00052D21">
      <w:pPr>
        <w:keepNext/>
        <w:ind w:left="720"/>
        <w:rPr>
          <w:b/>
          <w:bCs/>
        </w:rPr>
      </w:pPr>
      <w:r>
        <w:rPr>
          <w:b/>
          <w:bCs/>
        </w:rPr>
        <w:t>Changes to the context and</w:t>
      </w:r>
      <w:r w:rsidR="00052D21" w:rsidRPr="001A664E">
        <w:rPr>
          <w:b/>
          <w:bCs/>
        </w:rPr>
        <w:t xml:space="preserve"> </w:t>
      </w:r>
      <w:r w:rsidR="00052D21" w:rsidRPr="004E26EE">
        <w:rPr>
          <w:b/>
          <w:bCs/>
        </w:rPr>
        <w:t>applicability of the safeguards category</w:t>
      </w:r>
    </w:p>
    <w:p w14:paraId="1D97E564" w14:textId="77777777" w:rsidR="00052D21" w:rsidRPr="001A664E" w:rsidRDefault="00052D21" w:rsidP="00052D21">
      <w:pPr>
        <w:ind w:left="720"/>
        <w:rPr>
          <w:rFonts w:eastAsia="Calibri" w:cs="Calibri"/>
          <w:szCs w:val="21"/>
        </w:rPr>
      </w:pPr>
      <w:r w:rsidRPr="001A664E">
        <w:rPr>
          <w:rFonts w:eastAsia="Calibri" w:cs="Calibri"/>
          <w:szCs w:val="21"/>
        </w:rPr>
        <w:t>Was this category identified as applicable to the project in the project’s ESG risk assessment?</w:t>
      </w:r>
    </w:p>
    <w:p w14:paraId="6747E42C" w14:textId="77777777" w:rsidR="00052D21" w:rsidRPr="001A664E" w:rsidRDefault="00052D21" w:rsidP="00052D21">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204EC1B3" w14:textId="4938591E" w:rsidR="00052D21" w:rsidRPr="001A664E" w:rsidRDefault="00052D21" w:rsidP="00052D21">
      <w:pPr>
        <w:ind w:left="720"/>
        <w:rPr>
          <w:rFonts w:eastAsia="Calibri" w:cs="Calibri"/>
          <w:szCs w:val="21"/>
        </w:rPr>
      </w:pPr>
      <w:r w:rsidRPr="001A664E">
        <w:rPr>
          <w:rFonts w:eastAsia="Calibri" w:cs="Calibri"/>
          <w:szCs w:val="21"/>
        </w:rPr>
        <w:lastRenderedPageBreak/>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0869A8C0"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587B947B"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17FC1E82" w14:textId="77777777" w:rsidR="00052D21" w:rsidRPr="005B57B9" w:rsidRDefault="00052D21" w:rsidP="00052D21">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49C05AEB" w14:textId="5F687C56" w:rsidR="00EB0A61" w:rsidRPr="00F15D1F" w:rsidRDefault="00EB0A61" w:rsidP="009C0A25">
      <w:pPr>
        <w:keepNext/>
        <w:ind w:left="-810"/>
        <w:rPr>
          <w:b/>
          <w:bCs/>
        </w:rPr>
      </w:pPr>
      <w:r w:rsidRPr="003F5B33">
        <w:rPr>
          <w:b/>
          <w:bCs/>
        </w:rPr>
        <w:t xml:space="preserve">Risk </w:t>
      </w:r>
      <w:r>
        <w:rPr>
          <w:b/>
          <w:bCs/>
        </w:rPr>
        <w:t>monitoring</w:t>
      </w:r>
      <w:r>
        <w:rPr>
          <w:rFonts w:eastAsia="Times New Roman" w:cs="Times New Roman"/>
          <w:i/>
          <w:iCs/>
          <w:color w:val="404040"/>
          <w:spacing w:val="0"/>
          <w:sz w:val="20"/>
        </w:rPr>
        <w:t xml:space="preserve"> </w:t>
      </w:r>
    </w:p>
    <w:tbl>
      <w:tblPr>
        <w:tblW w:w="14400"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4608"/>
        <w:gridCol w:w="4608"/>
        <w:gridCol w:w="4608"/>
      </w:tblGrid>
      <w:tr w:rsidR="00766EC9" w:rsidRPr="00E8090F" w14:paraId="2E734FCE" w14:textId="77777777" w:rsidTr="00812914">
        <w:trPr>
          <w:trHeight w:val="432"/>
        </w:trPr>
        <w:tc>
          <w:tcPr>
            <w:tcW w:w="576" w:type="dxa"/>
            <w:shd w:val="clear" w:color="auto" w:fill="2B3957"/>
            <w:vAlign w:val="center"/>
          </w:tcPr>
          <w:p w14:paraId="736CC648" w14:textId="77777777" w:rsidR="00766EC9" w:rsidRDefault="00766EC9" w:rsidP="00812914">
            <w:pPr>
              <w:keepNext/>
              <w:spacing w:before="120" w:after="60" w:line="240" w:lineRule="auto"/>
              <w:ind w:left="82"/>
              <w:textAlignment w:val="baseline"/>
              <w:rPr>
                <w:b/>
                <w:bCs/>
                <w:color w:val="FFFFFF" w:themeColor="background1"/>
              </w:rPr>
            </w:pPr>
            <w:r>
              <w:rPr>
                <w:b/>
                <w:bCs/>
                <w:color w:val="FFFFFF" w:themeColor="background1"/>
              </w:rPr>
              <w:t>ID</w:t>
            </w:r>
          </w:p>
        </w:tc>
        <w:tc>
          <w:tcPr>
            <w:tcW w:w="4608" w:type="dxa"/>
            <w:shd w:val="clear" w:color="auto" w:fill="2B3957"/>
            <w:tcMar>
              <w:top w:w="29" w:type="dxa"/>
              <w:left w:w="14" w:type="dxa"/>
              <w:bottom w:w="29" w:type="dxa"/>
              <w:right w:w="14" w:type="dxa"/>
            </w:tcMar>
            <w:vAlign w:val="center"/>
          </w:tcPr>
          <w:p w14:paraId="2EFF9AFD" w14:textId="788FA39E" w:rsidR="00766EC9" w:rsidRPr="00F35B6A" w:rsidRDefault="00812914" w:rsidP="00812914">
            <w:pPr>
              <w:keepNext/>
              <w:spacing w:before="120" w:after="60" w:line="240" w:lineRule="auto"/>
              <w:ind w:left="82"/>
              <w:textAlignment w:val="baseline"/>
              <w:rPr>
                <w:rFonts w:ascii="Times New Roman" w:eastAsia="Times New Roman" w:hAnsi="Times New Roman" w:cs="Times New Roman"/>
                <w:b/>
                <w:bCs/>
                <w:i/>
                <w:iCs/>
                <w:color w:val="FFFFFF" w:themeColor="background1"/>
                <w:spacing w:val="0"/>
                <w:sz w:val="20"/>
              </w:rPr>
            </w:pPr>
            <w:r>
              <w:rPr>
                <w:b/>
                <w:bCs/>
                <w:color w:val="FFFFFF" w:themeColor="background1"/>
              </w:rPr>
              <w:t>Changes to r</w:t>
            </w:r>
            <w:r w:rsidRPr="008B0C43">
              <w:rPr>
                <w:b/>
                <w:bCs/>
                <w:color w:val="FFFFFF" w:themeColor="background1"/>
              </w:rPr>
              <w:t>isk</w:t>
            </w:r>
            <w:r>
              <w:rPr>
                <w:b/>
                <w:bCs/>
                <w:color w:val="FFFFFF" w:themeColor="background1"/>
              </w:rPr>
              <w:t xml:space="preserve"> and </w:t>
            </w:r>
            <w:r w:rsidR="00710055">
              <w:rPr>
                <w:b/>
                <w:bCs/>
                <w:color w:val="FFFFFF" w:themeColor="background1"/>
              </w:rPr>
              <w:t>risk</w:t>
            </w:r>
            <w:r>
              <w:rPr>
                <w:b/>
                <w:bCs/>
                <w:color w:val="FFFFFF" w:themeColor="background1"/>
              </w:rPr>
              <w:t xml:space="preserve"> level</w:t>
            </w:r>
          </w:p>
        </w:tc>
        <w:tc>
          <w:tcPr>
            <w:tcW w:w="4608" w:type="dxa"/>
            <w:shd w:val="clear" w:color="auto" w:fill="2B3957"/>
            <w:vAlign w:val="center"/>
          </w:tcPr>
          <w:p w14:paraId="1EE9A5DE" w14:textId="119B432D"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Monitoring of mitigation measures</w:t>
            </w:r>
          </w:p>
        </w:tc>
        <w:tc>
          <w:tcPr>
            <w:tcW w:w="4608" w:type="dxa"/>
            <w:shd w:val="clear" w:color="auto" w:fill="2B3957"/>
            <w:vAlign w:val="center"/>
          </w:tcPr>
          <w:p w14:paraId="048CF3D8" w14:textId="448F1641" w:rsidR="00766EC9" w:rsidRDefault="00812914" w:rsidP="00812914">
            <w:pPr>
              <w:keepNext/>
              <w:spacing w:before="120" w:after="60" w:line="240" w:lineRule="auto"/>
              <w:ind w:left="81"/>
              <w:textAlignment w:val="baseline"/>
              <w:rPr>
                <w:b/>
                <w:bCs/>
                <w:color w:val="FFFFFF" w:themeColor="background1"/>
              </w:rPr>
            </w:pPr>
            <w:r>
              <w:rPr>
                <w:b/>
                <w:bCs/>
                <w:color w:val="FFFFFF" w:themeColor="background1"/>
              </w:rPr>
              <w:t>Adaptive management</w:t>
            </w:r>
          </w:p>
        </w:tc>
      </w:tr>
      <w:tr w:rsidR="00766EC9" w:rsidRPr="00E8090F" w14:paraId="3940572B" w14:textId="77777777" w:rsidTr="00812914">
        <w:trPr>
          <w:trHeight w:val="231"/>
        </w:trPr>
        <w:tc>
          <w:tcPr>
            <w:tcW w:w="576" w:type="dxa"/>
            <w:shd w:val="clear" w:color="auto" w:fill="F2F2F2" w:themeFill="background1" w:themeFillShade="F2"/>
          </w:tcPr>
          <w:p w14:paraId="18C95D5E" w14:textId="77777777" w:rsidR="00766EC9" w:rsidRPr="00E316A1" w:rsidRDefault="00766EC9" w:rsidP="00812914">
            <w:pPr>
              <w:pStyle w:val="ListParagraph"/>
              <w:numPr>
                <w:ilvl w:val="0"/>
                <w:numId w:val="68"/>
              </w:numPr>
              <w:spacing w:before="120" w:after="60" w:line="240" w:lineRule="auto"/>
              <w:contextualSpacing w:val="0"/>
              <w:textAlignment w:val="baseline"/>
              <w:rPr>
                <w:rFonts w:eastAsia="Times New Roman" w:cs="Times New Roman"/>
                <w:color w:val="auto"/>
                <w:spacing w:val="0"/>
                <w:sz w:val="20"/>
              </w:rPr>
            </w:pPr>
          </w:p>
        </w:tc>
        <w:tc>
          <w:tcPr>
            <w:tcW w:w="4608" w:type="dxa"/>
            <w:shd w:val="clear" w:color="auto" w:fill="F2F2F2" w:themeFill="background1" w:themeFillShade="F2"/>
            <w:tcMar>
              <w:top w:w="29" w:type="dxa"/>
              <w:left w:w="14" w:type="dxa"/>
              <w:bottom w:w="29" w:type="dxa"/>
              <w:right w:w="14" w:type="dxa"/>
            </w:tcMar>
          </w:tcPr>
          <w:p w14:paraId="22DD1507" w14:textId="77777777" w:rsidR="00F400E1" w:rsidRDefault="00F400E1" w:rsidP="00F400E1">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62F5AE9B" w14:textId="7A4D30E6" w:rsidR="00812914" w:rsidRDefault="00812914" w:rsidP="00812914">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 xml:space="preserve">Existing risks: Describe any changes to the risk or risk level. Where </w:t>
            </w:r>
            <w:r w:rsidR="00EA1980">
              <w:rPr>
                <w:rFonts w:eastAsia="Times New Roman" w:cs="Times New Roman"/>
                <w:i/>
                <w:iCs/>
                <w:color w:val="404040"/>
                <w:spacing w:val="0"/>
                <w:sz w:val="20"/>
              </w:rPr>
              <w:t xml:space="preserve">the </w:t>
            </w:r>
            <w:r>
              <w:rPr>
                <w:rFonts w:eastAsia="Times New Roman" w:cs="Times New Roman"/>
                <w:i/>
                <w:iCs/>
                <w:color w:val="404040"/>
                <w:spacing w:val="0"/>
                <w:sz w:val="20"/>
              </w:rPr>
              <w:t>risk level changed, explain</w:t>
            </w:r>
            <w:r w:rsidRPr="005E08DD">
              <w:rPr>
                <w:rFonts w:eastAsia="Times New Roman" w:cs="Times New Roman"/>
                <w:i/>
                <w:iCs/>
                <w:color w:val="404040"/>
                <w:spacing w:val="0"/>
                <w:sz w:val="20"/>
              </w:rPr>
              <w:t xml:space="preserve"> why</w:t>
            </w:r>
            <w:r>
              <w:rPr>
                <w:rFonts w:eastAsia="Times New Roman" w:cs="Times New Roman"/>
                <w:i/>
                <w:iCs/>
                <w:color w:val="404040"/>
                <w:spacing w:val="0"/>
                <w:sz w:val="20"/>
              </w:rPr>
              <w:t>, s</w:t>
            </w:r>
            <w:r w:rsidRPr="005E08DD">
              <w:rPr>
                <w:rFonts w:eastAsia="Times New Roman" w:cs="Times New Roman"/>
                <w:i/>
                <w:iCs/>
                <w:color w:val="404040"/>
                <w:spacing w:val="0"/>
                <w:sz w:val="20"/>
              </w:rPr>
              <w:t>tate the new likelihood, severity, and resulting risk level, and justify how the updated levels are appropriate to the project</w:t>
            </w:r>
            <w:r>
              <w:rPr>
                <w:rFonts w:eastAsia="Times New Roman" w:cs="Times New Roman"/>
                <w:i/>
                <w:iCs/>
                <w:color w:val="404040"/>
                <w:spacing w:val="0"/>
                <w:sz w:val="20"/>
              </w:rPr>
              <w:t>.</w:t>
            </w:r>
          </w:p>
          <w:p w14:paraId="7937302B" w14:textId="4F35EDEE" w:rsidR="00766EC9" w:rsidRPr="00F400E1" w:rsidRDefault="00812914" w:rsidP="00F400E1">
            <w:pPr>
              <w:pStyle w:val="ListParagraph"/>
              <w:numPr>
                <w:ilvl w:val="0"/>
                <w:numId w:val="54"/>
              </w:numPr>
              <w:spacing w:before="120" w:after="120" w:line="240" w:lineRule="auto"/>
              <w:ind w:left="330" w:hanging="270"/>
              <w:contextualSpacing w:val="0"/>
              <w:rPr>
                <w:rFonts w:eastAsia="Times New Roman" w:cs="Times New Roman"/>
                <w:i/>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D</w:t>
            </w:r>
            <w:r w:rsidRPr="002F454E">
              <w:rPr>
                <w:rFonts w:eastAsia="Times New Roman" w:cs="Times New Roman"/>
                <w:i/>
                <w:iCs/>
                <w:color w:val="404040"/>
                <w:spacing w:val="0"/>
                <w:sz w:val="20"/>
              </w:rPr>
              <w:t>escribe the</w:t>
            </w:r>
            <w:r>
              <w:rPr>
                <w:rFonts w:eastAsia="Times New Roman" w:cs="Times New Roman"/>
                <w:i/>
                <w:iCs/>
                <w:color w:val="404040"/>
                <w:spacing w:val="0"/>
                <w:sz w:val="20"/>
              </w:rPr>
              <w:t xml:space="preserve"> risks identified</w:t>
            </w:r>
            <w:r w:rsidRPr="00CE77DC">
              <w:rPr>
                <w:rFonts w:eastAsia="Times New Roman" w:cs="Times New Roman"/>
                <w:i/>
                <w:iCs/>
                <w:color w:val="404040"/>
                <w:spacing w:val="0"/>
                <w:sz w:val="20"/>
              </w:rPr>
              <w:t xml:space="preserve">, </w:t>
            </w:r>
            <w:r>
              <w:rPr>
                <w:rFonts w:eastAsia="Times New Roman" w:cs="Times New Roman"/>
                <w:i/>
                <w:iCs/>
                <w:color w:val="404040"/>
                <w:spacing w:val="0"/>
                <w:sz w:val="20"/>
              </w:rPr>
              <w:t xml:space="preserve">state and justify their </w:t>
            </w:r>
            <w:r w:rsidRPr="00CE77DC">
              <w:rPr>
                <w:rFonts w:eastAsia="Times New Roman" w:cs="Times New Roman"/>
                <w:i/>
                <w:iCs/>
                <w:color w:val="404040"/>
                <w:spacing w:val="0"/>
                <w:sz w:val="20"/>
              </w:rPr>
              <w:t>likelihood, severity, and resulting risk leve</w:t>
            </w:r>
            <w:r>
              <w:rPr>
                <w:rFonts w:eastAsia="Times New Roman" w:cs="Times New Roman"/>
                <w:i/>
                <w:iCs/>
                <w:color w:val="404040"/>
                <w:spacing w:val="0"/>
                <w:sz w:val="20"/>
              </w:rPr>
              <w:t xml:space="preserve">l. </w:t>
            </w:r>
          </w:p>
        </w:tc>
        <w:tc>
          <w:tcPr>
            <w:tcW w:w="4608" w:type="dxa"/>
            <w:shd w:val="clear" w:color="auto" w:fill="F2F2F2" w:themeFill="background1" w:themeFillShade="F2"/>
          </w:tcPr>
          <w:p w14:paraId="7C0DFFBF" w14:textId="77777777" w:rsidR="00F400E1" w:rsidRDefault="00F400E1" w:rsidP="00F400E1">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Fill out this column for all rows as follows:</w:t>
            </w:r>
          </w:p>
          <w:p w14:paraId="79DD4A99" w14:textId="7E59E3C8" w:rsidR="00F400E1" w:rsidRDefault="00F400E1" w:rsidP="00F400E1">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Existing risks: D</w:t>
            </w:r>
            <w:r w:rsidRPr="001E4A7C">
              <w:rPr>
                <w:rFonts w:eastAsia="Times New Roman" w:cs="Times New Roman"/>
                <w:i/>
                <w:iCs/>
                <w:color w:val="404040"/>
                <w:spacing w:val="0"/>
                <w:sz w:val="20"/>
              </w:rPr>
              <w:t>escribe the actions taken</w:t>
            </w:r>
            <w:r>
              <w:rPr>
                <w:rFonts w:eastAsia="Times New Roman" w:cs="Times New Roman"/>
                <w:i/>
                <w:iCs/>
                <w:color w:val="404040"/>
                <w:spacing w:val="0"/>
                <w:sz w:val="20"/>
              </w:rPr>
              <w:t xml:space="preserve"> during the monitoring period</w:t>
            </w:r>
            <w:r w:rsidRPr="001E4A7C">
              <w:rPr>
                <w:rFonts w:eastAsia="Times New Roman" w:cs="Times New Roman"/>
                <w:i/>
                <w:iCs/>
                <w:color w:val="404040"/>
                <w:spacing w:val="0"/>
                <w:sz w:val="20"/>
              </w:rPr>
              <w:t xml:space="preserve"> to mitigate </w:t>
            </w:r>
            <w:r w:rsidR="0080777E">
              <w:rPr>
                <w:rFonts w:eastAsia="Times New Roman" w:cs="Times New Roman"/>
                <w:i/>
                <w:iCs/>
                <w:color w:val="404040"/>
                <w:spacing w:val="0"/>
                <w:sz w:val="20"/>
              </w:rPr>
              <w:t>the</w:t>
            </w:r>
            <w:r w:rsidR="0080777E" w:rsidRPr="001E4A7C">
              <w:rPr>
                <w:rFonts w:eastAsia="Times New Roman" w:cs="Times New Roman"/>
                <w:i/>
                <w:iCs/>
                <w:color w:val="404040"/>
                <w:spacing w:val="0"/>
                <w:sz w:val="20"/>
              </w:rPr>
              <w:t xml:space="preserve"> </w:t>
            </w:r>
            <w:r w:rsidRPr="001E4A7C">
              <w:rPr>
                <w:rFonts w:eastAsia="Times New Roman" w:cs="Times New Roman"/>
                <w:i/>
                <w:iCs/>
                <w:color w:val="404040"/>
                <w:spacing w:val="0"/>
                <w:sz w:val="20"/>
              </w:rPr>
              <w:t>risk</w:t>
            </w:r>
            <w:r>
              <w:rPr>
                <w:rFonts w:eastAsia="Times New Roman" w:cs="Times New Roman"/>
                <w:i/>
                <w:iCs/>
                <w:color w:val="404040"/>
                <w:spacing w:val="0"/>
                <w:sz w:val="20"/>
              </w:rPr>
              <w:t xml:space="preserve"> and explain whether</w:t>
            </w:r>
            <w:r w:rsidRPr="00701782">
              <w:rPr>
                <w:rFonts w:eastAsia="Times New Roman" w:cs="Times New Roman"/>
                <w:i/>
                <w:iCs/>
                <w:color w:val="404040"/>
                <w:spacing w:val="0"/>
                <w:sz w:val="20"/>
              </w:rPr>
              <w:t xml:space="preserve"> such actions helped prevent the potential impacts from happening or </w:t>
            </w:r>
            <w:r>
              <w:rPr>
                <w:rFonts w:eastAsia="Times New Roman" w:cs="Times New Roman"/>
                <w:i/>
                <w:iCs/>
                <w:color w:val="404040"/>
                <w:spacing w:val="0"/>
                <w:sz w:val="20"/>
              </w:rPr>
              <w:t>not.</w:t>
            </w:r>
          </w:p>
          <w:p w14:paraId="45EDC926" w14:textId="234DC723" w:rsidR="00766EC9" w:rsidRDefault="00812914" w:rsidP="00F400E1">
            <w:pPr>
              <w:pStyle w:val="ListParagraph"/>
              <w:numPr>
                <w:ilvl w:val="0"/>
                <w:numId w:val="54"/>
              </w:numPr>
              <w:spacing w:before="120" w:after="120" w:line="240" w:lineRule="auto"/>
              <w:ind w:left="330" w:hanging="270"/>
              <w:contextualSpacing w:val="0"/>
              <w:rPr>
                <w:rFonts w:eastAsia="Times New Roman" w:cs="Times New Roman"/>
                <w:i/>
                <w:iCs/>
                <w:color w:val="404040"/>
                <w:spacing w:val="0"/>
                <w:sz w:val="20"/>
              </w:rPr>
            </w:pPr>
            <w:r>
              <w:rPr>
                <w:rFonts w:eastAsia="Times New Roman" w:cs="Times New Roman"/>
                <w:i/>
                <w:iCs/>
                <w:color w:val="404040"/>
                <w:spacing w:val="0"/>
                <w:sz w:val="20"/>
              </w:rPr>
              <w:t>N</w:t>
            </w:r>
            <w:r w:rsidRPr="002F454E">
              <w:rPr>
                <w:rFonts w:eastAsia="Times New Roman" w:cs="Times New Roman"/>
                <w:i/>
                <w:iCs/>
                <w:color w:val="404040"/>
                <w:spacing w:val="0"/>
                <w:sz w:val="20"/>
              </w:rPr>
              <w:t>ew risks not included in the risk assessment</w:t>
            </w:r>
            <w:r>
              <w:rPr>
                <w:rFonts w:eastAsia="Times New Roman" w:cs="Times New Roman"/>
                <w:i/>
                <w:iCs/>
                <w:color w:val="404040"/>
                <w:spacing w:val="0"/>
                <w:sz w:val="20"/>
              </w:rPr>
              <w:t>: J</w:t>
            </w:r>
            <w:r w:rsidRPr="003878FD">
              <w:rPr>
                <w:rFonts w:eastAsia="Times New Roman" w:cs="Times New Roman"/>
                <w:i/>
                <w:iCs/>
                <w:color w:val="404040"/>
                <w:spacing w:val="0"/>
                <w:sz w:val="20"/>
              </w:rPr>
              <w:t>ustify the mitigation measures.</w:t>
            </w:r>
          </w:p>
        </w:tc>
        <w:tc>
          <w:tcPr>
            <w:tcW w:w="4608" w:type="dxa"/>
            <w:shd w:val="clear" w:color="auto" w:fill="F2F2F2" w:themeFill="background1" w:themeFillShade="F2"/>
          </w:tcPr>
          <w:p w14:paraId="021B853F" w14:textId="77777777" w:rsidR="00F400E1" w:rsidRDefault="00812914" w:rsidP="00F400E1">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 xml:space="preserve">Fill out this column </w:t>
            </w:r>
            <w:r w:rsidR="00F400E1">
              <w:rPr>
                <w:rFonts w:eastAsia="Times New Roman" w:cs="Times New Roman"/>
                <w:i/>
                <w:iCs/>
                <w:color w:val="404040"/>
                <w:spacing w:val="0"/>
                <w:sz w:val="20"/>
              </w:rPr>
              <w:t xml:space="preserve">for all rows </w:t>
            </w:r>
            <w:r>
              <w:rPr>
                <w:rFonts w:eastAsia="Times New Roman" w:cs="Times New Roman"/>
                <w:i/>
                <w:iCs/>
                <w:color w:val="404040"/>
                <w:spacing w:val="0"/>
                <w:sz w:val="20"/>
              </w:rPr>
              <w:t xml:space="preserve">as follows: </w:t>
            </w:r>
          </w:p>
          <w:p w14:paraId="74D36433" w14:textId="77777777" w:rsidR="00812914" w:rsidRPr="003972F3" w:rsidRDefault="00812914" w:rsidP="00812914">
            <w:pPr>
              <w:spacing w:before="120" w:after="120" w:line="240" w:lineRule="auto"/>
              <w:ind w:left="64"/>
              <w:rPr>
                <w:rFonts w:eastAsia="Times New Roman" w:cs="Times New Roman"/>
                <w:i/>
                <w:iCs/>
                <w:color w:val="404040"/>
                <w:spacing w:val="0"/>
                <w:sz w:val="20"/>
              </w:rPr>
            </w:pPr>
            <w:r>
              <w:rPr>
                <w:rFonts w:eastAsia="Times New Roman" w:cs="Times New Roman"/>
                <w:i/>
                <w:iCs/>
                <w:color w:val="404040"/>
                <w:spacing w:val="0"/>
                <w:sz w:val="20"/>
              </w:rPr>
              <w:t>Describe any adaptive management measures taken during the monitoring period, including</w:t>
            </w:r>
            <w:r w:rsidRPr="003972F3">
              <w:rPr>
                <w:rFonts w:eastAsia="Times New Roman" w:cs="Times New Roman"/>
                <w:i/>
                <w:iCs/>
                <w:color w:val="404040"/>
                <w:spacing w:val="0"/>
                <w:sz w:val="20"/>
              </w:rPr>
              <w:t>:</w:t>
            </w:r>
          </w:p>
          <w:p w14:paraId="6CB80013" w14:textId="77777777" w:rsidR="00812914"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New or enhanced mitigation measures for the risk</w:t>
            </w:r>
          </w:p>
          <w:p w14:paraId="69E7B9EF" w14:textId="77777777" w:rsidR="00812914" w:rsidRPr="00FE0FA3"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Improvements i</w:t>
            </w:r>
            <w:r w:rsidRPr="00FE0FA3">
              <w:rPr>
                <w:rFonts w:eastAsia="Times New Roman" w:cs="Times New Roman"/>
                <w:i/>
                <w:iCs/>
                <w:color w:val="404040"/>
                <w:spacing w:val="0"/>
                <w:sz w:val="20"/>
              </w:rPr>
              <w:t>n best practices or technologies that</w:t>
            </w:r>
            <w:r>
              <w:rPr>
                <w:rFonts w:eastAsia="Times New Roman" w:cs="Times New Roman"/>
                <w:i/>
                <w:iCs/>
                <w:color w:val="404040"/>
                <w:spacing w:val="0"/>
                <w:sz w:val="20"/>
              </w:rPr>
              <w:t xml:space="preserve"> </w:t>
            </w:r>
            <w:r w:rsidRPr="00FE0FA3">
              <w:rPr>
                <w:rFonts w:eastAsia="Times New Roman" w:cs="Times New Roman"/>
                <w:i/>
                <w:iCs/>
                <w:color w:val="404040"/>
                <w:spacing w:val="0"/>
                <w:sz w:val="20"/>
              </w:rPr>
              <w:t>enhance or support mitigation measures</w:t>
            </w:r>
          </w:p>
          <w:p w14:paraId="79D4E85A" w14:textId="77777777" w:rsidR="00812914" w:rsidRPr="006A0DC5" w:rsidRDefault="00812914" w:rsidP="00812914">
            <w:pPr>
              <w:pStyle w:val="ListParagraph"/>
              <w:numPr>
                <w:ilvl w:val="0"/>
                <w:numId w:val="55"/>
              </w:numPr>
              <w:spacing w:before="120" w:after="120" w:line="240" w:lineRule="auto"/>
              <w:ind w:left="360" w:right="91" w:hanging="267"/>
              <w:contextualSpacing w:val="0"/>
              <w:textAlignment w:val="baseline"/>
              <w:rPr>
                <w:rFonts w:eastAsia="Times New Roman" w:cs="Times New Roman"/>
                <w:i/>
                <w:iCs/>
                <w:color w:val="404040"/>
                <w:spacing w:val="0"/>
                <w:sz w:val="20"/>
              </w:rPr>
            </w:pPr>
            <w:r>
              <w:rPr>
                <w:rFonts w:eastAsia="Times New Roman" w:cs="Times New Roman"/>
                <w:i/>
                <w:iCs/>
                <w:color w:val="404040"/>
                <w:spacing w:val="0"/>
                <w:sz w:val="20"/>
              </w:rPr>
              <w:t>Actions to r</w:t>
            </w:r>
            <w:r w:rsidRPr="006A0DC5">
              <w:rPr>
                <w:rFonts w:eastAsia="Times New Roman" w:cs="Times New Roman"/>
                <w:i/>
                <w:iCs/>
                <w:color w:val="404040"/>
                <w:spacing w:val="0"/>
                <w:sz w:val="20"/>
              </w:rPr>
              <w:t xml:space="preserve">emedy any </w:t>
            </w:r>
            <w:r>
              <w:rPr>
                <w:rFonts w:eastAsia="Times New Roman" w:cs="Times New Roman"/>
                <w:i/>
                <w:iCs/>
                <w:color w:val="404040"/>
                <w:spacing w:val="0"/>
                <w:sz w:val="20"/>
              </w:rPr>
              <w:t>unintended negative impacts</w:t>
            </w:r>
            <w:r w:rsidRPr="006A0DC5">
              <w:rPr>
                <w:rFonts w:eastAsia="Times New Roman" w:cs="Times New Roman"/>
                <w:i/>
                <w:iCs/>
                <w:color w:val="404040"/>
                <w:spacing w:val="0"/>
                <w:sz w:val="20"/>
              </w:rPr>
              <w:t xml:space="preserve"> caused by the project</w:t>
            </w:r>
          </w:p>
          <w:p w14:paraId="5684A1CF" w14:textId="77E2BF6D" w:rsidR="00766EC9" w:rsidRPr="00323933" w:rsidRDefault="00812914" w:rsidP="00812914">
            <w:pPr>
              <w:spacing w:before="120" w:after="60" w:line="240" w:lineRule="auto"/>
              <w:ind w:left="70"/>
              <w:textAlignment w:val="baseline"/>
              <w:rPr>
                <w:rFonts w:eastAsia="Times New Roman" w:cs="Times New Roman"/>
                <w:i/>
                <w:iCs/>
                <w:color w:val="4F5150"/>
                <w:spacing w:val="0"/>
                <w:sz w:val="20"/>
              </w:rPr>
            </w:pPr>
            <w:r>
              <w:rPr>
                <w:rFonts w:eastAsia="Times New Roman" w:cs="Times New Roman"/>
                <w:i/>
                <w:iCs/>
                <w:color w:val="404040"/>
                <w:spacing w:val="0"/>
                <w:sz w:val="20"/>
              </w:rPr>
              <w:t>Where adaptive management measures are derived from stakeholder input, explain how stakeholder input was considered.</w:t>
            </w:r>
          </w:p>
        </w:tc>
      </w:tr>
    </w:tbl>
    <w:p w14:paraId="49F187E7" w14:textId="77777777" w:rsidR="002D0A7F" w:rsidRPr="009378E7" w:rsidRDefault="002D0A7F" w:rsidP="00E45A68">
      <w:pPr>
        <w:pStyle w:val="Heading3real"/>
        <w:numPr>
          <w:ilvl w:val="2"/>
          <w:numId w:val="30"/>
        </w:numPr>
        <w:spacing w:after="120"/>
      </w:pPr>
      <w:r w:rsidRPr="009378E7">
        <w:t xml:space="preserve">Emergency Preparedness and Response </w:t>
      </w:r>
      <w:r w:rsidR="000209F6">
        <w:t>(G4)</w:t>
      </w:r>
    </w:p>
    <w:p w14:paraId="22F85B42" w14:textId="77777777" w:rsidR="00052D21" w:rsidRPr="004E26EE" w:rsidRDefault="00D13A1C" w:rsidP="009C0A25">
      <w:pPr>
        <w:keepNext/>
        <w:ind w:left="720"/>
        <w:rPr>
          <w:b/>
          <w:bCs/>
        </w:rPr>
      </w:pPr>
      <w:r>
        <w:rPr>
          <w:b/>
          <w:bCs/>
        </w:rPr>
        <w:t>Changes to the context and</w:t>
      </w:r>
      <w:r w:rsidR="00052D21" w:rsidRPr="001A664E">
        <w:rPr>
          <w:b/>
          <w:bCs/>
        </w:rPr>
        <w:t xml:space="preserve"> </w:t>
      </w:r>
      <w:r w:rsidR="00052D21" w:rsidRPr="004E26EE">
        <w:rPr>
          <w:b/>
          <w:bCs/>
        </w:rPr>
        <w:t>applicability of the safeguards category</w:t>
      </w:r>
    </w:p>
    <w:p w14:paraId="2CD1AABA" w14:textId="77777777" w:rsidR="00052D21" w:rsidRPr="001A664E" w:rsidRDefault="00052D21" w:rsidP="009C0A25">
      <w:pPr>
        <w:ind w:left="720"/>
        <w:rPr>
          <w:rFonts w:eastAsia="Calibri" w:cs="Calibri"/>
          <w:szCs w:val="21"/>
        </w:rPr>
      </w:pPr>
      <w:r w:rsidRPr="001A664E">
        <w:rPr>
          <w:rFonts w:eastAsia="Calibri" w:cs="Calibri"/>
          <w:szCs w:val="21"/>
        </w:rPr>
        <w:t>Was this category identified as applicable to the project in the project’s ESG risk assessment?</w:t>
      </w:r>
    </w:p>
    <w:p w14:paraId="028F5A72" w14:textId="77777777" w:rsidR="00052D21" w:rsidRPr="001A664E" w:rsidRDefault="00052D21" w:rsidP="009C0A25">
      <w:pPr>
        <w:ind w:left="720"/>
        <w:rPr>
          <w:rFonts w:eastAsia="Calibri" w:cs="Calibri"/>
          <w:szCs w:val="21"/>
        </w:rPr>
      </w:pPr>
      <w:r w:rsidRPr="001A664E">
        <w:rPr>
          <w:rFonts w:eastAsia="Calibri" w:cs="Calibri"/>
          <w:szCs w:val="21"/>
        </w:rP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5DE9F76D" w14:textId="122390D5" w:rsidR="00052D21" w:rsidRPr="001A664E" w:rsidRDefault="00052D21" w:rsidP="009C0A25">
      <w:pPr>
        <w:ind w:left="720"/>
        <w:rPr>
          <w:rFonts w:eastAsia="Calibri" w:cs="Calibri"/>
          <w:szCs w:val="21"/>
        </w:rPr>
      </w:pPr>
      <w:r w:rsidRPr="001A664E">
        <w:rPr>
          <w:rFonts w:eastAsia="Calibri" w:cs="Calibri"/>
          <w:szCs w:val="21"/>
        </w:rPr>
        <w:lastRenderedPageBreak/>
        <w:t xml:space="preserve">Has any new information become available or circumstances arisen that change the applicability of this category or reveal </w:t>
      </w:r>
      <w:r w:rsidR="009C0A25" w:rsidRPr="001A664E">
        <w:rPr>
          <w:rFonts w:eastAsia="Calibri" w:cs="Calibri"/>
          <w:szCs w:val="21"/>
        </w:rPr>
        <w:t xml:space="preserve">risks </w:t>
      </w:r>
      <w:r w:rsidR="009C0A25">
        <w:rPr>
          <w:rFonts w:eastAsia="Calibri" w:cs="Calibri"/>
          <w:szCs w:val="21"/>
        </w:rPr>
        <w:t xml:space="preserve">that were </w:t>
      </w:r>
      <w:r w:rsidR="009C0A25" w:rsidRPr="001A664E">
        <w:rPr>
          <w:rFonts w:eastAsia="Calibri" w:cs="Calibri"/>
          <w:szCs w:val="21"/>
        </w:rPr>
        <w:t>previously unidentified in the project’s ESG risk assessment</w:t>
      </w:r>
      <w:r w:rsidRPr="001A664E">
        <w:rPr>
          <w:rFonts w:eastAsia="Calibri" w:cs="Calibri"/>
          <w:szCs w:val="21"/>
        </w:rPr>
        <w:t>?</w:t>
      </w:r>
      <w:r w:rsidRPr="001A664E">
        <w:rPr>
          <w:rFonts w:eastAsia="Calibri" w:cs="Calibri"/>
          <w:szCs w:val="21"/>
        </w:rPr>
        <w:br/>
        <w:t xml:space="preserve">  </w:t>
      </w:r>
      <w:r w:rsidRPr="001A664E">
        <w:rPr>
          <w:rFonts w:ascii="Segoe UI Symbol" w:eastAsia="Calibri" w:hAnsi="Segoe UI Symbol" w:cs="Segoe UI Symbol"/>
          <w:szCs w:val="21"/>
        </w:rPr>
        <w:t>☐</w:t>
      </w:r>
      <w:r w:rsidRPr="001A664E">
        <w:rPr>
          <w:rFonts w:eastAsia="Calibri" w:cs="Calibri"/>
          <w:szCs w:val="21"/>
        </w:rPr>
        <w:t xml:space="preserve">   Yes</w:t>
      </w:r>
      <w:r w:rsidRPr="001A664E">
        <w:rPr>
          <w:rFonts w:eastAsia="Calibri" w:cs="Calibri"/>
          <w:szCs w:val="21"/>
        </w:rPr>
        <w:tab/>
      </w:r>
      <w:r w:rsidRPr="001A664E">
        <w:rPr>
          <w:rFonts w:eastAsia="Calibri" w:cs="Calibri"/>
          <w:szCs w:val="21"/>
        </w:rPr>
        <w:tab/>
        <w:t xml:space="preserve"> </w:t>
      </w:r>
      <w:r w:rsidRPr="001A664E">
        <w:rPr>
          <w:rFonts w:ascii="Segoe UI Symbol" w:eastAsia="Calibri" w:hAnsi="Segoe UI Symbol" w:cs="Segoe UI Symbol"/>
          <w:szCs w:val="21"/>
        </w:rPr>
        <w:t>☐</w:t>
      </w:r>
      <w:r w:rsidRPr="001A664E">
        <w:rPr>
          <w:rFonts w:eastAsia="Calibri" w:cs="Calibri"/>
          <w:szCs w:val="21"/>
        </w:rPr>
        <w:t xml:space="preserve">   No</w:t>
      </w:r>
    </w:p>
    <w:p w14:paraId="73C5EA6F" w14:textId="77777777" w:rsidR="009C0A25" w:rsidRDefault="009C0A25" w:rsidP="009C0A25">
      <w:pPr>
        <w:ind w:left="720"/>
        <w:rPr>
          <w:rFonts w:eastAsia="Times New Roman" w:cs="Times New Roman"/>
          <w:i/>
          <w:iCs/>
          <w:color w:val="595959"/>
          <w:spacing w:val="0"/>
          <w:szCs w:val="21"/>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yes to the first question, fill out the risk monitoring table</w:t>
      </w:r>
      <w:r>
        <w:rPr>
          <w:rFonts w:eastAsia="Times New Roman" w:cs="Times New Roman"/>
          <w:i/>
          <w:iCs/>
          <w:color w:val="595959"/>
          <w:spacing w:val="0"/>
          <w:szCs w:val="21"/>
        </w:rPr>
        <w:t xml:space="preserve"> below. </w:t>
      </w:r>
      <w:r w:rsidRPr="002F454E">
        <w:rPr>
          <w:rFonts w:eastAsia="Times New Roman" w:cs="Times New Roman"/>
          <w:i/>
          <w:iCs/>
          <w:color w:val="595959"/>
          <w:spacing w:val="0"/>
          <w:szCs w:val="21"/>
        </w:rPr>
        <w:t>Where new risks</w:t>
      </w:r>
      <w:r>
        <w:rPr>
          <w:rFonts w:eastAsia="Times New Roman" w:cs="Times New Roman"/>
          <w:i/>
          <w:iCs/>
          <w:color w:val="595959"/>
          <w:spacing w:val="0"/>
          <w:szCs w:val="21"/>
        </w:rPr>
        <w:t xml:space="preserve"> not included in the risk assessment </w:t>
      </w:r>
      <w:r w:rsidRPr="002F454E">
        <w:rPr>
          <w:rFonts w:eastAsia="Times New Roman" w:cs="Times New Roman"/>
          <w:i/>
          <w:iCs/>
          <w:color w:val="595959"/>
          <w:spacing w:val="0"/>
          <w:szCs w:val="21"/>
        </w:rPr>
        <w:t>are identified</w:t>
      </w:r>
      <w:r>
        <w:rPr>
          <w:rFonts w:eastAsia="Times New Roman" w:cs="Times New Roman"/>
          <w:i/>
          <w:iCs/>
          <w:color w:val="595959"/>
          <w:spacing w:val="0"/>
          <w:szCs w:val="21"/>
        </w:rPr>
        <w:t>, add</w:t>
      </w:r>
      <w:r w:rsidRPr="002F454E">
        <w:rPr>
          <w:rFonts w:eastAsia="Times New Roman" w:cs="Times New Roman"/>
          <w:i/>
          <w:iCs/>
          <w:color w:val="595959"/>
          <w:spacing w:val="0"/>
          <w:szCs w:val="21"/>
        </w:rPr>
        <w:t xml:space="preserve"> a new row at the end of the table, </w:t>
      </w:r>
      <w:r>
        <w:rPr>
          <w:rFonts w:eastAsia="Times New Roman" w:cs="Times New Roman"/>
          <w:i/>
          <w:iCs/>
          <w:color w:val="595959"/>
          <w:spacing w:val="0"/>
          <w:szCs w:val="21"/>
        </w:rPr>
        <w:t>continuing</w:t>
      </w:r>
      <w:r w:rsidRPr="002F454E">
        <w:rPr>
          <w:rFonts w:eastAsia="Times New Roman" w:cs="Times New Roman"/>
          <w:i/>
          <w:iCs/>
          <w:color w:val="595959"/>
          <w:spacing w:val="0"/>
          <w:szCs w:val="21"/>
        </w:rPr>
        <w:t xml:space="preserve"> the consecutive ID numbering</w:t>
      </w:r>
      <w:r>
        <w:rPr>
          <w:rFonts w:eastAsia="Times New Roman" w:cs="Times New Roman"/>
          <w:i/>
          <w:iCs/>
          <w:color w:val="595959"/>
          <w:spacing w:val="0"/>
          <w:szCs w:val="21"/>
        </w:rPr>
        <w:t>.</w:t>
      </w:r>
    </w:p>
    <w:p w14:paraId="0ABF9C5D" w14:textId="77777777" w:rsidR="009C0A25" w:rsidRPr="00ED0BAF" w:rsidRDefault="009C0A25" w:rsidP="009C0A25">
      <w:pPr>
        <w:ind w:left="720"/>
        <w:rPr>
          <w:i/>
          <w:iCs/>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the first question and yes to the second question, </w:t>
      </w:r>
      <w:r w:rsidRPr="009E55C0">
        <w:rPr>
          <w:i/>
          <w:iCs/>
          <w:color w:val="595959"/>
        </w:rPr>
        <w:t xml:space="preserve">copy </w:t>
      </w:r>
      <w:r>
        <w:rPr>
          <w:i/>
          <w:iCs/>
          <w:color w:val="595959"/>
        </w:rPr>
        <w:t xml:space="preserve">and fill out </w:t>
      </w:r>
      <w:r w:rsidRPr="009E55C0">
        <w:rPr>
          <w:i/>
          <w:iCs/>
          <w:color w:val="595959"/>
        </w:rPr>
        <w:t>the risk assessment table for th</w:t>
      </w:r>
      <w:r>
        <w:rPr>
          <w:i/>
          <w:iCs/>
          <w:color w:val="595959"/>
        </w:rPr>
        <w:t>at</w:t>
      </w:r>
      <w:r w:rsidRPr="009E55C0">
        <w:rPr>
          <w:i/>
          <w:iCs/>
          <w:color w:val="595959"/>
        </w:rPr>
        <w:t xml:space="preserve"> safeguards category from the </w:t>
      </w:r>
      <w:r>
        <w:rPr>
          <w:i/>
          <w:iCs/>
          <w:color w:val="595959"/>
        </w:rPr>
        <w:t xml:space="preserve">VCS </w:t>
      </w:r>
      <w:r w:rsidRPr="009E55C0">
        <w:rPr>
          <w:i/>
          <w:iCs/>
          <w:color w:val="595959"/>
        </w:rPr>
        <w:t xml:space="preserve">ESG risk assessment </w:t>
      </w:r>
      <w:r>
        <w:rPr>
          <w:i/>
          <w:iCs/>
          <w:color w:val="595959"/>
        </w:rPr>
        <w:t>template.</w:t>
      </w:r>
    </w:p>
    <w:p w14:paraId="73DE4EF5" w14:textId="77777777" w:rsidR="00E45A68" w:rsidRPr="00ED0BAF" w:rsidRDefault="00052D21" w:rsidP="009C0A25">
      <w:pPr>
        <w:ind w:left="720"/>
        <w:rPr>
          <w:i/>
          <w:color w:val="595959"/>
        </w:rPr>
      </w:pPr>
      <w:r w:rsidRPr="001E45E2">
        <w:rPr>
          <w:rFonts w:eastAsia="Times New Roman" w:cs="Times New Roman"/>
          <w:i/>
          <w:iCs/>
          <w:color w:val="595959"/>
          <w:spacing w:val="0"/>
          <w:szCs w:val="21"/>
        </w:rPr>
        <w:t xml:space="preserve">If </w:t>
      </w:r>
      <w:r>
        <w:rPr>
          <w:rFonts w:eastAsia="Times New Roman" w:cs="Times New Roman"/>
          <w:i/>
          <w:iCs/>
          <w:color w:val="595959"/>
          <w:spacing w:val="0"/>
          <w:szCs w:val="21"/>
        </w:rPr>
        <w:t xml:space="preserve">answering </w:t>
      </w:r>
      <w:r w:rsidRPr="001E45E2">
        <w:rPr>
          <w:rFonts w:eastAsia="Times New Roman" w:cs="Times New Roman"/>
          <w:i/>
          <w:iCs/>
          <w:color w:val="595959"/>
          <w:spacing w:val="0"/>
          <w:szCs w:val="21"/>
        </w:rPr>
        <w:t xml:space="preserve">no to </w:t>
      </w:r>
      <w:r w:rsidRPr="00EF0754">
        <w:rPr>
          <w:rFonts w:eastAsia="Times New Roman" w:cs="Times New Roman"/>
          <w:i/>
          <w:iCs/>
          <w:color w:val="595959"/>
          <w:spacing w:val="0"/>
          <w:szCs w:val="21"/>
        </w:rPr>
        <w:t>both questions, move to the next section</w:t>
      </w:r>
      <w:r>
        <w:rPr>
          <w:i/>
          <w:iCs/>
          <w:color w:val="595959"/>
        </w:rPr>
        <w:t>.</w:t>
      </w:r>
    </w:p>
    <w:p w14:paraId="2A57AA31" w14:textId="77777777" w:rsidR="00E45A68" w:rsidRDefault="00E45A68" w:rsidP="00E45A68">
      <w:pPr>
        <w:spacing w:before="120" w:after="120" w:line="240" w:lineRule="auto"/>
        <w:ind w:left="720"/>
        <w:rPr>
          <w:rFonts w:eastAsia="Times New Roman" w:cs="Times New Roman"/>
          <w:i/>
          <w:iCs/>
          <w:color w:val="4F5150"/>
          <w:spacing w:val="0"/>
          <w:szCs w:val="21"/>
        </w:rPr>
        <w:sectPr w:rsidR="00E45A68" w:rsidSect="00E45A68">
          <w:pgSz w:w="15840" w:h="12240" w:orient="landscape" w:code="1"/>
          <w:pgMar w:top="1170" w:right="1440" w:bottom="1260" w:left="1440" w:header="720" w:footer="720" w:gutter="0"/>
          <w:cols w:space="720"/>
          <w:docGrid w:linePitch="360"/>
        </w:sectPr>
      </w:pPr>
    </w:p>
    <w:p w14:paraId="0028DC91" w14:textId="4BAAE9B7" w:rsidR="00E45A68" w:rsidRPr="004316A0" w:rsidRDefault="00E45A68" w:rsidP="00794320">
      <w:pPr>
        <w:pStyle w:val="Heading1"/>
        <w:numPr>
          <w:ilvl w:val="0"/>
          <w:numId w:val="0"/>
        </w:numPr>
        <w:tabs>
          <w:tab w:val="clear" w:pos="720"/>
          <w:tab w:val="left" w:pos="-360"/>
        </w:tabs>
        <w:ind w:left="-90" w:right="-270"/>
        <w:jc w:val="left"/>
      </w:pPr>
      <w:bookmarkStart w:id="4" w:name="_Toc231474811"/>
      <w:r w:rsidRPr="004316A0">
        <w:lastRenderedPageBreak/>
        <w:t xml:space="preserve">Appendix 1: </w:t>
      </w:r>
      <w:r>
        <w:t>S</w:t>
      </w:r>
      <w:r w:rsidRPr="004316A0">
        <w:t xml:space="preserve">ensitive </w:t>
      </w:r>
      <w:r>
        <w:t>I</w:t>
      </w:r>
      <w:r w:rsidRPr="004316A0">
        <w:t>nformation</w:t>
      </w:r>
      <w:bookmarkEnd w:id="4"/>
      <w:r>
        <w:t xml:space="preserve"> </w:t>
      </w:r>
    </w:p>
    <w:p w14:paraId="73BDAD05" w14:textId="162B450D" w:rsidR="00F400E1" w:rsidRDefault="00F400E1" w:rsidP="00F400E1">
      <w:pPr>
        <w:pStyle w:val="Instruction"/>
        <w:ind w:left="0"/>
      </w:pPr>
      <w:r>
        <w:t>Fill out</w:t>
      </w:r>
      <w:r w:rsidRPr="004316A0">
        <w:t xml:space="preserve"> the table below </w:t>
      </w:r>
      <w:r>
        <w:t xml:space="preserve">with </w:t>
      </w:r>
      <w:r w:rsidR="00EA1980">
        <w:t>any</w:t>
      </w:r>
      <w:r w:rsidRPr="004316A0">
        <w:t xml:space="preserve"> </w:t>
      </w:r>
      <w:r>
        <w:t>program</w:t>
      </w:r>
      <w:r w:rsidRPr="004316A0">
        <w:t xml:space="preserve"> sensitive information </w:t>
      </w:r>
      <w:r>
        <w:t xml:space="preserve">or </w:t>
      </w:r>
      <w:r w:rsidRPr="008222E5">
        <w:t>stakeholder private and confidential information</w:t>
      </w:r>
      <w:r>
        <w:t xml:space="preserve"> </w:t>
      </w:r>
      <w:r w:rsidRPr="004316A0">
        <w:t xml:space="preserve">included in </w:t>
      </w:r>
      <w:r w:rsidRPr="00BD36E1">
        <w:t>this</w:t>
      </w:r>
      <w:r w:rsidRPr="004316A0">
        <w:t xml:space="preserve"> </w:t>
      </w:r>
      <w:r>
        <w:t>template</w:t>
      </w:r>
      <w:r w:rsidRPr="004316A0">
        <w:t xml:space="preserve"> </w:t>
      </w:r>
      <w:r>
        <w:t xml:space="preserve">that will </w:t>
      </w:r>
      <w:r w:rsidRPr="004316A0">
        <w:t xml:space="preserve">be excluded </w:t>
      </w:r>
      <w:r>
        <w:t>from</w:t>
      </w:r>
      <w:r w:rsidRPr="004316A0">
        <w:t xml:space="preserve"> the public version</w:t>
      </w:r>
      <w:r>
        <w:t xml:space="preserve"> submitted by the project proponent</w:t>
      </w:r>
      <w:r w:rsidRPr="004316A0">
        <w:t xml:space="preserve">. </w:t>
      </w:r>
      <w:r>
        <w:t>Remove this appendix from the public version of the document and m</w:t>
      </w:r>
      <w:r w:rsidRPr="00F97567">
        <w:t xml:space="preserve">ark the file name </w:t>
      </w:r>
      <w:r>
        <w:t>accordingly.</w:t>
      </w:r>
    </w:p>
    <w:p w14:paraId="4EA38BD5" w14:textId="77777777" w:rsidR="00E45A68" w:rsidRDefault="00E45A68" w:rsidP="00E45A68">
      <w:pPr>
        <w:pStyle w:val="Instruction"/>
        <w:spacing w:after="160"/>
        <w:ind w:left="0"/>
        <w:rPr>
          <w:lang w:val="en-US"/>
        </w:rPr>
      </w:pPr>
      <w:r>
        <w:rPr>
          <w:lang w:val="en-US"/>
        </w:rPr>
        <w:t>Br</w:t>
      </w:r>
      <w:r w:rsidRPr="00C65FDC">
        <w:rPr>
          <w:lang w:val="en-US"/>
        </w:rPr>
        <w:t xml:space="preserve">iefly describe the items to which </w:t>
      </w:r>
      <w:r w:rsidR="00F400E1">
        <w:rPr>
          <w:lang w:val="en-US"/>
        </w:rPr>
        <w:t>the</w:t>
      </w:r>
      <w:r w:rsidR="00F400E1" w:rsidRPr="00C65FDC">
        <w:rPr>
          <w:lang w:val="en-US"/>
        </w:rPr>
        <w:t xml:space="preserve"> information pertains.</w:t>
      </w:r>
      <w:r w:rsidRPr="00C65FDC">
        <w:rPr>
          <w:lang w:val="en-US"/>
        </w:rPr>
        <w:t xml:space="preserve"> </w:t>
      </w:r>
      <w:r>
        <w:rPr>
          <w:lang w:val="en-US"/>
        </w:rPr>
        <w:t xml:space="preserve">Confirm that the information </w:t>
      </w:r>
      <w:r w:rsidRPr="00C65FDC">
        <w:rPr>
          <w:lang w:val="en-US"/>
        </w:rPr>
        <w:t>is not otherwise publicly available</w:t>
      </w:r>
      <w:r>
        <w:rPr>
          <w:lang w:val="en-US"/>
        </w:rPr>
        <w:t xml:space="preserve"> and j</w:t>
      </w:r>
      <w:r w:rsidRPr="00C65FDC">
        <w:rPr>
          <w:lang w:val="en-US"/>
        </w:rPr>
        <w:t>ustif</w:t>
      </w:r>
      <w:r>
        <w:rPr>
          <w:lang w:val="en-US"/>
        </w:rPr>
        <w:t>y</w:t>
      </w:r>
      <w:r w:rsidRPr="00C65FDC">
        <w:rPr>
          <w:lang w:val="en-US"/>
        </w:rPr>
        <w:t xml:space="preserve"> </w:t>
      </w:r>
      <w:r>
        <w:rPr>
          <w:lang w:val="en-US"/>
        </w:rPr>
        <w:t xml:space="preserve">how </w:t>
      </w:r>
      <w:r w:rsidRPr="00C65FDC">
        <w:rPr>
          <w:lang w:val="en-US"/>
        </w:rPr>
        <w:t xml:space="preserve">the information is </w:t>
      </w:r>
      <w:r>
        <w:t>program</w:t>
      </w:r>
      <w:r w:rsidRPr="004316A0">
        <w:t xml:space="preserve"> sensitive </w:t>
      </w:r>
      <w:r>
        <w:t xml:space="preserve">or stakeholder private and confidential </w:t>
      </w:r>
      <w:r>
        <w:rPr>
          <w:lang w:val="en-US"/>
        </w:rPr>
        <w:t>and meets all VCS Program rules on what may be considered as such. Add as many rows as necessary.</w:t>
      </w:r>
    </w:p>
    <w:tbl>
      <w:tblPr>
        <w:tblW w:w="9630"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1710"/>
        <w:gridCol w:w="3600"/>
        <w:gridCol w:w="4320"/>
      </w:tblGrid>
      <w:tr w:rsidR="00E45A68" w:rsidRPr="008222E5" w14:paraId="36533DC8" w14:textId="77777777" w:rsidTr="00E154E0">
        <w:trPr>
          <w:trHeight w:val="432"/>
        </w:trPr>
        <w:tc>
          <w:tcPr>
            <w:tcW w:w="1710" w:type="dxa"/>
            <w:shd w:val="clear" w:color="auto" w:fill="2B3957"/>
            <w:tcMar>
              <w:top w:w="29" w:type="dxa"/>
              <w:left w:w="14" w:type="dxa"/>
              <w:bottom w:w="29" w:type="dxa"/>
              <w:right w:w="14" w:type="dxa"/>
            </w:tcMar>
            <w:vAlign w:val="center"/>
          </w:tcPr>
          <w:p w14:paraId="73383D52" w14:textId="77777777" w:rsidR="00E45A68" w:rsidRPr="008222E5" w:rsidRDefault="00E45A68" w:rsidP="00E154E0">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Cs w:val="21"/>
              </w:rPr>
            </w:pPr>
            <w:r w:rsidRPr="008222E5">
              <w:rPr>
                <w:b/>
                <w:bCs/>
                <w:color w:val="FFFFFF" w:themeColor="background1"/>
                <w:szCs w:val="21"/>
              </w:rPr>
              <w:t>Section number</w:t>
            </w:r>
          </w:p>
        </w:tc>
        <w:tc>
          <w:tcPr>
            <w:tcW w:w="3600" w:type="dxa"/>
            <w:shd w:val="clear" w:color="auto" w:fill="2B3957"/>
            <w:vAlign w:val="center"/>
          </w:tcPr>
          <w:p w14:paraId="4F9575EA" w14:textId="77777777" w:rsidR="00E45A68" w:rsidRPr="008222E5" w:rsidRDefault="00E45A68" w:rsidP="00E154E0">
            <w:pPr>
              <w:keepNext/>
              <w:spacing w:before="60" w:after="60" w:line="240" w:lineRule="auto"/>
              <w:ind w:left="81"/>
              <w:textAlignment w:val="baseline"/>
              <w:rPr>
                <w:b/>
                <w:bCs/>
                <w:color w:val="FFFFFF" w:themeColor="background1"/>
                <w:szCs w:val="21"/>
              </w:rPr>
            </w:pPr>
            <w:r w:rsidRPr="008222E5">
              <w:rPr>
                <w:b/>
                <w:bCs/>
                <w:color w:val="FFFFFF" w:themeColor="background1"/>
                <w:szCs w:val="21"/>
              </w:rPr>
              <w:t>Information to be excluded</w:t>
            </w:r>
          </w:p>
        </w:tc>
        <w:tc>
          <w:tcPr>
            <w:tcW w:w="4320" w:type="dxa"/>
            <w:shd w:val="clear" w:color="auto" w:fill="2B3957"/>
            <w:vAlign w:val="center"/>
          </w:tcPr>
          <w:p w14:paraId="33D9670D" w14:textId="77777777" w:rsidR="00E45A68" w:rsidRPr="008222E5" w:rsidRDefault="00E45A68" w:rsidP="00E154E0">
            <w:pPr>
              <w:keepNext/>
              <w:spacing w:before="60" w:after="60" w:line="240" w:lineRule="auto"/>
              <w:ind w:left="81"/>
              <w:textAlignment w:val="baseline"/>
              <w:rPr>
                <w:b/>
                <w:bCs/>
                <w:color w:val="FFFFFF" w:themeColor="background1"/>
                <w:szCs w:val="21"/>
              </w:rPr>
            </w:pPr>
            <w:r w:rsidRPr="008222E5">
              <w:rPr>
                <w:b/>
                <w:bCs/>
                <w:color w:val="FFFFFF" w:themeColor="background1"/>
                <w:szCs w:val="21"/>
              </w:rPr>
              <w:t>Description and justification</w:t>
            </w:r>
          </w:p>
        </w:tc>
      </w:tr>
      <w:tr w:rsidR="00E45A68" w:rsidRPr="008222E5" w14:paraId="123EB66D" w14:textId="77777777" w:rsidTr="00E154E0">
        <w:trPr>
          <w:trHeight w:val="231"/>
        </w:trPr>
        <w:tc>
          <w:tcPr>
            <w:tcW w:w="1710" w:type="dxa"/>
            <w:shd w:val="clear" w:color="auto" w:fill="F2F2F2" w:themeFill="background1" w:themeFillShade="F2"/>
            <w:tcMar>
              <w:top w:w="29" w:type="dxa"/>
              <w:left w:w="14" w:type="dxa"/>
              <w:bottom w:w="29" w:type="dxa"/>
              <w:right w:w="14" w:type="dxa"/>
            </w:tcMar>
          </w:tcPr>
          <w:p w14:paraId="3275F640" w14:textId="77777777" w:rsidR="00E45A68" w:rsidRPr="008222E5" w:rsidRDefault="00E45A68" w:rsidP="00E154E0">
            <w:pPr>
              <w:spacing w:before="60" w:after="60"/>
              <w:ind w:left="39"/>
              <w:textAlignment w:val="baseline"/>
              <w:rPr>
                <w:rFonts w:eastAsia="Franklin Gothic Book" w:cs="Franklin Gothic Book"/>
                <w:color w:val="auto"/>
                <w:szCs w:val="21"/>
              </w:rPr>
            </w:pPr>
          </w:p>
        </w:tc>
        <w:tc>
          <w:tcPr>
            <w:tcW w:w="3600" w:type="dxa"/>
            <w:shd w:val="clear" w:color="auto" w:fill="F2F2F2" w:themeFill="background1" w:themeFillShade="F2"/>
          </w:tcPr>
          <w:p w14:paraId="7274D1DC" w14:textId="77777777" w:rsidR="00E45A68" w:rsidRPr="008222E5" w:rsidRDefault="00E45A68" w:rsidP="00E154E0">
            <w:pPr>
              <w:spacing w:before="60" w:after="60"/>
              <w:ind w:left="54"/>
              <w:textAlignment w:val="baseline"/>
              <w:rPr>
                <w:rFonts w:eastAsia="Times New Roman" w:cs="Times New Roman"/>
                <w:color w:val="auto"/>
                <w:spacing w:val="0"/>
                <w:szCs w:val="21"/>
              </w:rPr>
            </w:pPr>
          </w:p>
        </w:tc>
        <w:tc>
          <w:tcPr>
            <w:tcW w:w="4320" w:type="dxa"/>
            <w:shd w:val="clear" w:color="auto" w:fill="F2F2F2" w:themeFill="background1" w:themeFillShade="F2"/>
          </w:tcPr>
          <w:p w14:paraId="06A3D23F" w14:textId="77777777" w:rsidR="00E45A68" w:rsidRPr="0096198B" w:rsidRDefault="00E45A68">
            <w:pPr>
              <w:pStyle w:val="Instruction"/>
              <w:spacing w:after="160"/>
              <w:ind w:left="90"/>
              <w:rPr>
                <w:lang w:val="en-US"/>
              </w:rPr>
            </w:pPr>
            <w:r w:rsidRPr="0096198B">
              <w:rPr>
                <w:lang w:val="en-US"/>
              </w:rPr>
              <w:t xml:space="preserve">Describe what this information pertains to (i.e., information whose public disclosure could reasonably be expected to undermine or negatively affect the development or implementation of a project, or damage national security) and explain what it is about. </w:t>
            </w:r>
          </w:p>
          <w:p w14:paraId="55C56EF6" w14:textId="77777777" w:rsidR="00E45A68" w:rsidRPr="008222E5" w:rsidRDefault="00E45A68">
            <w:pPr>
              <w:pStyle w:val="Instruction"/>
              <w:spacing w:after="160"/>
              <w:ind w:left="90"/>
              <w:rPr>
                <w:rFonts w:eastAsia="Times New Roman"/>
                <w:color w:val="auto"/>
                <w:spacing w:val="0"/>
                <w:szCs w:val="21"/>
              </w:rPr>
            </w:pPr>
            <w:r w:rsidRPr="0096198B">
              <w:rPr>
                <w:lang w:val="en-US"/>
              </w:rPr>
              <w:t>Explain why it is being excluded and justify that it meets all criteria to be designated as commercially sensitive information.</w:t>
            </w:r>
          </w:p>
        </w:tc>
      </w:tr>
    </w:tbl>
    <w:p w14:paraId="0AE92C06" w14:textId="77777777" w:rsidR="00F400E1" w:rsidRDefault="00F400E1" w:rsidP="00F400E1">
      <w:pPr>
        <w:spacing w:before="120" w:after="120" w:line="240" w:lineRule="auto"/>
        <w:ind w:left="720"/>
        <w:rPr>
          <w:rFonts w:eastAsia="Franklin Gothic Book" w:cs="Franklin Gothic Book"/>
          <w:szCs w:val="21"/>
        </w:rPr>
      </w:pPr>
    </w:p>
    <w:p w14:paraId="2E4A8D0A" w14:textId="77777777" w:rsidR="00F400E1" w:rsidRDefault="00F400E1" w:rsidP="00F400E1">
      <w:pPr>
        <w:spacing w:before="120" w:after="120" w:line="240" w:lineRule="auto"/>
        <w:ind w:left="720"/>
        <w:rPr>
          <w:rFonts w:eastAsia="Franklin Gothic Book" w:cs="Franklin Gothic Book"/>
          <w:szCs w:val="21"/>
        </w:rPr>
      </w:pPr>
    </w:p>
    <w:p w14:paraId="3BB60CDD" w14:textId="77777777" w:rsidR="00E45A68" w:rsidRDefault="00E45A68" w:rsidP="00E45A68">
      <w:pPr>
        <w:spacing w:before="120" w:after="120" w:line="240" w:lineRule="auto"/>
        <w:ind w:left="720"/>
        <w:rPr>
          <w:rFonts w:eastAsia="Franklin Gothic Book" w:cs="Franklin Gothic Book"/>
          <w:szCs w:val="21"/>
        </w:rPr>
      </w:pPr>
    </w:p>
    <w:p w14:paraId="52185313" w14:textId="77777777" w:rsidR="00E45A68" w:rsidRDefault="00E45A68" w:rsidP="00E45A68">
      <w:pPr>
        <w:spacing w:before="120" w:after="120" w:line="240" w:lineRule="auto"/>
        <w:ind w:left="720"/>
        <w:rPr>
          <w:rFonts w:eastAsia="Franklin Gothic Book" w:cs="Franklin Gothic Book"/>
          <w:szCs w:val="21"/>
        </w:rPr>
      </w:pPr>
    </w:p>
    <w:sectPr w:rsidR="00E45A68" w:rsidSect="0050438B">
      <w:pgSz w:w="12240" w:h="15840" w:code="1"/>
      <w:pgMar w:top="1440" w:right="144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691A" w14:textId="77777777" w:rsidR="00BD3EE3" w:rsidRDefault="00BD3EE3" w:rsidP="00954944">
      <w:pPr>
        <w:spacing w:before="0" w:line="240" w:lineRule="auto"/>
      </w:pPr>
      <w:r>
        <w:separator/>
      </w:r>
    </w:p>
  </w:endnote>
  <w:endnote w:type="continuationSeparator" w:id="0">
    <w:p w14:paraId="4A572C6F" w14:textId="77777777" w:rsidR="00BD3EE3" w:rsidRDefault="00BD3EE3" w:rsidP="0095494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756865"/>
      <w:docPartObj>
        <w:docPartGallery w:val="Page Numbers (Bottom of Page)"/>
        <w:docPartUnique/>
      </w:docPartObj>
    </w:sdtPr>
    <w:sdtEndPr>
      <w:rPr>
        <w:noProof/>
      </w:rPr>
    </w:sdtEndPr>
    <w:sdtContent>
      <w:p w14:paraId="3DA1A834" w14:textId="6B28C1C8" w:rsidR="005E3238" w:rsidRDefault="005E3238" w:rsidP="005E3238">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235894"/>
      <w:docPartObj>
        <w:docPartGallery w:val="Page Numbers (Bottom of Page)"/>
        <w:docPartUnique/>
      </w:docPartObj>
    </w:sdtPr>
    <w:sdtEndPr>
      <w:rPr>
        <w:noProof/>
      </w:rPr>
    </w:sdtEndPr>
    <w:sdtContent>
      <w:p w14:paraId="17385540" w14:textId="77777777" w:rsidR="007D285C" w:rsidRDefault="007D285C" w:rsidP="005E3238">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63A47" w14:textId="77777777" w:rsidR="00BD3EE3" w:rsidRDefault="00BD3EE3" w:rsidP="00954944">
      <w:pPr>
        <w:spacing w:before="0" w:line="240" w:lineRule="auto"/>
      </w:pPr>
      <w:r>
        <w:separator/>
      </w:r>
    </w:p>
  </w:footnote>
  <w:footnote w:type="continuationSeparator" w:id="0">
    <w:p w14:paraId="103F2A91" w14:textId="77777777" w:rsidR="00BD3EE3" w:rsidRDefault="00BD3EE3" w:rsidP="0095494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D0AC" w14:textId="1CB0EB1A" w:rsidR="000C0B83" w:rsidRPr="007D285C" w:rsidRDefault="000C0B83" w:rsidP="007D285C">
    <w:pPr>
      <w:pBdr>
        <w:bottom w:val="single" w:sz="4" w:space="1" w:color="A6A6A6" w:themeColor="background1" w:themeShade="A6"/>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8240" behindDoc="0" locked="0" layoutInCell="1" allowOverlap="1" wp14:anchorId="5A794EDC" wp14:editId="7AD33F23">
          <wp:simplePos x="0" y="0"/>
          <wp:positionH relativeFrom="margin">
            <wp:posOffset>-102538</wp:posOffset>
          </wp:positionH>
          <wp:positionV relativeFrom="paragraph">
            <wp:posOffset>-67945</wp:posOffset>
          </wp:positionV>
          <wp:extent cx="911860" cy="364490"/>
          <wp:effectExtent l="0" t="0" r="0" b="0"/>
          <wp:wrapNone/>
          <wp:docPr id="195817153" name="Picture 195817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73069" name="Picture 622973069"/>
                  <pic:cNvPicPr/>
                </pic:nvPicPr>
                <pic:blipFill>
                  <a:blip r:embed="rId1">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t>VCS ESG Risk Monitoring Template, v</w:t>
    </w:r>
    <w:r w:rsidR="005E3238">
      <w:rPr>
        <w:rFonts w:ascii="Century Gothic" w:hAnsi="Century Gothic"/>
        <w:noProof/>
        <w:color w:val="262626"/>
        <w:szCs w:val="21"/>
        <w14:textFill>
          <w14:solidFill>
            <w14:srgbClr w14:val="262626">
              <w14:lumMod w14:val="65000"/>
              <w14:lumOff w14:val="35000"/>
              <w14:lumMod w14:val="65000"/>
              <w14:lumOff w14:val="35000"/>
            </w14:srgbClr>
          </w14:solidFill>
        </w14:textFill>
      </w:rPr>
      <w:t>5</w:t>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D65"/>
    <w:multiLevelType w:val="hybridMultilevel"/>
    <w:tmpl w:val="6506F7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0F1D83"/>
    <w:multiLevelType w:val="hybridMultilevel"/>
    <w:tmpl w:val="191A5F68"/>
    <w:lvl w:ilvl="0" w:tplc="117AB6EE">
      <w:start w:val="1"/>
      <w:numFmt w:val="decimal"/>
      <w:lvlText w:val="G3.%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 w15:restartNumberingAfterBreak="0">
    <w:nsid w:val="08474AE6"/>
    <w:multiLevelType w:val="hybridMultilevel"/>
    <w:tmpl w:val="25C2019E"/>
    <w:lvl w:ilvl="0" w:tplc="D2326D9E">
      <w:start w:val="1"/>
      <w:numFmt w:val="bullet"/>
      <w:lvlText w:val=""/>
      <w:lvlJc w:val="left"/>
      <w:pPr>
        <w:ind w:left="848" w:hanging="360"/>
      </w:pPr>
      <w:rPr>
        <w:rFonts w:ascii="Symbol" w:hAnsi="Symbol" w:hint="default"/>
        <w:color w:val="595959"/>
      </w:rPr>
    </w:lvl>
    <w:lvl w:ilvl="1" w:tplc="04090003">
      <w:start w:val="1"/>
      <w:numFmt w:val="bullet"/>
      <w:lvlText w:val="o"/>
      <w:lvlJc w:val="left"/>
      <w:pPr>
        <w:ind w:left="1504" w:hanging="360"/>
      </w:pPr>
      <w:rPr>
        <w:rFonts w:ascii="Courier New" w:hAnsi="Courier New" w:cs="Courier New" w:hint="default"/>
      </w:rPr>
    </w:lvl>
    <w:lvl w:ilvl="2" w:tplc="04090005">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 w15:restartNumberingAfterBreak="0">
    <w:nsid w:val="0B2F3800"/>
    <w:multiLevelType w:val="hybridMultilevel"/>
    <w:tmpl w:val="27647BF4"/>
    <w:lvl w:ilvl="0" w:tplc="FFFFFFFF">
      <w:start w:val="1"/>
      <w:numFmt w:val="decimal"/>
      <w:lvlText w:val="S2.%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 w15:restartNumberingAfterBreak="0">
    <w:nsid w:val="0D30289C"/>
    <w:multiLevelType w:val="hybridMultilevel"/>
    <w:tmpl w:val="45F8B132"/>
    <w:lvl w:ilvl="0" w:tplc="FFFFFFFF">
      <w:start w:val="1"/>
      <w:numFmt w:val="decimal"/>
      <w:lvlText w:val="G2.%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5" w15:restartNumberingAfterBreak="0">
    <w:nsid w:val="0E0A3D4E"/>
    <w:multiLevelType w:val="hybridMultilevel"/>
    <w:tmpl w:val="B78AACA4"/>
    <w:lvl w:ilvl="0" w:tplc="2068B0D8">
      <w:start w:val="1"/>
      <w:numFmt w:val="decimal"/>
      <w:lvlText w:val="G1.%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6" w15:restartNumberingAfterBreak="0">
    <w:nsid w:val="16597F0C"/>
    <w:multiLevelType w:val="hybridMultilevel"/>
    <w:tmpl w:val="4DCE6B10"/>
    <w:lvl w:ilvl="0" w:tplc="31F2741E">
      <w:start w:val="1"/>
      <w:numFmt w:val="decimal"/>
      <w:lvlText w:val="S1.%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7" w15:restartNumberingAfterBreak="0">
    <w:nsid w:val="18E07D04"/>
    <w:multiLevelType w:val="hybridMultilevel"/>
    <w:tmpl w:val="D1FC5F8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8" w15:restartNumberingAfterBreak="0">
    <w:nsid w:val="197A0192"/>
    <w:multiLevelType w:val="hybridMultilevel"/>
    <w:tmpl w:val="EC483F94"/>
    <w:lvl w:ilvl="0" w:tplc="D2326D9E">
      <w:start w:val="1"/>
      <w:numFmt w:val="bullet"/>
      <w:lvlText w:val=""/>
      <w:lvlJc w:val="left"/>
      <w:pPr>
        <w:ind w:left="884" w:hanging="360"/>
      </w:pPr>
      <w:rPr>
        <w:rFonts w:ascii="Symbol" w:hAnsi="Symbol" w:hint="default"/>
        <w:color w:val="595959"/>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19FD347F"/>
    <w:multiLevelType w:val="hybridMultilevel"/>
    <w:tmpl w:val="10FCE348"/>
    <w:lvl w:ilvl="0" w:tplc="D2326D9E">
      <w:start w:val="1"/>
      <w:numFmt w:val="bullet"/>
      <w:lvlText w:val=""/>
      <w:lvlJc w:val="left"/>
      <w:pPr>
        <w:ind w:left="784" w:hanging="360"/>
      </w:pPr>
      <w:rPr>
        <w:rFonts w:ascii="Symbol" w:hAnsi="Symbol" w:hint="default"/>
        <w:color w:val="595959"/>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0" w15:restartNumberingAfterBreak="0">
    <w:nsid w:val="21767621"/>
    <w:multiLevelType w:val="hybridMultilevel"/>
    <w:tmpl w:val="191A5F68"/>
    <w:lvl w:ilvl="0" w:tplc="FFFFFFFF">
      <w:start w:val="1"/>
      <w:numFmt w:val="decimal"/>
      <w:lvlText w:val="G3.%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1" w15:restartNumberingAfterBreak="0">
    <w:nsid w:val="24DD7408"/>
    <w:multiLevelType w:val="hybridMultilevel"/>
    <w:tmpl w:val="5AA61D2A"/>
    <w:lvl w:ilvl="0" w:tplc="FFFFFFFF">
      <w:start w:val="1"/>
      <w:numFmt w:val="decimal"/>
      <w:lvlText w:val="S6.%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2" w15:restartNumberingAfterBreak="0">
    <w:nsid w:val="2C3B19EE"/>
    <w:multiLevelType w:val="multilevel"/>
    <w:tmpl w:val="3D460B7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2CC541FC"/>
    <w:multiLevelType w:val="hybridMultilevel"/>
    <w:tmpl w:val="5AA61D2A"/>
    <w:lvl w:ilvl="0" w:tplc="72E67782">
      <w:start w:val="1"/>
      <w:numFmt w:val="decimal"/>
      <w:lvlText w:val="S6.%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4" w15:restartNumberingAfterBreak="0">
    <w:nsid w:val="31A42984"/>
    <w:multiLevelType w:val="hybridMultilevel"/>
    <w:tmpl w:val="37A66544"/>
    <w:lvl w:ilvl="0" w:tplc="FFFFFFFF">
      <w:start w:val="1"/>
      <w:numFmt w:val="decimal"/>
      <w:lvlText w:val="E2.%1"/>
      <w:lvlJc w:val="left"/>
      <w:pPr>
        <w:ind w:left="414" w:hanging="360"/>
      </w:pPr>
      <w:rPr>
        <w:rFonts w:hint="default"/>
        <w:i w:val="0"/>
        <w:iCs w:val="0"/>
        <w:sz w:val="20"/>
        <w:szCs w:val="20"/>
      </w:rPr>
    </w:lvl>
    <w:lvl w:ilvl="1" w:tplc="FFFFFFFF">
      <w:start w:val="1"/>
      <w:numFmt w:val="decimal"/>
      <w:lvlText w:val="%2)"/>
      <w:lvlJc w:val="left"/>
      <w:pPr>
        <w:ind w:left="1134" w:hanging="360"/>
      </w:pPr>
      <w:rPr>
        <w:rFonts w:hint="default"/>
      </w:r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5" w15:restartNumberingAfterBreak="0">
    <w:nsid w:val="34AE3CEA"/>
    <w:multiLevelType w:val="hybridMultilevel"/>
    <w:tmpl w:val="58CCDC38"/>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0E59A3"/>
    <w:multiLevelType w:val="hybridMultilevel"/>
    <w:tmpl w:val="83AA700A"/>
    <w:lvl w:ilvl="0" w:tplc="FFFFFFFF">
      <w:start w:val="1"/>
      <w:numFmt w:val="decimal"/>
      <w:lvlText w:val="S4.%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7" w15:restartNumberingAfterBreak="0">
    <w:nsid w:val="3A701FE1"/>
    <w:multiLevelType w:val="hybridMultilevel"/>
    <w:tmpl w:val="5F743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A3253E"/>
    <w:multiLevelType w:val="multilevel"/>
    <w:tmpl w:val="3FF2AF1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C733997"/>
    <w:multiLevelType w:val="hybridMultilevel"/>
    <w:tmpl w:val="0D9C7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DE82AF1"/>
    <w:multiLevelType w:val="hybridMultilevel"/>
    <w:tmpl w:val="5B02CBA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1" w15:restartNumberingAfterBreak="0">
    <w:nsid w:val="3E336A31"/>
    <w:multiLevelType w:val="hybridMultilevel"/>
    <w:tmpl w:val="F8242B12"/>
    <w:lvl w:ilvl="0" w:tplc="54B4D0AA">
      <w:start w:val="1"/>
      <w:numFmt w:val="decimal"/>
      <w:lvlText w:val="E1.%1"/>
      <w:lvlJc w:val="left"/>
      <w:pPr>
        <w:ind w:left="414" w:hanging="360"/>
      </w:pPr>
      <w:rPr>
        <w:rFonts w:hint="default"/>
        <w:i w:val="0"/>
        <w:iCs w:val="0"/>
        <w:sz w:val="20"/>
        <w:szCs w:val="20"/>
      </w:rPr>
    </w:lvl>
    <w:lvl w:ilvl="1" w:tplc="702A8CA0">
      <w:start w:val="1"/>
      <w:numFmt w:val="decimal"/>
      <w:lvlText w:val="%2)"/>
      <w:lvlJc w:val="left"/>
      <w:pPr>
        <w:ind w:left="1134" w:hanging="360"/>
      </w:pPr>
      <w:rPr>
        <w:rFonts w:hint="default"/>
      </w:r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22" w15:restartNumberingAfterBreak="0">
    <w:nsid w:val="3EED5689"/>
    <w:multiLevelType w:val="hybridMultilevel"/>
    <w:tmpl w:val="27647BF4"/>
    <w:lvl w:ilvl="0" w:tplc="B32C11F2">
      <w:start w:val="1"/>
      <w:numFmt w:val="decimal"/>
      <w:lvlText w:val="S2.%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3" w15:restartNumberingAfterBreak="0">
    <w:nsid w:val="3F3E68C9"/>
    <w:multiLevelType w:val="hybridMultilevel"/>
    <w:tmpl w:val="4492F00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4" w15:restartNumberingAfterBreak="0">
    <w:nsid w:val="44D72047"/>
    <w:multiLevelType w:val="hybridMultilevel"/>
    <w:tmpl w:val="B78AACA4"/>
    <w:lvl w:ilvl="0" w:tplc="FFFFFFFF">
      <w:start w:val="1"/>
      <w:numFmt w:val="decimal"/>
      <w:lvlText w:val="G1.%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5" w15:restartNumberingAfterBreak="0">
    <w:nsid w:val="4A211A4D"/>
    <w:multiLevelType w:val="hybridMultilevel"/>
    <w:tmpl w:val="6C903B26"/>
    <w:lvl w:ilvl="0" w:tplc="999ECA4E">
      <w:start w:val="1"/>
      <w:numFmt w:val="decimal"/>
      <w:lvlText w:val="S3.%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6" w15:restartNumberingAfterBreak="0">
    <w:nsid w:val="4CDD0389"/>
    <w:multiLevelType w:val="hybridMultilevel"/>
    <w:tmpl w:val="F8242B12"/>
    <w:lvl w:ilvl="0" w:tplc="FFFFFFFF">
      <w:start w:val="1"/>
      <w:numFmt w:val="decimal"/>
      <w:lvlText w:val="E1.%1"/>
      <w:lvlJc w:val="left"/>
      <w:pPr>
        <w:ind w:left="414" w:hanging="360"/>
      </w:pPr>
      <w:rPr>
        <w:rFonts w:hint="default"/>
        <w:i w:val="0"/>
        <w:iCs w:val="0"/>
        <w:sz w:val="20"/>
        <w:szCs w:val="20"/>
      </w:rPr>
    </w:lvl>
    <w:lvl w:ilvl="1" w:tplc="FFFFFFFF">
      <w:start w:val="1"/>
      <w:numFmt w:val="decimal"/>
      <w:lvlText w:val="%2)"/>
      <w:lvlJc w:val="left"/>
      <w:pPr>
        <w:ind w:left="1134" w:hanging="360"/>
      </w:pPr>
      <w:rPr>
        <w:rFonts w:hint="default"/>
      </w:r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7" w15:restartNumberingAfterBreak="0">
    <w:nsid w:val="4E2A6CC5"/>
    <w:multiLevelType w:val="hybridMultilevel"/>
    <w:tmpl w:val="5CAA480E"/>
    <w:lvl w:ilvl="0" w:tplc="FFFFFFFF">
      <w:start w:val="1"/>
      <w:numFmt w:val="decimal"/>
      <w:lvlText w:val="%1)"/>
      <w:lvlJc w:val="right"/>
      <w:pPr>
        <w:ind w:left="1250" w:hanging="360"/>
      </w:pPr>
      <w:rPr>
        <w:rFonts w:hint="default"/>
      </w:rPr>
    </w:lvl>
    <w:lvl w:ilvl="1" w:tplc="6DC8FECE">
      <w:start w:val="1"/>
      <w:numFmt w:val="decimal"/>
      <w:lvlText w:val="%2)"/>
      <w:lvlJc w:val="right"/>
      <w:pPr>
        <w:ind w:left="1970" w:hanging="360"/>
      </w:pPr>
      <w:rPr>
        <w:rFonts w:hint="default"/>
      </w:rPr>
    </w:lvl>
    <w:lvl w:ilvl="2" w:tplc="FFFFFFFF" w:tentative="1">
      <w:start w:val="1"/>
      <w:numFmt w:val="lowerRoman"/>
      <w:lvlText w:val="%3."/>
      <w:lvlJc w:val="right"/>
      <w:pPr>
        <w:ind w:left="2690" w:hanging="180"/>
      </w:pPr>
    </w:lvl>
    <w:lvl w:ilvl="3" w:tplc="FFFFFFFF" w:tentative="1">
      <w:start w:val="1"/>
      <w:numFmt w:val="decimal"/>
      <w:lvlText w:val="%4."/>
      <w:lvlJc w:val="left"/>
      <w:pPr>
        <w:ind w:left="3410" w:hanging="360"/>
      </w:pPr>
    </w:lvl>
    <w:lvl w:ilvl="4" w:tplc="FFFFFFFF" w:tentative="1">
      <w:start w:val="1"/>
      <w:numFmt w:val="lowerLetter"/>
      <w:lvlText w:val="%5."/>
      <w:lvlJc w:val="left"/>
      <w:pPr>
        <w:ind w:left="4130" w:hanging="360"/>
      </w:pPr>
    </w:lvl>
    <w:lvl w:ilvl="5" w:tplc="FFFFFFFF" w:tentative="1">
      <w:start w:val="1"/>
      <w:numFmt w:val="lowerRoman"/>
      <w:lvlText w:val="%6."/>
      <w:lvlJc w:val="right"/>
      <w:pPr>
        <w:ind w:left="4850" w:hanging="180"/>
      </w:pPr>
    </w:lvl>
    <w:lvl w:ilvl="6" w:tplc="FFFFFFFF" w:tentative="1">
      <w:start w:val="1"/>
      <w:numFmt w:val="decimal"/>
      <w:lvlText w:val="%7."/>
      <w:lvlJc w:val="left"/>
      <w:pPr>
        <w:ind w:left="5570" w:hanging="360"/>
      </w:pPr>
    </w:lvl>
    <w:lvl w:ilvl="7" w:tplc="FFFFFFFF" w:tentative="1">
      <w:start w:val="1"/>
      <w:numFmt w:val="lowerLetter"/>
      <w:lvlText w:val="%8."/>
      <w:lvlJc w:val="left"/>
      <w:pPr>
        <w:ind w:left="6290" w:hanging="360"/>
      </w:pPr>
    </w:lvl>
    <w:lvl w:ilvl="8" w:tplc="FFFFFFFF" w:tentative="1">
      <w:start w:val="1"/>
      <w:numFmt w:val="lowerRoman"/>
      <w:lvlText w:val="%9."/>
      <w:lvlJc w:val="right"/>
      <w:pPr>
        <w:ind w:left="7010" w:hanging="180"/>
      </w:pPr>
    </w:lvl>
  </w:abstractNum>
  <w:abstractNum w:abstractNumId="28" w15:restartNumberingAfterBreak="0">
    <w:nsid w:val="4F552FB9"/>
    <w:multiLevelType w:val="hybridMultilevel"/>
    <w:tmpl w:val="E89686DA"/>
    <w:lvl w:ilvl="0" w:tplc="C2B66428">
      <w:start w:val="1"/>
      <w:numFmt w:val="bullet"/>
      <w:lvlText w:val=""/>
      <w:lvlJc w:val="left"/>
      <w:pPr>
        <w:ind w:left="774" w:hanging="360"/>
      </w:pPr>
      <w:rPr>
        <w:rFonts w:ascii="Symbol" w:hAnsi="Symbol" w:hint="default"/>
        <w:color w:val="595959"/>
        <w:sz w:val="20"/>
        <w:szCs w:val="20"/>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9" w15:restartNumberingAfterBreak="0">
    <w:nsid w:val="505D3B46"/>
    <w:multiLevelType w:val="hybridMultilevel"/>
    <w:tmpl w:val="83AA700A"/>
    <w:lvl w:ilvl="0" w:tplc="46FA630C">
      <w:start w:val="1"/>
      <w:numFmt w:val="decimal"/>
      <w:lvlText w:val="S4.%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30" w15:restartNumberingAfterBreak="0">
    <w:nsid w:val="544069E0"/>
    <w:multiLevelType w:val="hybridMultilevel"/>
    <w:tmpl w:val="F49A5CD6"/>
    <w:lvl w:ilvl="0" w:tplc="FFFFFFFF">
      <w:start w:val="1"/>
      <w:numFmt w:val="decimal"/>
      <w:lvlText w:val="S5.%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31" w15:restartNumberingAfterBreak="0">
    <w:nsid w:val="56E14004"/>
    <w:multiLevelType w:val="hybridMultilevel"/>
    <w:tmpl w:val="F49A5CD6"/>
    <w:lvl w:ilvl="0" w:tplc="F682790C">
      <w:start w:val="1"/>
      <w:numFmt w:val="decimal"/>
      <w:lvlText w:val="S5.%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32" w15:restartNumberingAfterBreak="0">
    <w:nsid w:val="571B6310"/>
    <w:multiLevelType w:val="hybridMultilevel"/>
    <w:tmpl w:val="D33C41A0"/>
    <w:lvl w:ilvl="0" w:tplc="0FDE1DCC">
      <w:start w:val="1"/>
      <w:numFmt w:val="bullet"/>
      <w:pStyle w:val="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7466FB6"/>
    <w:multiLevelType w:val="hybridMultilevel"/>
    <w:tmpl w:val="E3861F5E"/>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4" w15:restartNumberingAfterBreak="0">
    <w:nsid w:val="5A1B180C"/>
    <w:multiLevelType w:val="hybridMultilevel"/>
    <w:tmpl w:val="6916FA76"/>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35" w15:restartNumberingAfterBreak="0">
    <w:nsid w:val="5AE82F8A"/>
    <w:multiLevelType w:val="hybridMultilevel"/>
    <w:tmpl w:val="76E81892"/>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Wingdings" w:hAnsi="Wingdings" w:hint="default"/>
      </w:rPr>
    </w:lvl>
    <w:lvl w:ilvl="4" w:tplc="0409000D">
      <w:start w:val="1"/>
      <w:numFmt w:val="bullet"/>
      <w:lvlText w:val=""/>
      <w:lvlJc w:val="left"/>
      <w:pPr>
        <w:ind w:left="4320" w:hanging="360"/>
      </w:pPr>
      <w:rPr>
        <w:rFonts w:ascii="Wingdings" w:hAnsi="Wingdings" w:hint="default"/>
      </w:rPr>
    </w:lvl>
    <w:lvl w:ilvl="5" w:tplc="FBAA61F0">
      <w:start w:val="2"/>
      <w:numFmt w:val="bullet"/>
      <w:lvlText w:val="-"/>
      <w:lvlJc w:val="left"/>
      <w:pPr>
        <w:ind w:left="5040" w:hanging="360"/>
      </w:pPr>
      <w:rPr>
        <w:rFonts w:ascii="Franklin Gothic Book" w:eastAsiaTheme="minorHAnsi" w:hAnsi="Franklin Gothic Book" w:cs="Arial"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5AF53375"/>
    <w:multiLevelType w:val="hybridMultilevel"/>
    <w:tmpl w:val="88E6585E"/>
    <w:lvl w:ilvl="0" w:tplc="D2326D9E">
      <w:start w:val="1"/>
      <w:numFmt w:val="bullet"/>
      <w:lvlText w:val=""/>
      <w:lvlJc w:val="left"/>
      <w:pPr>
        <w:ind w:left="1144" w:hanging="360"/>
      </w:pPr>
      <w:rPr>
        <w:rFonts w:ascii="Symbol" w:hAnsi="Symbol" w:hint="default"/>
        <w:color w:val="59595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D717EE3"/>
    <w:multiLevelType w:val="multilevel"/>
    <w:tmpl w:val="3D460B7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8"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39" w15:restartNumberingAfterBreak="0">
    <w:nsid w:val="613E5AEF"/>
    <w:multiLevelType w:val="hybridMultilevel"/>
    <w:tmpl w:val="F8242B12"/>
    <w:lvl w:ilvl="0" w:tplc="FFFFFFFF">
      <w:start w:val="1"/>
      <w:numFmt w:val="decimal"/>
      <w:lvlText w:val="E1.%1"/>
      <w:lvlJc w:val="left"/>
      <w:pPr>
        <w:ind w:left="414" w:hanging="360"/>
      </w:pPr>
      <w:rPr>
        <w:rFonts w:hint="default"/>
        <w:i w:val="0"/>
        <w:iCs w:val="0"/>
        <w:sz w:val="20"/>
        <w:szCs w:val="20"/>
      </w:rPr>
    </w:lvl>
    <w:lvl w:ilvl="1" w:tplc="FFFFFFFF">
      <w:start w:val="1"/>
      <w:numFmt w:val="decimal"/>
      <w:lvlText w:val="%2)"/>
      <w:lvlJc w:val="left"/>
      <w:pPr>
        <w:ind w:left="1134" w:hanging="360"/>
      </w:pPr>
      <w:rPr>
        <w:rFonts w:hint="default"/>
      </w:r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0" w15:restartNumberingAfterBreak="0">
    <w:nsid w:val="62DE3CA2"/>
    <w:multiLevelType w:val="hybridMultilevel"/>
    <w:tmpl w:val="37A66544"/>
    <w:lvl w:ilvl="0" w:tplc="AB9CF7E8">
      <w:start w:val="1"/>
      <w:numFmt w:val="decimal"/>
      <w:lvlText w:val="E2.%1"/>
      <w:lvlJc w:val="left"/>
      <w:pPr>
        <w:ind w:left="414" w:hanging="360"/>
      </w:pPr>
      <w:rPr>
        <w:rFonts w:hint="default"/>
        <w:i w:val="0"/>
        <w:iCs w:val="0"/>
        <w:sz w:val="20"/>
        <w:szCs w:val="20"/>
      </w:rPr>
    </w:lvl>
    <w:lvl w:ilvl="1" w:tplc="FFFFFFFF">
      <w:start w:val="1"/>
      <w:numFmt w:val="decimal"/>
      <w:lvlText w:val="%2)"/>
      <w:lvlJc w:val="left"/>
      <w:pPr>
        <w:ind w:left="1134" w:hanging="360"/>
      </w:pPr>
      <w:rPr>
        <w:rFonts w:hint="default"/>
      </w:r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1" w15:restartNumberingAfterBreak="0">
    <w:nsid w:val="668001D9"/>
    <w:multiLevelType w:val="multilevel"/>
    <w:tmpl w:val="140EA1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Heading3b"/>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7476C8E"/>
    <w:multiLevelType w:val="hybridMultilevel"/>
    <w:tmpl w:val="C72C8AB4"/>
    <w:lvl w:ilvl="0" w:tplc="04090001">
      <w:start w:val="1"/>
      <w:numFmt w:val="bullet"/>
      <w:lvlText w:val=""/>
      <w:lvlJc w:val="left"/>
      <w:pPr>
        <w:ind w:left="1440" w:hanging="360"/>
      </w:pPr>
      <w:rPr>
        <w:rFonts w:ascii="Symbol" w:hAnsi="Symbol" w:hint="default"/>
      </w:rPr>
    </w:lvl>
    <w:lvl w:ilvl="1" w:tplc="D750C3C8">
      <w:start w:val="1"/>
      <w:numFmt w:val="decimal"/>
      <w:lvlText w:val="%2)"/>
      <w:lvlJc w:val="left"/>
      <w:pPr>
        <w:ind w:left="2160" w:hanging="360"/>
      </w:pPr>
      <w:rPr>
        <w:rFonts w:ascii="Franklin Gothic Book" w:eastAsiaTheme="minorHAnsi" w:hAnsi="Franklin Gothic Book" w:cs="Arial"/>
      </w:rPr>
    </w:lvl>
    <w:lvl w:ilvl="2" w:tplc="04090003">
      <w:start w:val="1"/>
      <w:numFmt w:val="bullet"/>
      <w:lvlText w:val="o"/>
      <w:lvlJc w:val="left"/>
      <w:pPr>
        <w:ind w:left="1800" w:hanging="360"/>
      </w:pPr>
      <w:rPr>
        <w:rFonts w:ascii="Courier New" w:hAnsi="Courier New" w:cs="Courier New" w:hint="default"/>
      </w:rPr>
    </w:lvl>
    <w:lvl w:ilvl="3" w:tplc="345AE9C2">
      <w:start w:val="1"/>
      <w:numFmt w:val="bullet"/>
      <w:lvlText w:val="→"/>
      <w:lvlJc w:val="left"/>
      <w:pPr>
        <w:ind w:left="3600" w:hanging="360"/>
      </w:pPr>
      <w:rPr>
        <w:rFonts w:ascii="Courier New" w:hAnsi="Courier New" w:hint="default"/>
      </w:rPr>
    </w:lvl>
    <w:lvl w:ilvl="4" w:tplc="35E6031C">
      <w:start w:val="1"/>
      <w:numFmt w:val="bullet"/>
      <w:lvlText w:val=""/>
      <w:lvlJc w:val="left"/>
      <w:pPr>
        <w:ind w:left="4320" w:hanging="360"/>
      </w:pPr>
      <w:rPr>
        <w:rFonts w:ascii="Wingdings" w:hAnsi="Wingdings"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7D3685F"/>
    <w:multiLevelType w:val="hybridMultilevel"/>
    <w:tmpl w:val="BEBCCE10"/>
    <w:lvl w:ilvl="0" w:tplc="D2326D9E">
      <w:start w:val="1"/>
      <w:numFmt w:val="bullet"/>
      <w:lvlText w:val=""/>
      <w:lvlJc w:val="left"/>
      <w:pPr>
        <w:ind w:left="784" w:hanging="360"/>
      </w:pPr>
      <w:rPr>
        <w:rFonts w:ascii="Symbol" w:hAnsi="Symbol" w:hint="default"/>
        <w:color w:val="59595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952947"/>
    <w:multiLevelType w:val="multilevel"/>
    <w:tmpl w:val="5AD0325E"/>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360" w:hanging="360"/>
      </w:pPr>
      <w:rPr>
        <w:rFonts w:hint="default"/>
      </w:rPr>
    </w:lvl>
    <w:lvl w:ilvl="2">
      <w:start w:val="1"/>
      <w:numFmt w:val="decimal"/>
      <w:pStyle w:val="Heading3re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02A3A63"/>
    <w:multiLevelType w:val="hybridMultilevel"/>
    <w:tmpl w:val="4DCE6B10"/>
    <w:lvl w:ilvl="0" w:tplc="FFFFFFFF">
      <w:start w:val="1"/>
      <w:numFmt w:val="decimal"/>
      <w:lvlText w:val="S1.%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6" w15:restartNumberingAfterBreak="0">
    <w:nsid w:val="742F0099"/>
    <w:multiLevelType w:val="hybridMultilevel"/>
    <w:tmpl w:val="1F181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4412AFF"/>
    <w:multiLevelType w:val="hybridMultilevel"/>
    <w:tmpl w:val="6C903B26"/>
    <w:lvl w:ilvl="0" w:tplc="FFFFFFFF">
      <w:start w:val="1"/>
      <w:numFmt w:val="decimal"/>
      <w:lvlText w:val="S3.%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8" w15:restartNumberingAfterBreak="0">
    <w:nsid w:val="76FC6E9F"/>
    <w:multiLevelType w:val="hybridMultilevel"/>
    <w:tmpl w:val="EE26DB86"/>
    <w:lvl w:ilvl="0" w:tplc="3BAEFBFA">
      <w:start w:val="1"/>
      <w:numFmt w:val="bullet"/>
      <w:lvlText w:val=""/>
      <w:lvlJc w:val="left"/>
      <w:pPr>
        <w:ind w:left="820" w:hanging="360"/>
      </w:pPr>
      <w:rPr>
        <w:rFonts w:ascii="Symbol" w:hAnsi="Symbol" w:hint="default"/>
        <w:color w:val="4F5150"/>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9" w15:restartNumberingAfterBreak="0">
    <w:nsid w:val="7B93163C"/>
    <w:multiLevelType w:val="hybridMultilevel"/>
    <w:tmpl w:val="42A08540"/>
    <w:lvl w:ilvl="0" w:tplc="A8D47646">
      <w:start w:val="1"/>
      <w:numFmt w:val="bullet"/>
      <w:lvlText w:val=""/>
      <w:lvlJc w:val="left"/>
      <w:pPr>
        <w:ind w:left="720" w:hanging="360"/>
      </w:pPr>
      <w:rPr>
        <w:rFonts w:ascii="Symbol" w:hAnsi="Symbol" w:hint="default"/>
        <w:color w:val="595959"/>
      </w:rPr>
    </w:lvl>
    <w:lvl w:ilvl="1" w:tplc="69B00594">
      <w:start w:val="1"/>
      <w:numFmt w:val="bullet"/>
      <w:lvlText w:val="o"/>
      <w:lvlJc w:val="left"/>
      <w:pPr>
        <w:ind w:left="1440" w:hanging="360"/>
      </w:pPr>
      <w:rPr>
        <w:rFonts w:ascii="Courier New" w:hAnsi="Courier New" w:cs="Courier New" w:hint="default"/>
        <w:color w:val="595959"/>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1E7AEF"/>
    <w:multiLevelType w:val="hybridMultilevel"/>
    <w:tmpl w:val="45F8B132"/>
    <w:lvl w:ilvl="0" w:tplc="46524F40">
      <w:start w:val="1"/>
      <w:numFmt w:val="decimal"/>
      <w:lvlText w:val="G2.%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num w:numId="1" w16cid:durableId="748380068">
    <w:abstractNumId w:val="41"/>
  </w:num>
  <w:num w:numId="2" w16cid:durableId="206528170">
    <w:abstractNumId w:val="32"/>
  </w:num>
  <w:num w:numId="3" w16cid:durableId="1948928111">
    <w:abstractNumId w:val="0"/>
  </w:num>
  <w:num w:numId="4" w16cid:durableId="2098675210">
    <w:abstractNumId w:val="21"/>
  </w:num>
  <w:num w:numId="5" w16cid:durableId="711422362">
    <w:abstractNumId w:val="44"/>
  </w:num>
  <w:num w:numId="6" w16cid:durableId="1181091856">
    <w:abstractNumId w:val="48"/>
  </w:num>
  <w:num w:numId="7" w16cid:durableId="923303443">
    <w:abstractNumId w:val="42"/>
  </w:num>
  <w:num w:numId="8" w16cid:durableId="1913664266">
    <w:abstractNumId w:val="35"/>
  </w:num>
  <w:num w:numId="9" w16cid:durableId="344674367">
    <w:abstractNumId w:val="15"/>
  </w:num>
  <w:num w:numId="10" w16cid:durableId="480658321">
    <w:abstractNumId w:val="5"/>
  </w:num>
  <w:num w:numId="11" w16cid:durableId="1319649691">
    <w:abstractNumId w:val="6"/>
  </w:num>
  <w:num w:numId="12" w16cid:durableId="1650936504">
    <w:abstractNumId w:val="18"/>
  </w:num>
  <w:num w:numId="13" w16cid:durableId="88696317">
    <w:abstractNumId w:val="44"/>
  </w:num>
  <w:num w:numId="14" w16cid:durableId="1458721874">
    <w:abstractNumId w:val="44"/>
  </w:num>
  <w:num w:numId="15" w16cid:durableId="825516263">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6" w16cid:durableId="8727765">
    <w:abstractNumId w:val="27"/>
  </w:num>
  <w:num w:numId="17" w16cid:durableId="4362916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2211918">
    <w:abstractNumId w:val="37"/>
  </w:num>
  <w:num w:numId="19" w16cid:durableId="524028509">
    <w:abstractNumId w:val="17"/>
  </w:num>
  <w:num w:numId="20" w16cid:durableId="1862474172">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1" w16cid:durableId="90586048">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2" w16cid:durableId="1430350143">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16cid:durableId="1807963854">
    <w:abstractNumId w:val="34"/>
  </w:num>
  <w:num w:numId="24" w16cid:durableId="126356034">
    <w:abstractNumId w:val="23"/>
  </w:num>
  <w:num w:numId="25" w16cid:durableId="617874783">
    <w:abstractNumId w:val="28"/>
  </w:num>
  <w:num w:numId="26" w16cid:durableId="1694842741">
    <w:abstractNumId w:val="20"/>
  </w:num>
  <w:num w:numId="27" w16cid:durableId="644969431">
    <w:abstractNumId w:val="33"/>
  </w:num>
  <w:num w:numId="28" w16cid:durableId="1998417997">
    <w:abstractNumId w:val="7"/>
  </w:num>
  <w:num w:numId="29" w16cid:durableId="16129347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2714967">
    <w:abstractNumId w:val="12"/>
  </w:num>
  <w:num w:numId="31" w16cid:durableId="1830560794">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2" w16cid:durableId="1752267724">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3" w16cid:durableId="747462598">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4" w16cid:durableId="1082530243">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5" w16cid:durableId="1739278283">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6" w16cid:durableId="672490270">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7" w16cid:durableId="792747384">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8" w16cid:durableId="1577279639">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16cid:durableId="2002611387">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0" w16cid:durableId="1735855391">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1" w16cid:durableId="1386879744">
    <w:abstractNumId w:val="46"/>
  </w:num>
  <w:num w:numId="42" w16cid:durableId="408426487">
    <w:abstractNumId w:val="44"/>
  </w:num>
  <w:num w:numId="43" w16cid:durableId="1128667196">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4" w16cid:durableId="1926693567">
    <w:abstractNumId w:val="9"/>
  </w:num>
  <w:num w:numId="45" w16cid:durableId="1947079080">
    <w:abstractNumId w:val="44"/>
    <w:lvlOverride w:ilvl="0">
      <w:lvl w:ilvl="0">
        <w:start w:val="1"/>
        <w:numFmt w:val="decimal"/>
        <w:pStyle w:val="Heading1"/>
        <w:lvlText w:val="%1."/>
        <w:lvlJc w:val="left"/>
        <w:pPr>
          <w:ind w:left="720" w:hanging="720"/>
        </w:pPr>
        <w:rPr>
          <w:rFonts w:hint="default"/>
        </w:rPr>
      </w:lvl>
    </w:lvlOverride>
    <w:lvlOverride w:ilvl="1">
      <w:lvl w:ilvl="1">
        <w:start w:val="1"/>
        <w:numFmt w:val="decimal"/>
        <w:pStyle w:val="Heading2"/>
        <w:lvlText w:val="%1.%2"/>
        <w:lvlJc w:val="left"/>
        <w:pPr>
          <w:ind w:left="360" w:hanging="360"/>
        </w:pPr>
        <w:rPr>
          <w:rFonts w:hint="default"/>
        </w:rPr>
      </w:lvl>
    </w:lvlOverride>
    <w:lvlOverride w:ilvl="2">
      <w:lvl w:ilvl="2">
        <w:start w:val="1"/>
        <w:numFmt w:val="decimal"/>
        <w:pStyle w:val="Heading3real"/>
        <w:lvlText w:val="%1.%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6" w16cid:durableId="1677998180">
    <w:abstractNumId w:val="40"/>
  </w:num>
  <w:num w:numId="47" w16cid:durableId="59061553">
    <w:abstractNumId w:val="22"/>
  </w:num>
  <w:num w:numId="48" w16cid:durableId="803498736">
    <w:abstractNumId w:val="25"/>
  </w:num>
  <w:num w:numId="49" w16cid:durableId="601957245">
    <w:abstractNumId w:val="29"/>
  </w:num>
  <w:num w:numId="50" w16cid:durableId="276642903">
    <w:abstractNumId w:val="31"/>
  </w:num>
  <w:num w:numId="51" w16cid:durableId="813334027">
    <w:abstractNumId w:val="13"/>
  </w:num>
  <w:num w:numId="52" w16cid:durableId="1963226451">
    <w:abstractNumId w:val="50"/>
  </w:num>
  <w:num w:numId="53" w16cid:durableId="1387680340">
    <w:abstractNumId w:val="1"/>
  </w:num>
  <w:num w:numId="54" w16cid:durableId="1935018264">
    <w:abstractNumId w:val="2"/>
  </w:num>
  <w:num w:numId="55" w16cid:durableId="543759158">
    <w:abstractNumId w:val="8"/>
  </w:num>
  <w:num w:numId="56" w16cid:durableId="1249460537">
    <w:abstractNumId w:val="26"/>
  </w:num>
  <w:num w:numId="57" w16cid:durableId="206574317">
    <w:abstractNumId w:val="19"/>
  </w:num>
  <w:num w:numId="58" w16cid:durableId="697044148">
    <w:abstractNumId w:val="49"/>
  </w:num>
  <w:num w:numId="59" w16cid:durableId="1013801218">
    <w:abstractNumId w:val="36"/>
  </w:num>
  <w:num w:numId="60" w16cid:durableId="552697102">
    <w:abstractNumId w:val="43"/>
  </w:num>
  <w:num w:numId="61" w16cid:durableId="780880747">
    <w:abstractNumId w:val="45"/>
  </w:num>
  <w:num w:numId="62" w16cid:durableId="602691399">
    <w:abstractNumId w:val="3"/>
  </w:num>
  <w:num w:numId="63" w16cid:durableId="1123695128">
    <w:abstractNumId w:val="47"/>
  </w:num>
  <w:num w:numId="64" w16cid:durableId="157574930">
    <w:abstractNumId w:val="30"/>
  </w:num>
  <w:num w:numId="65" w16cid:durableId="850684215">
    <w:abstractNumId w:val="11"/>
  </w:num>
  <w:num w:numId="66" w16cid:durableId="2103523324">
    <w:abstractNumId w:val="24"/>
  </w:num>
  <w:num w:numId="67" w16cid:durableId="644510216">
    <w:abstractNumId w:val="4"/>
  </w:num>
  <w:num w:numId="68" w16cid:durableId="787814518">
    <w:abstractNumId w:val="10"/>
  </w:num>
  <w:num w:numId="69" w16cid:durableId="1092313173">
    <w:abstractNumId w:val="39"/>
  </w:num>
  <w:num w:numId="70" w16cid:durableId="1485702368">
    <w:abstractNumId w:val="14"/>
  </w:num>
  <w:num w:numId="71" w16cid:durableId="500970508">
    <w:abstractNumId w:val="16"/>
  </w:num>
  <w:num w:numId="72" w16cid:durableId="2008091303">
    <w:abstractNumId w:val="44"/>
    <w:lvlOverride w:ilvl="0">
      <w:lvl w:ilvl="0">
        <w:start w:val="1"/>
        <w:numFmt w:val="decimal"/>
        <w:pStyle w:val="Heading1"/>
        <w:lvlText w:val="%1."/>
        <w:lvlJc w:val="left"/>
        <w:pPr>
          <w:ind w:left="720" w:hanging="720"/>
        </w:pPr>
        <w:rPr>
          <w:rFonts w:hint="default"/>
        </w:rPr>
      </w:lvl>
    </w:lvlOverride>
    <w:lvlOverride w:ilvl="1">
      <w:lvl w:ilvl="1">
        <w:start w:val="1"/>
        <w:numFmt w:val="decimal"/>
        <w:pStyle w:val="Heading2"/>
        <w:lvlText w:val="%1.%2"/>
        <w:lvlJc w:val="left"/>
        <w:pPr>
          <w:ind w:left="360" w:hanging="360"/>
        </w:pPr>
        <w:rPr>
          <w:rFonts w:hint="default"/>
        </w:rPr>
      </w:lvl>
    </w:lvlOverride>
    <w:lvlOverride w:ilvl="2">
      <w:lvl w:ilvl="2">
        <w:start w:val="1"/>
        <w:numFmt w:val="decimal"/>
        <w:pStyle w:val="Heading3real"/>
        <w:lvlText w:val="%1.%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3" w16cid:durableId="1685790406">
    <w:abstractNumId w:val="44"/>
    <w:lvlOverride w:ilvl="0">
      <w:lvl w:ilvl="0">
        <w:start w:val="1"/>
        <w:numFmt w:val="decimal"/>
        <w:pStyle w:val="Heading1"/>
        <w:lvlText w:val="%1."/>
        <w:lvlJc w:val="left"/>
        <w:pPr>
          <w:ind w:left="720" w:hanging="720"/>
        </w:pPr>
        <w:rPr>
          <w:rFonts w:hint="default"/>
        </w:rPr>
      </w:lvl>
    </w:lvlOverride>
    <w:lvlOverride w:ilvl="1">
      <w:lvl w:ilvl="1">
        <w:start w:val="1"/>
        <w:numFmt w:val="decimal"/>
        <w:pStyle w:val="Heading2"/>
        <w:lvlText w:val="%1.%2"/>
        <w:lvlJc w:val="left"/>
        <w:pPr>
          <w:ind w:left="360" w:hanging="360"/>
        </w:pPr>
        <w:rPr>
          <w:rFonts w:hint="default"/>
        </w:rPr>
      </w:lvl>
    </w:lvlOverride>
    <w:lvlOverride w:ilvl="2">
      <w:lvl w:ilvl="2">
        <w:start w:val="1"/>
        <w:numFmt w:val="decimal"/>
        <w:pStyle w:val="Heading3real"/>
        <w:lvlText w:val="%1.%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4" w16cid:durableId="617882195">
    <w:abstractNumId w:val="3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ayNDAzMTIysDAxNjRV0lEKTi0uzszPAykwMqgFAFVc1/QtAAAA"/>
  </w:docVars>
  <w:rsids>
    <w:rsidRoot w:val="00DB3636"/>
    <w:rsid w:val="000009AA"/>
    <w:rsid w:val="0000164D"/>
    <w:rsid w:val="000024C1"/>
    <w:rsid w:val="00003500"/>
    <w:rsid w:val="000046AE"/>
    <w:rsid w:val="00005C11"/>
    <w:rsid w:val="0000620B"/>
    <w:rsid w:val="000062F7"/>
    <w:rsid w:val="000063F0"/>
    <w:rsid w:val="00006E90"/>
    <w:rsid w:val="00007BD6"/>
    <w:rsid w:val="0001005E"/>
    <w:rsid w:val="00011090"/>
    <w:rsid w:val="000116F6"/>
    <w:rsid w:val="000119DA"/>
    <w:rsid w:val="000125B4"/>
    <w:rsid w:val="000133AB"/>
    <w:rsid w:val="00014AF1"/>
    <w:rsid w:val="00014FC3"/>
    <w:rsid w:val="000152EB"/>
    <w:rsid w:val="00015358"/>
    <w:rsid w:val="000168D4"/>
    <w:rsid w:val="00016CBB"/>
    <w:rsid w:val="000176BA"/>
    <w:rsid w:val="00017E93"/>
    <w:rsid w:val="000209F6"/>
    <w:rsid w:val="000218C6"/>
    <w:rsid w:val="00021D70"/>
    <w:rsid w:val="00021FED"/>
    <w:rsid w:val="00022105"/>
    <w:rsid w:val="00023293"/>
    <w:rsid w:val="000235ED"/>
    <w:rsid w:val="00023F12"/>
    <w:rsid w:val="00023F5D"/>
    <w:rsid w:val="00024789"/>
    <w:rsid w:val="00024FDE"/>
    <w:rsid w:val="0002616C"/>
    <w:rsid w:val="00026327"/>
    <w:rsid w:val="000311AF"/>
    <w:rsid w:val="0003143B"/>
    <w:rsid w:val="00031742"/>
    <w:rsid w:val="00033F14"/>
    <w:rsid w:val="000348A2"/>
    <w:rsid w:val="000353EE"/>
    <w:rsid w:val="000358A8"/>
    <w:rsid w:val="00035A6E"/>
    <w:rsid w:val="00035D54"/>
    <w:rsid w:val="0003624E"/>
    <w:rsid w:val="00036978"/>
    <w:rsid w:val="000376F6"/>
    <w:rsid w:val="00037B0B"/>
    <w:rsid w:val="00040475"/>
    <w:rsid w:val="00040D76"/>
    <w:rsid w:val="000414FB"/>
    <w:rsid w:val="00041667"/>
    <w:rsid w:val="00041E81"/>
    <w:rsid w:val="000421FC"/>
    <w:rsid w:val="0004227B"/>
    <w:rsid w:val="00042918"/>
    <w:rsid w:val="00042D35"/>
    <w:rsid w:val="00042DC9"/>
    <w:rsid w:val="000438A5"/>
    <w:rsid w:val="00044568"/>
    <w:rsid w:val="00045BCF"/>
    <w:rsid w:val="00045CE0"/>
    <w:rsid w:val="00046106"/>
    <w:rsid w:val="0004750E"/>
    <w:rsid w:val="00047837"/>
    <w:rsid w:val="00047CEC"/>
    <w:rsid w:val="00047DAF"/>
    <w:rsid w:val="000509F0"/>
    <w:rsid w:val="00050B24"/>
    <w:rsid w:val="0005186F"/>
    <w:rsid w:val="00052AE3"/>
    <w:rsid w:val="00052D21"/>
    <w:rsid w:val="000532F9"/>
    <w:rsid w:val="00053D61"/>
    <w:rsid w:val="00053ED8"/>
    <w:rsid w:val="0005425A"/>
    <w:rsid w:val="0005563A"/>
    <w:rsid w:val="00055CCC"/>
    <w:rsid w:val="00055D51"/>
    <w:rsid w:val="00057323"/>
    <w:rsid w:val="00057C0E"/>
    <w:rsid w:val="00057C95"/>
    <w:rsid w:val="00057CE5"/>
    <w:rsid w:val="0006050E"/>
    <w:rsid w:val="00060516"/>
    <w:rsid w:val="000607D8"/>
    <w:rsid w:val="00060813"/>
    <w:rsid w:val="000610A3"/>
    <w:rsid w:val="000610C5"/>
    <w:rsid w:val="00061163"/>
    <w:rsid w:val="00061432"/>
    <w:rsid w:val="00061749"/>
    <w:rsid w:val="00061AA7"/>
    <w:rsid w:val="00061E43"/>
    <w:rsid w:val="000624E7"/>
    <w:rsid w:val="0006343C"/>
    <w:rsid w:val="00063E8A"/>
    <w:rsid w:val="0006518A"/>
    <w:rsid w:val="00065E16"/>
    <w:rsid w:val="000660BD"/>
    <w:rsid w:val="00066163"/>
    <w:rsid w:val="00066689"/>
    <w:rsid w:val="00066F3D"/>
    <w:rsid w:val="000672B1"/>
    <w:rsid w:val="00067E06"/>
    <w:rsid w:val="00070458"/>
    <w:rsid w:val="000704DD"/>
    <w:rsid w:val="00070F55"/>
    <w:rsid w:val="000711EB"/>
    <w:rsid w:val="0007160C"/>
    <w:rsid w:val="00072BE1"/>
    <w:rsid w:val="00073055"/>
    <w:rsid w:val="00073968"/>
    <w:rsid w:val="00075126"/>
    <w:rsid w:val="0007548F"/>
    <w:rsid w:val="0007591A"/>
    <w:rsid w:val="00076F68"/>
    <w:rsid w:val="00077534"/>
    <w:rsid w:val="00080659"/>
    <w:rsid w:val="00080A37"/>
    <w:rsid w:val="000831F2"/>
    <w:rsid w:val="00084246"/>
    <w:rsid w:val="00084548"/>
    <w:rsid w:val="000848F0"/>
    <w:rsid w:val="00086FD0"/>
    <w:rsid w:val="000877A4"/>
    <w:rsid w:val="00087822"/>
    <w:rsid w:val="00090652"/>
    <w:rsid w:val="00091063"/>
    <w:rsid w:val="00091E9F"/>
    <w:rsid w:val="00093302"/>
    <w:rsid w:val="00094818"/>
    <w:rsid w:val="00094BFB"/>
    <w:rsid w:val="000952CD"/>
    <w:rsid w:val="00095FAD"/>
    <w:rsid w:val="0009638B"/>
    <w:rsid w:val="00096670"/>
    <w:rsid w:val="0009727D"/>
    <w:rsid w:val="00097EC5"/>
    <w:rsid w:val="000A018B"/>
    <w:rsid w:val="000A01C8"/>
    <w:rsid w:val="000A091C"/>
    <w:rsid w:val="000A110C"/>
    <w:rsid w:val="000A2333"/>
    <w:rsid w:val="000A2A44"/>
    <w:rsid w:val="000A2AB8"/>
    <w:rsid w:val="000A30E0"/>
    <w:rsid w:val="000A3259"/>
    <w:rsid w:val="000A3A28"/>
    <w:rsid w:val="000A4B90"/>
    <w:rsid w:val="000A5873"/>
    <w:rsid w:val="000A6454"/>
    <w:rsid w:val="000A66A5"/>
    <w:rsid w:val="000A6C4B"/>
    <w:rsid w:val="000A7D9F"/>
    <w:rsid w:val="000B06CD"/>
    <w:rsid w:val="000B06D6"/>
    <w:rsid w:val="000B141C"/>
    <w:rsid w:val="000B142C"/>
    <w:rsid w:val="000B1644"/>
    <w:rsid w:val="000B19FC"/>
    <w:rsid w:val="000B1B56"/>
    <w:rsid w:val="000B1FF5"/>
    <w:rsid w:val="000B2276"/>
    <w:rsid w:val="000B35EB"/>
    <w:rsid w:val="000B4256"/>
    <w:rsid w:val="000B44A0"/>
    <w:rsid w:val="000B52D9"/>
    <w:rsid w:val="000B5321"/>
    <w:rsid w:val="000B6307"/>
    <w:rsid w:val="000B72DD"/>
    <w:rsid w:val="000B771C"/>
    <w:rsid w:val="000B7DEB"/>
    <w:rsid w:val="000C049E"/>
    <w:rsid w:val="000C0B83"/>
    <w:rsid w:val="000C0BEB"/>
    <w:rsid w:val="000C0CE5"/>
    <w:rsid w:val="000C1750"/>
    <w:rsid w:val="000C248D"/>
    <w:rsid w:val="000C2910"/>
    <w:rsid w:val="000C40E5"/>
    <w:rsid w:val="000C420A"/>
    <w:rsid w:val="000C420E"/>
    <w:rsid w:val="000C514E"/>
    <w:rsid w:val="000C5652"/>
    <w:rsid w:val="000C587A"/>
    <w:rsid w:val="000C5914"/>
    <w:rsid w:val="000C6767"/>
    <w:rsid w:val="000C687C"/>
    <w:rsid w:val="000C6991"/>
    <w:rsid w:val="000C71AB"/>
    <w:rsid w:val="000D052C"/>
    <w:rsid w:val="000D11E3"/>
    <w:rsid w:val="000D1BCE"/>
    <w:rsid w:val="000D2382"/>
    <w:rsid w:val="000D334F"/>
    <w:rsid w:val="000D3E2E"/>
    <w:rsid w:val="000D48E9"/>
    <w:rsid w:val="000D52B0"/>
    <w:rsid w:val="000D596E"/>
    <w:rsid w:val="000D678F"/>
    <w:rsid w:val="000D6F82"/>
    <w:rsid w:val="000D7442"/>
    <w:rsid w:val="000D76D8"/>
    <w:rsid w:val="000D7B83"/>
    <w:rsid w:val="000D7FAA"/>
    <w:rsid w:val="000D7FBE"/>
    <w:rsid w:val="000E04AB"/>
    <w:rsid w:val="000E0D3F"/>
    <w:rsid w:val="000E1D75"/>
    <w:rsid w:val="000E26A7"/>
    <w:rsid w:val="000E3CF1"/>
    <w:rsid w:val="000E3D6A"/>
    <w:rsid w:val="000E59E7"/>
    <w:rsid w:val="000E6414"/>
    <w:rsid w:val="000E67AD"/>
    <w:rsid w:val="000E6E0A"/>
    <w:rsid w:val="000E6F2F"/>
    <w:rsid w:val="000E6F8B"/>
    <w:rsid w:val="000E71AE"/>
    <w:rsid w:val="000F079D"/>
    <w:rsid w:val="000F0C9C"/>
    <w:rsid w:val="000F2375"/>
    <w:rsid w:val="000F280D"/>
    <w:rsid w:val="000F2D92"/>
    <w:rsid w:val="000F2F44"/>
    <w:rsid w:val="000F308E"/>
    <w:rsid w:val="000F3286"/>
    <w:rsid w:val="000F3ADA"/>
    <w:rsid w:val="000F3BF9"/>
    <w:rsid w:val="000F4BCC"/>
    <w:rsid w:val="000F4F7B"/>
    <w:rsid w:val="000F54B2"/>
    <w:rsid w:val="000F601E"/>
    <w:rsid w:val="000F69A4"/>
    <w:rsid w:val="000F6CF5"/>
    <w:rsid w:val="000F738A"/>
    <w:rsid w:val="00100229"/>
    <w:rsid w:val="00103196"/>
    <w:rsid w:val="0010349B"/>
    <w:rsid w:val="001036B1"/>
    <w:rsid w:val="00103826"/>
    <w:rsid w:val="00103C90"/>
    <w:rsid w:val="00103D17"/>
    <w:rsid w:val="00104311"/>
    <w:rsid w:val="00104350"/>
    <w:rsid w:val="001047C6"/>
    <w:rsid w:val="001053D0"/>
    <w:rsid w:val="0010568D"/>
    <w:rsid w:val="00105EA2"/>
    <w:rsid w:val="001068C0"/>
    <w:rsid w:val="001069AB"/>
    <w:rsid w:val="00106B4A"/>
    <w:rsid w:val="00106DA9"/>
    <w:rsid w:val="0010742F"/>
    <w:rsid w:val="00107F64"/>
    <w:rsid w:val="00110EF9"/>
    <w:rsid w:val="00111299"/>
    <w:rsid w:val="00111DEF"/>
    <w:rsid w:val="001139E8"/>
    <w:rsid w:val="001145EE"/>
    <w:rsid w:val="001149BC"/>
    <w:rsid w:val="00114DD0"/>
    <w:rsid w:val="00115274"/>
    <w:rsid w:val="00115711"/>
    <w:rsid w:val="00116955"/>
    <w:rsid w:val="00116AD7"/>
    <w:rsid w:val="001200AE"/>
    <w:rsid w:val="00120709"/>
    <w:rsid w:val="00121B84"/>
    <w:rsid w:val="00121CAA"/>
    <w:rsid w:val="00122B7A"/>
    <w:rsid w:val="0012322D"/>
    <w:rsid w:val="00124E42"/>
    <w:rsid w:val="0012543A"/>
    <w:rsid w:val="00125CCF"/>
    <w:rsid w:val="0012645E"/>
    <w:rsid w:val="001264DC"/>
    <w:rsid w:val="0012659F"/>
    <w:rsid w:val="001270A9"/>
    <w:rsid w:val="00130500"/>
    <w:rsid w:val="001309AB"/>
    <w:rsid w:val="001311F4"/>
    <w:rsid w:val="00131A4F"/>
    <w:rsid w:val="00132508"/>
    <w:rsid w:val="001327DA"/>
    <w:rsid w:val="001327E1"/>
    <w:rsid w:val="00133313"/>
    <w:rsid w:val="00133BF6"/>
    <w:rsid w:val="00134923"/>
    <w:rsid w:val="0013531D"/>
    <w:rsid w:val="00136412"/>
    <w:rsid w:val="00136C53"/>
    <w:rsid w:val="0013705F"/>
    <w:rsid w:val="001374F8"/>
    <w:rsid w:val="00140085"/>
    <w:rsid w:val="00141D47"/>
    <w:rsid w:val="00142060"/>
    <w:rsid w:val="00142569"/>
    <w:rsid w:val="00143955"/>
    <w:rsid w:val="00144097"/>
    <w:rsid w:val="00144D32"/>
    <w:rsid w:val="00144F16"/>
    <w:rsid w:val="00145091"/>
    <w:rsid w:val="00146C8D"/>
    <w:rsid w:val="00147054"/>
    <w:rsid w:val="00147D5F"/>
    <w:rsid w:val="0015248C"/>
    <w:rsid w:val="00152493"/>
    <w:rsid w:val="0015250F"/>
    <w:rsid w:val="00152AFD"/>
    <w:rsid w:val="00152C52"/>
    <w:rsid w:val="0015452C"/>
    <w:rsid w:val="001565CF"/>
    <w:rsid w:val="00156B24"/>
    <w:rsid w:val="00157ACD"/>
    <w:rsid w:val="00160656"/>
    <w:rsid w:val="00160CA7"/>
    <w:rsid w:val="00160D7B"/>
    <w:rsid w:val="00161CE6"/>
    <w:rsid w:val="0016428F"/>
    <w:rsid w:val="00164399"/>
    <w:rsid w:val="00171697"/>
    <w:rsid w:val="00171E3C"/>
    <w:rsid w:val="00172BD4"/>
    <w:rsid w:val="00173495"/>
    <w:rsid w:val="00173F2E"/>
    <w:rsid w:val="001741F6"/>
    <w:rsid w:val="0017444D"/>
    <w:rsid w:val="00174634"/>
    <w:rsid w:val="0017535F"/>
    <w:rsid w:val="001761A6"/>
    <w:rsid w:val="001764FD"/>
    <w:rsid w:val="00176FF4"/>
    <w:rsid w:val="00180722"/>
    <w:rsid w:val="00180AEB"/>
    <w:rsid w:val="00182661"/>
    <w:rsid w:val="00182BBE"/>
    <w:rsid w:val="0018373C"/>
    <w:rsid w:val="00183B1C"/>
    <w:rsid w:val="00184236"/>
    <w:rsid w:val="001843DC"/>
    <w:rsid w:val="001848A6"/>
    <w:rsid w:val="00184EEC"/>
    <w:rsid w:val="00185361"/>
    <w:rsid w:val="0018581B"/>
    <w:rsid w:val="00186DC0"/>
    <w:rsid w:val="00187154"/>
    <w:rsid w:val="001907E4"/>
    <w:rsid w:val="00190CAF"/>
    <w:rsid w:val="00190FCA"/>
    <w:rsid w:val="00191065"/>
    <w:rsid w:val="0019121B"/>
    <w:rsid w:val="001912BB"/>
    <w:rsid w:val="0019166A"/>
    <w:rsid w:val="00191FE0"/>
    <w:rsid w:val="001962CA"/>
    <w:rsid w:val="00196401"/>
    <w:rsid w:val="001965B6"/>
    <w:rsid w:val="00196A4C"/>
    <w:rsid w:val="00196EEA"/>
    <w:rsid w:val="00197664"/>
    <w:rsid w:val="001977B8"/>
    <w:rsid w:val="00197C8F"/>
    <w:rsid w:val="001A0113"/>
    <w:rsid w:val="001A03A6"/>
    <w:rsid w:val="001A0A68"/>
    <w:rsid w:val="001A104A"/>
    <w:rsid w:val="001A185E"/>
    <w:rsid w:val="001A1928"/>
    <w:rsid w:val="001A1C28"/>
    <w:rsid w:val="001A1F03"/>
    <w:rsid w:val="001A37A1"/>
    <w:rsid w:val="001A3C31"/>
    <w:rsid w:val="001A44ED"/>
    <w:rsid w:val="001A548A"/>
    <w:rsid w:val="001A5F1E"/>
    <w:rsid w:val="001A664E"/>
    <w:rsid w:val="001A71B2"/>
    <w:rsid w:val="001A74C1"/>
    <w:rsid w:val="001B02F4"/>
    <w:rsid w:val="001B0338"/>
    <w:rsid w:val="001B04C2"/>
    <w:rsid w:val="001B1213"/>
    <w:rsid w:val="001B1C5E"/>
    <w:rsid w:val="001B2DB6"/>
    <w:rsid w:val="001B2E35"/>
    <w:rsid w:val="001B3332"/>
    <w:rsid w:val="001B477B"/>
    <w:rsid w:val="001B4AAA"/>
    <w:rsid w:val="001B54AF"/>
    <w:rsid w:val="001B5544"/>
    <w:rsid w:val="001B5B14"/>
    <w:rsid w:val="001B5B71"/>
    <w:rsid w:val="001B67FB"/>
    <w:rsid w:val="001B7174"/>
    <w:rsid w:val="001C06D9"/>
    <w:rsid w:val="001C0EB5"/>
    <w:rsid w:val="001C0F7F"/>
    <w:rsid w:val="001C0FE9"/>
    <w:rsid w:val="001C102D"/>
    <w:rsid w:val="001C253A"/>
    <w:rsid w:val="001C27AB"/>
    <w:rsid w:val="001C2C87"/>
    <w:rsid w:val="001C2DD4"/>
    <w:rsid w:val="001C3256"/>
    <w:rsid w:val="001C3854"/>
    <w:rsid w:val="001C39D6"/>
    <w:rsid w:val="001C4B87"/>
    <w:rsid w:val="001C543D"/>
    <w:rsid w:val="001C60F1"/>
    <w:rsid w:val="001C6D3C"/>
    <w:rsid w:val="001C7AD8"/>
    <w:rsid w:val="001D02BA"/>
    <w:rsid w:val="001D0A0B"/>
    <w:rsid w:val="001D0B97"/>
    <w:rsid w:val="001D0E8A"/>
    <w:rsid w:val="001D103F"/>
    <w:rsid w:val="001D2D28"/>
    <w:rsid w:val="001D36DF"/>
    <w:rsid w:val="001D4179"/>
    <w:rsid w:val="001D4665"/>
    <w:rsid w:val="001D5555"/>
    <w:rsid w:val="001D5AA1"/>
    <w:rsid w:val="001D5B88"/>
    <w:rsid w:val="001D6381"/>
    <w:rsid w:val="001D64F1"/>
    <w:rsid w:val="001D707A"/>
    <w:rsid w:val="001D7939"/>
    <w:rsid w:val="001E053A"/>
    <w:rsid w:val="001E0BEE"/>
    <w:rsid w:val="001E0D8C"/>
    <w:rsid w:val="001E1714"/>
    <w:rsid w:val="001E222C"/>
    <w:rsid w:val="001E36C4"/>
    <w:rsid w:val="001E3D22"/>
    <w:rsid w:val="001E408F"/>
    <w:rsid w:val="001E45E2"/>
    <w:rsid w:val="001E4A7C"/>
    <w:rsid w:val="001E5C7D"/>
    <w:rsid w:val="001E652B"/>
    <w:rsid w:val="001E6619"/>
    <w:rsid w:val="001E6946"/>
    <w:rsid w:val="001F04AB"/>
    <w:rsid w:val="001F0707"/>
    <w:rsid w:val="001F0964"/>
    <w:rsid w:val="001F1094"/>
    <w:rsid w:val="001F1370"/>
    <w:rsid w:val="001F2686"/>
    <w:rsid w:val="001F30B6"/>
    <w:rsid w:val="001F4019"/>
    <w:rsid w:val="001F4B6C"/>
    <w:rsid w:val="001F4BCA"/>
    <w:rsid w:val="001F516D"/>
    <w:rsid w:val="001F5A12"/>
    <w:rsid w:val="001F694D"/>
    <w:rsid w:val="001F7320"/>
    <w:rsid w:val="001F77C8"/>
    <w:rsid w:val="00200124"/>
    <w:rsid w:val="002001DE"/>
    <w:rsid w:val="00200814"/>
    <w:rsid w:val="002024D6"/>
    <w:rsid w:val="00205233"/>
    <w:rsid w:val="00205B84"/>
    <w:rsid w:val="002068E6"/>
    <w:rsid w:val="00206F84"/>
    <w:rsid w:val="002070E8"/>
    <w:rsid w:val="002078F7"/>
    <w:rsid w:val="00207AC7"/>
    <w:rsid w:val="00210979"/>
    <w:rsid w:val="0021118B"/>
    <w:rsid w:val="002122AF"/>
    <w:rsid w:val="0021325B"/>
    <w:rsid w:val="00216C6E"/>
    <w:rsid w:val="0021700D"/>
    <w:rsid w:val="00217624"/>
    <w:rsid w:val="0022003E"/>
    <w:rsid w:val="00221964"/>
    <w:rsid w:val="00221AE5"/>
    <w:rsid w:val="002222D3"/>
    <w:rsid w:val="0022239E"/>
    <w:rsid w:val="002229B4"/>
    <w:rsid w:val="00223879"/>
    <w:rsid w:val="002239FD"/>
    <w:rsid w:val="00224DCA"/>
    <w:rsid w:val="00225411"/>
    <w:rsid w:val="00225D1A"/>
    <w:rsid w:val="00226581"/>
    <w:rsid w:val="00226942"/>
    <w:rsid w:val="00226AFD"/>
    <w:rsid w:val="00226F75"/>
    <w:rsid w:val="002271E2"/>
    <w:rsid w:val="00227ACF"/>
    <w:rsid w:val="00227D56"/>
    <w:rsid w:val="002303FF"/>
    <w:rsid w:val="00230D99"/>
    <w:rsid w:val="00232759"/>
    <w:rsid w:val="00233529"/>
    <w:rsid w:val="002346CD"/>
    <w:rsid w:val="00235736"/>
    <w:rsid w:val="00235C93"/>
    <w:rsid w:val="00235E45"/>
    <w:rsid w:val="00235E8D"/>
    <w:rsid w:val="002362FC"/>
    <w:rsid w:val="002366F2"/>
    <w:rsid w:val="0023728E"/>
    <w:rsid w:val="00237A47"/>
    <w:rsid w:val="002404F2"/>
    <w:rsid w:val="00240944"/>
    <w:rsid w:val="002411C4"/>
    <w:rsid w:val="002413CB"/>
    <w:rsid w:val="002414E0"/>
    <w:rsid w:val="002424A9"/>
    <w:rsid w:val="00243FD4"/>
    <w:rsid w:val="00244171"/>
    <w:rsid w:val="0024420E"/>
    <w:rsid w:val="00244A29"/>
    <w:rsid w:val="00244FAB"/>
    <w:rsid w:val="00245639"/>
    <w:rsid w:val="002457AE"/>
    <w:rsid w:val="00246565"/>
    <w:rsid w:val="00251EB5"/>
    <w:rsid w:val="00252B25"/>
    <w:rsid w:val="00252B33"/>
    <w:rsid w:val="00252DEC"/>
    <w:rsid w:val="00252F7F"/>
    <w:rsid w:val="002537FF"/>
    <w:rsid w:val="002539C3"/>
    <w:rsid w:val="002541D6"/>
    <w:rsid w:val="002541E0"/>
    <w:rsid w:val="0025490E"/>
    <w:rsid w:val="002553F6"/>
    <w:rsid w:val="002562A0"/>
    <w:rsid w:val="002569D0"/>
    <w:rsid w:val="00256C10"/>
    <w:rsid w:val="002576D1"/>
    <w:rsid w:val="002576E3"/>
    <w:rsid w:val="00257738"/>
    <w:rsid w:val="002602B5"/>
    <w:rsid w:val="00261315"/>
    <w:rsid w:val="00261BB7"/>
    <w:rsid w:val="00263676"/>
    <w:rsid w:val="00264011"/>
    <w:rsid w:val="00264124"/>
    <w:rsid w:val="00265EF3"/>
    <w:rsid w:val="0026720B"/>
    <w:rsid w:val="00267443"/>
    <w:rsid w:val="002676CF"/>
    <w:rsid w:val="00267E16"/>
    <w:rsid w:val="00267F3A"/>
    <w:rsid w:val="00270BD3"/>
    <w:rsid w:val="0027183E"/>
    <w:rsid w:val="0027199F"/>
    <w:rsid w:val="002738DB"/>
    <w:rsid w:val="00273E24"/>
    <w:rsid w:val="002751F6"/>
    <w:rsid w:val="00276CB0"/>
    <w:rsid w:val="00277DF8"/>
    <w:rsid w:val="002803AD"/>
    <w:rsid w:val="00280529"/>
    <w:rsid w:val="002805EA"/>
    <w:rsid w:val="00280811"/>
    <w:rsid w:val="00280DBC"/>
    <w:rsid w:val="00281997"/>
    <w:rsid w:val="00281D80"/>
    <w:rsid w:val="002821EC"/>
    <w:rsid w:val="00282CE7"/>
    <w:rsid w:val="0028364C"/>
    <w:rsid w:val="002842AE"/>
    <w:rsid w:val="00284C08"/>
    <w:rsid w:val="00285364"/>
    <w:rsid w:val="00285648"/>
    <w:rsid w:val="00285D46"/>
    <w:rsid w:val="002871B7"/>
    <w:rsid w:val="00287491"/>
    <w:rsid w:val="00287C54"/>
    <w:rsid w:val="002904A7"/>
    <w:rsid w:val="002910FF"/>
    <w:rsid w:val="002924C3"/>
    <w:rsid w:val="002927C2"/>
    <w:rsid w:val="0029355E"/>
    <w:rsid w:val="002935D7"/>
    <w:rsid w:val="00293DD5"/>
    <w:rsid w:val="00295329"/>
    <w:rsid w:val="00295DEF"/>
    <w:rsid w:val="0029624E"/>
    <w:rsid w:val="002A0377"/>
    <w:rsid w:val="002A1B91"/>
    <w:rsid w:val="002A2994"/>
    <w:rsid w:val="002A4B0E"/>
    <w:rsid w:val="002A6CB5"/>
    <w:rsid w:val="002B229A"/>
    <w:rsid w:val="002B2684"/>
    <w:rsid w:val="002B2900"/>
    <w:rsid w:val="002B37AA"/>
    <w:rsid w:val="002B38FE"/>
    <w:rsid w:val="002B4204"/>
    <w:rsid w:val="002B4A25"/>
    <w:rsid w:val="002B4C41"/>
    <w:rsid w:val="002B63F0"/>
    <w:rsid w:val="002B7245"/>
    <w:rsid w:val="002B7F3F"/>
    <w:rsid w:val="002C0550"/>
    <w:rsid w:val="002C0D55"/>
    <w:rsid w:val="002C1018"/>
    <w:rsid w:val="002C1885"/>
    <w:rsid w:val="002C1C2E"/>
    <w:rsid w:val="002C31FC"/>
    <w:rsid w:val="002C397F"/>
    <w:rsid w:val="002C4B0E"/>
    <w:rsid w:val="002C6969"/>
    <w:rsid w:val="002C6994"/>
    <w:rsid w:val="002C6C8D"/>
    <w:rsid w:val="002C71CC"/>
    <w:rsid w:val="002C7DD5"/>
    <w:rsid w:val="002D014F"/>
    <w:rsid w:val="002D0A7F"/>
    <w:rsid w:val="002D10BA"/>
    <w:rsid w:val="002D1201"/>
    <w:rsid w:val="002D1C2F"/>
    <w:rsid w:val="002D1CE4"/>
    <w:rsid w:val="002D1DAB"/>
    <w:rsid w:val="002D2771"/>
    <w:rsid w:val="002D27AE"/>
    <w:rsid w:val="002D3687"/>
    <w:rsid w:val="002D439E"/>
    <w:rsid w:val="002D4860"/>
    <w:rsid w:val="002D5184"/>
    <w:rsid w:val="002D6B6B"/>
    <w:rsid w:val="002D6E12"/>
    <w:rsid w:val="002D7C02"/>
    <w:rsid w:val="002E095E"/>
    <w:rsid w:val="002E0A87"/>
    <w:rsid w:val="002E1CEE"/>
    <w:rsid w:val="002E1F83"/>
    <w:rsid w:val="002E2420"/>
    <w:rsid w:val="002E28C4"/>
    <w:rsid w:val="002E2CE7"/>
    <w:rsid w:val="002E30EB"/>
    <w:rsid w:val="002E4EB8"/>
    <w:rsid w:val="002E5051"/>
    <w:rsid w:val="002E5B46"/>
    <w:rsid w:val="002E64DC"/>
    <w:rsid w:val="002E76A2"/>
    <w:rsid w:val="002F075F"/>
    <w:rsid w:val="002F0B40"/>
    <w:rsid w:val="002F1A62"/>
    <w:rsid w:val="002F2CE5"/>
    <w:rsid w:val="002F2D5D"/>
    <w:rsid w:val="002F3B15"/>
    <w:rsid w:val="002F3D90"/>
    <w:rsid w:val="002F41F3"/>
    <w:rsid w:val="002F454E"/>
    <w:rsid w:val="002F490B"/>
    <w:rsid w:val="002F4FB7"/>
    <w:rsid w:val="002F5213"/>
    <w:rsid w:val="002F5B1D"/>
    <w:rsid w:val="002F6483"/>
    <w:rsid w:val="002F680E"/>
    <w:rsid w:val="002F6B0F"/>
    <w:rsid w:val="002F6F98"/>
    <w:rsid w:val="002F7009"/>
    <w:rsid w:val="00300105"/>
    <w:rsid w:val="0030046C"/>
    <w:rsid w:val="00301DA6"/>
    <w:rsid w:val="0030211F"/>
    <w:rsid w:val="00302B35"/>
    <w:rsid w:val="00302DAA"/>
    <w:rsid w:val="00303365"/>
    <w:rsid w:val="003034F6"/>
    <w:rsid w:val="00303BDD"/>
    <w:rsid w:val="00304BD7"/>
    <w:rsid w:val="003050C1"/>
    <w:rsid w:val="0030677F"/>
    <w:rsid w:val="00306987"/>
    <w:rsid w:val="00306E7E"/>
    <w:rsid w:val="003071F0"/>
    <w:rsid w:val="00307302"/>
    <w:rsid w:val="003100BB"/>
    <w:rsid w:val="00311A81"/>
    <w:rsid w:val="0031223B"/>
    <w:rsid w:val="003137E0"/>
    <w:rsid w:val="00313B1F"/>
    <w:rsid w:val="003147B5"/>
    <w:rsid w:val="003154FC"/>
    <w:rsid w:val="00316149"/>
    <w:rsid w:val="003162A6"/>
    <w:rsid w:val="0031679C"/>
    <w:rsid w:val="00320A21"/>
    <w:rsid w:val="00320B25"/>
    <w:rsid w:val="00321609"/>
    <w:rsid w:val="00321C55"/>
    <w:rsid w:val="00321D84"/>
    <w:rsid w:val="003221FD"/>
    <w:rsid w:val="0032246A"/>
    <w:rsid w:val="00322772"/>
    <w:rsid w:val="0032342E"/>
    <w:rsid w:val="00323933"/>
    <w:rsid w:val="00323CDF"/>
    <w:rsid w:val="00324CA2"/>
    <w:rsid w:val="00325094"/>
    <w:rsid w:val="00325D24"/>
    <w:rsid w:val="003266CC"/>
    <w:rsid w:val="00326B1C"/>
    <w:rsid w:val="00326DD1"/>
    <w:rsid w:val="0032774B"/>
    <w:rsid w:val="003277C5"/>
    <w:rsid w:val="00327A1C"/>
    <w:rsid w:val="0033007E"/>
    <w:rsid w:val="003305D2"/>
    <w:rsid w:val="00330924"/>
    <w:rsid w:val="0033126D"/>
    <w:rsid w:val="003344D8"/>
    <w:rsid w:val="00334C4F"/>
    <w:rsid w:val="00335509"/>
    <w:rsid w:val="00335BE1"/>
    <w:rsid w:val="003375E6"/>
    <w:rsid w:val="00337EDE"/>
    <w:rsid w:val="00337F60"/>
    <w:rsid w:val="003404DB"/>
    <w:rsid w:val="00340968"/>
    <w:rsid w:val="00340D90"/>
    <w:rsid w:val="0034237C"/>
    <w:rsid w:val="00342FEF"/>
    <w:rsid w:val="00343006"/>
    <w:rsid w:val="003430CD"/>
    <w:rsid w:val="00343E16"/>
    <w:rsid w:val="0034423F"/>
    <w:rsid w:val="0034504B"/>
    <w:rsid w:val="0034569A"/>
    <w:rsid w:val="00345C28"/>
    <w:rsid w:val="00346E19"/>
    <w:rsid w:val="003505E1"/>
    <w:rsid w:val="00350BF5"/>
    <w:rsid w:val="00350BFB"/>
    <w:rsid w:val="003535E2"/>
    <w:rsid w:val="00353B3B"/>
    <w:rsid w:val="00353F51"/>
    <w:rsid w:val="003541CE"/>
    <w:rsid w:val="003542FD"/>
    <w:rsid w:val="00355690"/>
    <w:rsid w:val="00356D55"/>
    <w:rsid w:val="0035762D"/>
    <w:rsid w:val="00357B73"/>
    <w:rsid w:val="00360069"/>
    <w:rsid w:val="003610D2"/>
    <w:rsid w:val="003616B6"/>
    <w:rsid w:val="00362533"/>
    <w:rsid w:val="003639ED"/>
    <w:rsid w:val="00364283"/>
    <w:rsid w:val="00364F53"/>
    <w:rsid w:val="00365101"/>
    <w:rsid w:val="00365196"/>
    <w:rsid w:val="003664B2"/>
    <w:rsid w:val="003676A7"/>
    <w:rsid w:val="003700C8"/>
    <w:rsid w:val="003707C4"/>
    <w:rsid w:val="00370AEF"/>
    <w:rsid w:val="00370F8B"/>
    <w:rsid w:val="00371284"/>
    <w:rsid w:val="00371D08"/>
    <w:rsid w:val="00371E46"/>
    <w:rsid w:val="0037211F"/>
    <w:rsid w:val="003733A3"/>
    <w:rsid w:val="00374735"/>
    <w:rsid w:val="00374FDB"/>
    <w:rsid w:val="00375362"/>
    <w:rsid w:val="003755EE"/>
    <w:rsid w:val="00375C48"/>
    <w:rsid w:val="00376318"/>
    <w:rsid w:val="00376B83"/>
    <w:rsid w:val="00377C90"/>
    <w:rsid w:val="00377DF8"/>
    <w:rsid w:val="00377E58"/>
    <w:rsid w:val="00380A7D"/>
    <w:rsid w:val="0038105D"/>
    <w:rsid w:val="003810E9"/>
    <w:rsid w:val="00381A78"/>
    <w:rsid w:val="0038211C"/>
    <w:rsid w:val="003823FD"/>
    <w:rsid w:val="0038318A"/>
    <w:rsid w:val="00383918"/>
    <w:rsid w:val="0038438D"/>
    <w:rsid w:val="0038567E"/>
    <w:rsid w:val="003857E5"/>
    <w:rsid w:val="00385BBB"/>
    <w:rsid w:val="00385E83"/>
    <w:rsid w:val="003869EF"/>
    <w:rsid w:val="00387031"/>
    <w:rsid w:val="003872D4"/>
    <w:rsid w:val="003878FD"/>
    <w:rsid w:val="0039054D"/>
    <w:rsid w:val="00390893"/>
    <w:rsid w:val="0039097B"/>
    <w:rsid w:val="0039172B"/>
    <w:rsid w:val="0039238E"/>
    <w:rsid w:val="003926C1"/>
    <w:rsid w:val="00392D5E"/>
    <w:rsid w:val="00394AC3"/>
    <w:rsid w:val="0039535C"/>
    <w:rsid w:val="0039685A"/>
    <w:rsid w:val="00396E41"/>
    <w:rsid w:val="003972F3"/>
    <w:rsid w:val="003973BB"/>
    <w:rsid w:val="003973C3"/>
    <w:rsid w:val="00397F54"/>
    <w:rsid w:val="003A021F"/>
    <w:rsid w:val="003A05C6"/>
    <w:rsid w:val="003A1B84"/>
    <w:rsid w:val="003A1EFA"/>
    <w:rsid w:val="003A34DA"/>
    <w:rsid w:val="003A4289"/>
    <w:rsid w:val="003A513D"/>
    <w:rsid w:val="003A53E1"/>
    <w:rsid w:val="003A53FF"/>
    <w:rsid w:val="003A5720"/>
    <w:rsid w:val="003A62CC"/>
    <w:rsid w:val="003A636C"/>
    <w:rsid w:val="003A64E8"/>
    <w:rsid w:val="003A7287"/>
    <w:rsid w:val="003A7748"/>
    <w:rsid w:val="003A77B9"/>
    <w:rsid w:val="003B0EDF"/>
    <w:rsid w:val="003B12D8"/>
    <w:rsid w:val="003B2C3D"/>
    <w:rsid w:val="003B2DBA"/>
    <w:rsid w:val="003B32A5"/>
    <w:rsid w:val="003B3487"/>
    <w:rsid w:val="003B351D"/>
    <w:rsid w:val="003B399D"/>
    <w:rsid w:val="003B3AB3"/>
    <w:rsid w:val="003B4FD2"/>
    <w:rsid w:val="003B5B9C"/>
    <w:rsid w:val="003B67A6"/>
    <w:rsid w:val="003B68CC"/>
    <w:rsid w:val="003B7910"/>
    <w:rsid w:val="003C00C1"/>
    <w:rsid w:val="003C094A"/>
    <w:rsid w:val="003C1C80"/>
    <w:rsid w:val="003C1EE4"/>
    <w:rsid w:val="003C1EFC"/>
    <w:rsid w:val="003C23B7"/>
    <w:rsid w:val="003C23C7"/>
    <w:rsid w:val="003C2560"/>
    <w:rsid w:val="003C271A"/>
    <w:rsid w:val="003C2F48"/>
    <w:rsid w:val="003C2F86"/>
    <w:rsid w:val="003C3E72"/>
    <w:rsid w:val="003C467E"/>
    <w:rsid w:val="003C4D76"/>
    <w:rsid w:val="003C5589"/>
    <w:rsid w:val="003C682A"/>
    <w:rsid w:val="003C7499"/>
    <w:rsid w:val="003C74CA"/>
    <w:rsid w:val="003D06E8"/>
    <w:rsid w:val="003D0E8D"/>
    <w:rsid w:val="003D10B1"/>
    <w:rsid w:val="003D1648"/>
    <w:rsid w:val="003D2788"/>
    <w:rsid w:val="003D2E06"/>
    <w:rsid w:val="003D34A9"/>
    <w:rsid w:val="003D4653"/>
    <w:rsid w:val="003D4997"/>
    <w:rsid w:val="003D4F45"/>
    <w:rsid w:val="003D52A4"/>
    <w:rsid w:val="003D548F"/>
    <w:rsid w:val="003D560B"/>
    <w:rsid w:val="003D5CE0"/>
    <w:rsid w:val="003D69F2"/>
    <w:rsid w:val="003D6FA3"/>
    <w:rsid w:val="003D7603"/>
    <w:rsid w:val="003D796E"/>
    <w:rsid w:val="003D7C45"/>
    <w:rsid w:val="003E06C2"/>
    <w:rsid w:val="003E1B04"/>
    <w:rsid w:val="003E28FA"/>
    <w:rsid w:val="003E2BB6"/>
    <w:rsid w:val="003E2FB0"/>
    <w:rsid w:val="003E31DC"/>
    <w:rsid w:val="003E3E4F"/>
    <w:rsid w:val="003E724A"/>
    <w:rsid w:val="003F026D"/>
    <w:rsid w:val="003F09DB"/>
    <w:rsid w:val="003F0AAF"/>
    <w:rsid w:val="003F22EA"/>
    <w:rsid w:val="003F2EEC"/>
    <w:rsid w:val="003F4DC0"/>
    <w:rsid w:val="003F4F07"/>
    <w:rsid w:val="003F51FE"/>
    <w:rsid w:val="003F5243"/>
    <w:rsid w:val="003F53F9"/>
    <w:rsid w:val="003F5B33"/>
    <w:rsid w:val="003F63A9"/>
    <w:rsid w:val="00400477"/>
    <w:rsid w:val="00400591"/>
    <w:rsid w:val="00401910"/>
    <w:rsid w:val="00401E0E"/>
    <w:rsid w:val="00401E72"/>
    <w:rsid w:val="00401F96"/>
    <w:rsid w:val="00402505"/>
    <w:rsid w:val="00404533"/>
    <w:rsid w:val="00404AE1"/>
    <w:rsid w:val="00404C78"/>
    <w:rsid w:val="004056FC"/>
    <w:rsid w:val="004067CA"/>
    <w:rsid w:val="004070EA"/>
    <w:rsid w:val="00407D6F"/>
    <w:rsid w:val="004106FA"/>
    <w:rsid w:val="0041097A"/>
    <w:rsid w:val="00411183"/>
    <w:rsid w:val="00411A36"/>
    <w:rsid w:val="00411BA0"/>
    <w:rsid w:val="00411F9E"/>
    <w:rsid w:val="00413E2D"/>
    <w:rsid w:val="004151F3"/>
    <w:rsid w:val="004156CA"/>
    <w:rsid w:val="004157FD"/>
    <w:rsid w:val="00415FF7"/>
    <w:rsid w:val="0041650B"/>
    <w:rsid w:val="004166B1"/>
    <w:rsid w:val="00416D11"/>
    <w:rsid w:val="004179B9"/>
    <w:rsid w:val="00420083"/>
    <w:rsid w:val="004205D7"/>
    <w:rsid w:val="00422083"/>
    <w:rsid w:val="0042210F"/>
    <w:rsid w:val="004223A9"/>
    <w:rsid w:val="00422D25"/>
    <w:rsid w:val="00423693"/>
    <w:rsid w:val="00423B5C"/>
    <w:rsid w:val="00424B7A"/>
    <w:rsid w:val="004251F6"/>
    <w:rsid w:val="00425299"/>
    <w:rsid w:val="0042566A"/>
    <w:rsid w:val="004257D3"/>
    <w:rsid w:val="00425BB6"/>
    <w:rsid w:val="004265A7"/>
    <w:rsid w:val="004302B1"/>
    <w:rsid w:val="004304A8"/>
    <w:rsid w:val="004310CC"/>
    <w:rsid w:val="00431C06"/>
    <w:rsid w:val="00433148"/>
    <w:rsid w:val="00434B50"/>
    <w:rsid w:val="00435A7A"/>
    <w:rsid w:val="00435B3B"/>
    <w:rsid w:val="00436945"/>
    <w:rsid w:val="00436FC0"/>
    <w:rsid w:val="00437658"/>
    <w:rsid w:val="00437861"/>
    <w:rsid w:val="00437A91"/>
    <w:rsid w:val="004407D3"/>
    <w:rsid w:val="004407D6"/>
    <w:rsid w:val="004409A1"/>
    <w:rsid w:val="0044233B"/>
    <w:rsid w:val="00442636"/>
    <w:rsid w:val="00443381"/>
    <w:rsid w:val="004446A5"/>
    <w:rsid w:val="004447E4"/>
    <w:rsid w:val="00447024"/>
    <w:rsid w:val="00447A0B"/>
    <w:rsid w:val="00447E3A"/>
    <w:rsid w:val="00451104"/>
    <w:rsid w:val="0045211F"/>
    <w:rsid w:val="004530BA"/>
    <w:rsid w:val="00453198"/>
    <w:rsid w:val="004533E3"/>
    <w:rsid w:val="0045357C"/>
    <w:rsid w:val="00453BE3"/>
    <w:rsid w:val="00453DBE"/>
    <w:rsid w:val="00454285"/>
    <w:rsid w:val="00454738"/>
    <w:rsid w:val="0045488F"/>
    <w:rsid w:val="00454AEA"/>
    <w:rsid w:val="004553F2"/>
    <w:rsid w:val="0045546C"/>
    <w:rsid w:val="00455B45"/>
    <w:rsid w:val="0045654E"/>
    <w:rsid w:val="00457C6C"/>
    <w:rsid w:val="004601D6"/>
    <w:rsid w:val="00460BE6"/>
    <w:rsid w:val="00460F5C"/>
    <w:rsid w:val="0046106D"/>
    <w:rsid w:val="00462DDC"/>
    <w:rsid w:val="0046399C"/>
    <w:rsid w:val="00464358"/>
    <w:rsid w:val="00464C65"/>
    <w:rsid w:val="0046550A"/>
    <w:rsid w:val="00465AEB"/>
    <w:rsid w:val="00466EB8"/>
    <w:rsid w:val="0046769B"/>
    <w:rsid w:val="00467749"/>
    <w:rsid w:val="0047003F"/>
    <w:rsid w:val="00470661"/>
    <w:rsid w:val="00471C91"/>
    <w:rsid w:val="00472252"/>
    <w:rsid w:val="004733A9"/>
    <w:rsid w:val="00473C45"/>
    <w:rsid w:val="004743F0"/>
    <w:rsid w:val="004748AA"/>
    <w:rsid w:val="00474EA0"/>
    <w:rsid w:val="00475124"/>
    <w:rsid w:val="00475921"/>
    <w:rsid w:val="0047637B"/>
    <w:rsid w:val="00476815"/>
    <w:rsid w:val="004772D6"/>
    <w:rsid w:val="00477A84"/>
    <w:rsid w:val="004803CE"/>
    <w:rsid w:val="0048107F"/>
    <w:rsid w:val="004814EF"/>
    <w:rsid w:val="00481EC3"/>
    <w:rsid w:val="00483E87"/>
    <w:rsid w:val="00484B35"/>
    <w:rsid w:val="00484E27"/>
    <w:rsid w:val="00486201"/>
    <w:rsid w:val="0048674A"/>
    <w:rsid w:val="004868EC"/>
    <w:rsid w:val="00486ADB"/>
    <w:rsid w:val="00486C93"/>
    <w:rsid w:val="0048742E"/>
    <w:rsid w:val="0049050E"/>
    <w:rsid w:val="00490A17"/>
    <w:rsid w:val="00491C91"/>
    <w:rsid w:val="004923A6"/>
    <w:rsid w:val="00492562"/>
    <w:rsid w:val="00492597"/>
    <w:rsid w:val="00494483"/>
    <w:rsid w:val="004945A0"/>
    <w:rsid w:val="00494BC3"/>
    <w:rsid w:val="004952AC"/>
    <w:rsid w:val="0049542F"/>
    <w:rsid w:val="004961E2"/>
    <w:rsid w:val="004964D7"/>
    <w:rsid w:val="00496BD8"/>
    <w:rsid w:val="00496D98"/>
    <w:rsid w:val="00497535"/>
    <w:rsid w:val="004978C3"/>
    <w:rsid w:val="004A0457"/>
    <w:rsid w:val="004A1712"/>
    <w:rsid w:val="004A1C46"/>
    <w:rsid w:val="004A34BD"/>
    <w:rsid w:val="004A3EA3"/>
    <w:rsid w:val="004A4B08"/>
    <w:rsid w:val="004A4B64"/>
    <w:rsid w:val="004A5549"/>
    <w:rsid w:val="004A58C5"/>
    <w:rsid w:val="004A591A"/>
    <w:rsid w:val="004A5B4C"/>
    <w:rsid w:val="004A7402"/>
    <w:rsid w:val="004A74A9"/>
    <w:rsid w:val="004A7CF4"/>
    <w:rsid w:val="004B0058"/>
    <w:rsid w:val="004B09E9"/>
    <w:rsid w:val="004B0FF0"/>
    <w:rsid w:val="004B1620"/>
    <w:rsid w:val="004B17E3"/>
    <w:rsid w:val="004B19EB"/>
    <w:rsid w:val="004B2BF3"/>
    <w:rsid w:val="004B32B6"/>
    <w:rsid w:val="004B34E9"/>
    <w:rsid w:val="004B4271"/>
    <w:rsid w:val="004B4633"/>
    <w:rsid w:val="004B50B0"/>
    <w:rsid w:val="004B5737"/>
    <w:rsid w:val="004B6492"/>
    <w:rsid w:val="004B6809"/>
    <w:rsid w:val="004B7801"/>
    <w:rsid w:val="004B7965"/>
    <w:rsid w:val="004C076C"/>
    <w:rsid w:val="004C2108"/>
    <w:rsid w:val="004C24E2"/>
    <w:rsid w:val="004C258E"/>
    <w:rsid w:val="004C26DB"/>
    <w:rsid w:val="004C2856"/>
    <w:rsid w:val="004C28B2"/>
    <w:rsid w:val="004C3340"/>
    <w:rsid w:val="004C3DF2"/>
    <w:rsid w:val="004C4263"/>
    <w:rsid w:val="004C463D"/>
    <w:rsid w:val="004C5037"/>
    <w:rsid w:val="004C50F3"/>
    <w:rsid w:val="004C5329"/>
    <w:rsid w:val="004C54CB"/>
    <w:rsid w:val="004C55BC"/>
    <w:rsid w:val="004C5702"/>
    <w:rsid w:val="004C5C12"/>
    <w:rsid w:val="004C5DF7"/>
    <w:rsid w:val="004C6784"/>
    <w:rsid w:val="004C68F6"/>
    <w:rsid w:val="004C6926"/>
    <w:rsid w:val="004C7270"/>
    <w:rsid w:val="004C7EF6"/>
    <w:rsid w:val="004C7F89"/>
    <w:rsid w:val="004D2111"/>
    <w:rsid w:val="004D2315"/>
    <w:rsid w:val="004D26EC"/>
    <w:rsid w:val="004D2A78"/>
    <w:rsid w:val="004D4892"/>
    <w:rsid w:val="004D5DBD"/>
    <w:rsid w:val="004D6DA0"/>
    <w:rsid w:val="004D7006"/>
    <w:rsid w:val="004D7E12"/>
    <w:rsid w:val="004E1457"/>
    <w:rsid w:val="004E19BB"/>
    <w:rsid w:val="004E1E96"/>
    <w:rsid w:val="004E21AA"/>
    <w:rsid w:val="004E26EE"/>
    <w:rsid w:val="004E3CEE"/>
    <w:rsid w:val="004E450E"/>
    <w:rsid w:val="004E5221"/>
    <w:rsid w:val="004E571C"/>
    <w:rsid w:val="004E5810"/>
    <w:rsid w:val="004E5D42"/>
    <w:rsid w:val="004E70D0"/>
    <w:rsid w:val="004E710B"/>
    <w:rsid w:val="004E7B29"/>
    <w:rsid w:val="004F118B"/>
    <w:rsid w:val="004F19C6"/>
    <w:rsid w:val="004F26F2"/>
    <w:rsid w:val="004F2CA2"/>
    <w:rsid w:val="004F2D08"/>
    <w:rsid w:val="004F3699"/>
    <w:rsid w:val="004F5ECE"/>
    <w:rsid w:val="004F6953"/>
    <w:rsid w:val="004F6A9A"/>
    <w:rsid w:val="004F6DD8"/>
    <w:rsid w:val="004F7861"/>
    <w:rsid w:val="005003CC"/>
    <w:rsid w:val="005011CF"/>
    <w:rsid w:val="0050137B"/>
    <w:rsid w:val="005016FF"/>
    <w:rsid w:val="00502B28"/>
    <w:rsid w:val="005032B9"/>
    <w:rsid w:val="00503583"/>
    <w:rsid w:val="0050367A"/>
    <w:rsid w:val="00503823"/>
    <w:rsid w:val="00503B34"/>
    <w:rsid w:val="00503FBE"/>
    <w:rsid w:val="00504237"/>
    <w:rsid w:val="0050438B"/>
    <w:rsid w:val="005045B8"/>
    <w:rsid w:val="00504622"/>
    <w:rsid w:val="00504890"/>
    <w:rsid w:val="005058CE"/>
    <w:rsid w:val="00506524"/>
    <w:rsid w:val="005069BF"/>
    <w:rsid w:val="0050780F"/>
    <w:rsid w:val="00507F31"/>
    <w:rsid w:val="00507FAC"/>
    <w:rsid w:val="005106FC"/>
    <w:rsid w:val="00510B20"/>
    <w:rsid w:val="00510B43"/>
    <w:rsid w:val="0051109A"/>
    <w:rsid w:val="005115BE"/>
    <w:rsid w:val="0051174F"/>
    <w:rsid w:val="00511D5C"/>
    <w:rsid w:val="00512EB4"/>
    <w:rsid w:val="0051302D"/>
    <w:rsid w:val="00513BBA"/>
    <w:rsid w:val="005143F6"/>
    <w:rsid w:val="00514585"/>
    <w:rsid w:val="005148A9"/>
    <w:rsid w:val="00515417"/>
    <w:rsid w:val="005160C7"/>
    <w:rsid w:val="00516343"/>
    <w:rsid w:val="0051682D"/>
    <w:rsid w:val="00517C79"/>
    <w:rsid w:val="00520798"/>
    <w:rsid w:val="00520999"/>
    <w:rsid w:val="00521A5A"/>
    <w:rsid w:val="00521E41"/>
    <w:rsid w:val="005228A6"/>
    <w:rsid w:val="00522BEE"/>
    <w:rsid w:val="00522EA1"/>
    <w:rsid w:val="005233D3"/>
    <w:rsid w:val="00523A37"/>
    <w:rsid w:val="005242B2"/>
    <w:rsid w:val="00525062"/>
    <w:rsid w:val="00526062"/>
    <w:rsid w:val="005269F8"/>
    <w:rsid w:val="00526F8A"/>
    <w:rsid w:val="005272AC"/>
    <w:rsid w:val="00527C7E"/>
    <w:rsid w:val="00527D5D"/>
    <w:rsid w:val="00527E96"/>
    <w:rsid w:val="0053001A"/>
    <w:rsid w:val="0053018F"/>
    <w:rsid w:val="005302B2"/>
    <w:rsid w:val="00531D5F"/>
    <w:rsid w:val="00531D91"/>
    <w:rsid w:val="0053204F"/>
    <w:rsid w:val="005320D1"/>
    <w:rsid w:val="0053223C"/>
    <w:rsid w:val="005322BC"/>
    <w:rsid w:val="00532CAD"/>
    <w:rsid w:val="00533607"/>
    <w:rsid w:val="0053496B"/>
    <w:rsid w:val="00535812"/>
    <w:rsid w:val="00536233"/>
    <w:rsid w:val="005362FF"/>
    <w:rsid w:val="0053641D"/>
    <w:rsid w:val="00536463"/>
    <w:rsid w:val="00536467"/>
    <w:rsid w:val="00537001"/>
    <w:rsid w:val="00537368"/>
    <w:rsid w:val="00537E09"/>
    <w:rsid w:val="0054003A"/>
    <w:rsid w:val="00541A30"/>
    <w:rsid w:val="00542742"/>
    <w:rsid w:val="00542B28"/>
    <w:rsid w:val="00543085"/>
    <w:rsid w:val="0054380F"/>
    <w:rsid w:val="0054451C"/>
    <w:rsid w:val="00544C07"/>
    <w:rsid w:val="00545EBF"/>
    <w:rsid w:val="0054609E"/>
    <w:rsid w:val="0054658E"/>
    <w:rsid w:val="00547495"/>
    <w:rsid w:val="00547A26"/>
    <w:rsid w:val="00550135"/>
    <w:rsid w:val="005508A9"/>
    <w:rsid w:val="00553C3A"/>
    <w:rsid w:val="00554D64"/>
    <w:rsid w:val="00554DFF"/>
    <w:rsid w:val="00554E0C"/>
    <w:rsid w:val="0055571A"/>
    <w:rsid w:val="00555B00"/>
    <w:rsid w:val="00555C51"/>
    <w:rsid w:val="00556D23"/>
    <w:rsid w:val="00560CA6"/>
    <w:rsid w:val="005619A2"/>
    <w:rsid w:val="00561B9D"/>
    <w:rsid w:val="00561E3C"/>
    <w:rsid w:val="00561ED7"/>
    <w:rsid w:val="0056260E"/>
    <w:rsid w:val="00562865"/>
    <w:rsid w:val="00562C10"/>
    <w:rsid w:val="005631BE"/>
    <w:rsid w:val="00563202"/>
    <w:rsid w:val="00563731"/>
    <w:rsid w:val="00563A67"/>
    <w:rsid w:val="00564F36"/>
    <w:rsid w:val="005656C5"/>
    <w:rsid w:val="00565AC2"/>
    <w:rsid w:val="00566A55"/>
    <w:rsid w:val="00566B91"/>
    <w:rsid w:val="00566DC7"/>
    <w:rsid w:val="00566E74"/>
    <w:rsid w:val="00567806"/>
    <w:rsid w:val="00570681"/>
    <w:rsid w:val="00570BAC"/>
    <w:rsid w:val="005721BB"/>
    <w:rsid w:val="005732D5"/>
    <w:rsid w:val="00574230"/>
    <w:rsid w:val="0057426D"/>
    <w:rsid w:val="005743C1"/>
    <w:rsid w:val="005745DF"/>
    <w:rsid w:val="0057531C"/>
    <w:rsid w:val="00575D95"/>
    <w:rsid w:val="00576C6E"/>
    <w:rsid w:val="00577468"/>
    <w:rsid w:val="00580058"/>
    <w:rsid w:val="005805B8"/>
    <w:rsid w:val="005809C1"/>
    <w:rsid w:val="00580FE9"/>
    <w:rsid w:val="0058121B"/>
    <w:rsid w:val="005812EC"/>
    <w:rsid w:val="005812F6"/>
    <w:rsid w:val="00581C6F"/>
    <w:rsid w:val="0058263F"/>
    <w:rsid w:val="00583039"/>
    <w:rsid w:val="005830DD"/>
    <w:rsid w:val="0058410D"/>
    <w:rsid w:val="00584989"/>
    <w:rsid w:val="00584A25"/>
    <w:rsid w:val="00585217"/>
    <w:rsid w:val="00585D8B"/>
    <w:rsid w:val="00586190"/>
    <w:rsid w:val="005867C2"/>
    <w:rsid w:val="00586AC5"/>
    <w:rsid w:val="005871CD"/>
    <w:rsid w:val="0059084D"/>
    <w:rsid w:val="005910AA"/>
    <w:rsid w:val="00592E60"/>
    <w:rsid w:val="00592FCE"/>
    <w:rsid w:val="00593208"/>
    <w:rsid w:val="005932FE"/>
    <w:rsid w:val="00595425"/>
    <w:rsid w:val="00595758"/>
    <w:rsid w:val="00595D61"/>
    <w:rsid w:val="00597C9C"/>
    <w:rsid w:val="00597CA0"/>
    <w:rsid w:val="00597F08"/>
    <w:rsid w:val="005A0756"/>
    <w:rsid w:val="005A0D91"/>
    <w:rsid w:val="005A0ED3"/>
    <w:rsid w:val="005A1311"/>
    <w:rsid w:val="005A2677"/>
    <w:rsid w:val="005A27EC"/>
    <w:rsid w:val="005A2A18"/>
    <w:rsid w:val="005A35D3"/>
    <w:rsid w:val="005A3B9B"/>
    <w:rsid w:val="005A3FD7"/>
    <w:rsid w:val="005A41D2"/>
    <w:rsid w:val="005A4ACB"/>
    <w:rsid w:val="005A517F"/>
    <w:rsid w:val="005A52D6"/>
    <w:rsid w:val="005A5D2A"/>
    <w:rsid w:val="005A5F4A"/>
    <w:rsid w:val="005A625C"/>
    <w:rsid w:val="005A67E3"/>
    <w:rsid w:val="005A7621"/>
    <w:rsid w:val="005A7954"/>
    <w:rsid w:val="005A7A41"/>
    <w:rsid w:val="005A7B00"/>
    <w:rsid w:val="005B0C6A"/>
    <w:rsid w:val="005B0EF6"/>
    <w:rsid w:val="005B2F6B"/>
    <w:rsid w:val="005B30EE"/>
    <w:rsid w:val="005B39C7"/>
    <w:rsid w:val="005B3DF1"/>
    <w:rsid w:val="005B5218"/>
    <w:rsid w:val="005B57B9"/>
    <w:rsid w:val="005B5F37"/>
    <w:rsid w:val="005B6AA2"/>
    <w:rsid w:val="005B7E00"/>
    <w:rsid w:val="005C044B"/>
    <w:rsid w:val="005C07A1"/>
    <w:rsid w:val="005C0CA9"/>
    <w:rsid w:val="005C0E54"/>
    <w:rsid w:val="005C0F03"/>
    <w:rsid w:val="005C130E"/>
    <w:rsid w:val="005C1DAD"/>
    <w:rsid w:val="005C25D1"/>
    <w:rsid w:val="005C2695"/>
    <w:rsid w:val="005C27C4"/>
    <w:rsid w:val="005C2D5B"/>
    <w:rsid w:val="005C39C3"/>
    <w:rsid w:val="005C4497"/>
    <w:rsid w:val="005C4B43"/>
    <w:rsid w:val="005C5046"/>
    <w:rsid w:val="005C5739"/>
    <w:rsid w:val="005C5944"/>
    <w:rsid w:val="005C74BF"/>
    <w:rsid w:val="005D0624"/>
    <w:rsid w:val="005D0A00"/>
    <w:rsid w:val="005D0C12"/>
    <w:rsid w:val="005D1103"/>
    <w:rsid w:val="005D1C92"/>
    <w:rsid w:val="005D2FCB"/>
    <w:rsid w:val="005D33A9"/>
    <w:rsid w:val="005D3DC8"/>
    <w:rsid w:val="005D3F3A"/>
    <w:rsid w:val="005D454B"/>
    <w:rsid w:val="005D4F98"/>
    <w:rsid w:val="005D51F4"/>
    <w:rsid w:val="005D543C"/>
    <w:rsid w:val="005D5451"/>
    <w:rsid w:val="005D555B"/>
    <w:rsid w:val="005D5767"/>
    <w:rsid w:val="005D5C1A"/>
    <w:rsid w:val="005D636B"/>
    <w:rsid w:val="005D64BE"/>
    <w:rsid w:val="005D6597"/>
    <w:rsid w:val="005D7633"/>
    <w:rsid w:val="005E08DD"/>
    <w:rsid w:val="005E0B67"/>
    <w:rsid w:val="005E13D0"/>
    <w:rsid w:val="005E152B"/>
    <w:rsid w:val="005E15B1"/>
    <w:rsid w:val="005E1A53"/>
    <w:rsid w:val="005E2789"/>
    <w:rsid w:val="005E2DB8"/>
    <w:rsid w:val="005E30DA"/>
    <w:rsid w:val="005E3238"/>
    <w:rsid w:val="005E328A"/>
    <w:rsid w:val="005E3AA4"/>
    <w:rsid w:val="005E49B0"/>
    <w:rsid w:val="005E65C6"/>
    <w:rsid w:val="005E665C"/>
    <w:rsid w:val="005E6F86"/>
    <w:rsid w:val="005E748C"/>
    <w:rsid w:val="005E750D"/>
    <w:rsid w:val="005E7C26"/>
    <w:rsid w:val="005F04DE"/>
    <w:rsid w:val="005F0598"/>
    <w:rsid w:val="005F0A55"/>
    <w:rsid w:val="005F265F"/>
    <w:rsid w:val="005F2816"/>
    <w:rsid w:val="005F2F03"/>
    <w:rsid w:val="005F3701"/>
    <w:rsid w:val="005F4016"/>
    <w:rsid w:val="005F43D5"/>
    <w:rsid w:val="005F4D71"/>
    <w:rsid w:val="005F6709"/>
    <w:rsid w:val="005F6B8E"/>
    <w:rsid w:val="005F7013"/>
    <w:rsid w:val="005F7155"/>
    <w:rsid w:val="005F76C9"/>
    <w:rsid w:val="005F7A77"/>
    <w:rsid w:val="00600095"/>
    <w:rsid w:val="0060066A"/>
    <w:rsid w:val="006008C0"/>
    <w:rsid w:val="006015A7"/>
    <w:rsid w:val="00601B84"/>
    <w:rsid w:val="00601D6A"/>
    <w:rsid w:val="0060251B"/>
    <w:rsid w:val="006032B7"/>
    <w:rsid w:val="006032B8"/>
    <w:rsid w:val="006033C5"/>
    <w:rsid w:val="00604D0E"/>
    <w:rsid w:val="00605BAF"/>
    <w:rsid w:val="00607100"/>
    <w:rsid w:val="006075DA"/>
    <w:rsid w:val="00607985"/>
    <w:rsid w:val="00607CF5"/>
    <w:rsid w:val="00607D30"/>
    <w:rsid w:val="00607ECA"/>
    <w:rsid w:val="006102A6"/>
    <w:rsid w:val="0061081D"/>
    <w:rsid w:val="0061082A"/>
    <w:rsid w:val="006109D2"/>
    <w:rsid w:val="00611C80"/>
    <w:rsid w:val="00612420"/>
    <w:rsid w:val="0061271F"/>
    <w:rsid w:val="00612926"/>
    <w:rsid w:val="00613141"/>
    <w:rsid w:val="006133AD"/>
    <w:rsid w:val="00613873"/>
    <w:rsid w:val="006142A3"/>
    <w:rsid w:val="0061636F"/>
    <w:rsid w:val="00617AA9"/>
    <w:rsid w:val="006203B1"/>
    <w:rsid w:val="00620DA6"/>
    <w:rsid w:val="00620FA6"/>
    <w:rsid w:val="00621D6E"/>
    <w:rsid w:val="006225F3"/>
    <w:rsid w:val="006226FD"/>
    <w:rsid w:val="00623002"/>
    <w:rsid w:val="00623248"/>
    <w:rsid w:val="0062378F"/>
    <w:rsid w:val="006243BC"/>
    <w:rsid w:val="00624606"/>
    <w:rsid w:val="006249D1"/>
    <w:rsid w:val="00624F51"/>
    <w:rsid w:val="006262E8"/>
    <w:rsid w:val="006264BC"/>
    <w:rsid w:val="006267CD"/>
    <w:rsid w:val="006269E4"/>
    <w:rsid w:val="00626CC9"/>
    <w:rsid w:val="00627283"/>
    <w:rsid w:val="00627EFB"/>
    <w:rsid w:val="0063131C"/>
    <w:rsid w:val="00631B16"/>
    <w:rsid w:val="006322F9"/>
    <w:rsid w:val="00633B89"/>
    <w:rsid w:val="00634189"/>
    <w:rsid w:val="00634411"/>
    <w:rsid w:val="006352A7"/>
    <w:rsid w:val="00635659"/>
    <w:rsid w:val="00635DA9"/>
    <w:rsid w:val="00636032"/>
    <w:rsid w:val="00636AD1"/>
    <w:rsid w:val="00641281"/>
    <w:rsid w:val="00642241"/>
    <w:rsid w:val="00642BD3"/>
    <w:rsid w:val="00645311"/>
    <w:rsid w:val="00646364"/>
    <w:rsid w:val="00646691"/>
    <w:rsid w:val="0064670D"/>
    <w:rsid w:val="00646B8E"/>
    <w:rsid w:val="00646E83"/>
    <w:rsid w:val="00647AF1"/>
    <w:rsid w:val="006501F0"/>
    <w:rsid w:val="00650827"/>
    <w:rsid w:val="00650BDC"/>
    <w:rsid w:val="00650F26"/>
    <w:rsid w:val="00651B6A"/>
    <w:rsid w:val="00651DA0"/>
    <w:rsid w:val="00654560"/>
    <w:rsid w:val="00654914"/>
    <w:rsid w:val="006549B8"/>
    <w:rsid w:val="00656283"/>
    <w:rsid w:val="006567EA"/>
    <w:rsid w:val="00661273"/>
    <w:rsid w:val="006616AF"/>
    <w:rsid w:val="00661E8D"/>
    <w:rsid w:val="00662DDA"/>
    <w:rsid w:val="00662FA8"/>
    <w:rsid w:val="0066451A"/>
    <w:rsid w:val="00664D6F"/>
    <w:rsid w:val="00665ACA"/>
    <w:rsid w:val="00665CB5"/>
    <w:rsid w:val="0066762A"/>
    <w:rsid w:val="0066788C"/>
    <w:rsid w:val="00667B9C"/>
    <w:rsid w:val="00667D31"/>
    <w:rsid w:val="006703C9"/>
    <w:rsid w:val="00670D8B"/>
    <w:rsid w:val="00671F9B"/>
    <w:rsid w:val="00672867"/>
    <w:rsid w:val="00673110"/>
    <w:rsid w:val="00673299"/>
    <w:rsid w:val="0067366F"/>
    <w:rsid w:val="006736E5"/>
    <w:rsid w:val="00673D3F"/>
    <w:rsid w:val="00673DBB"/>
    <w:rsid w:val="00673EA2"/>
    <w:rsid w:val="00673F83"/>
    <w:rsid w:val="00673FEF"/>
    <w:rsid w:val="0067459E"/>
    <w:rsid w:val="00675C07"/>
    <w:rsid w:val="00675F66"/>
    <w:rsid w:val="00676EE2"/>
    <w:rsid w:val="00677201"/>
    <w:rsid w:val="00677F2D"/>
    <w:rsid w:val="00680201"/>
    <w:rsid w:val="006804A6"/>
    <w:rsid w:val="0068090E"/>
    <w:rsid w:val="00681008"/>
    <w:rsid w:val="00681AAF"/>
    <w:rsid w:val="006823BC"/>
    <w:rsid w:val="006826B0"/>
    <w:rsid w:val="00682B81"/>
    <w:rsid w:val="00682F3B"/>
    <w:rsid w:val="00683397"/>
    <w:rsid w:val="00683A18"/>
    <w:rsid w:val="006850DB"/>
    <w:rsid w:val="006852B9"/>
    <w:rsid w:val="006855D5"/>
    <w:rsid w:val="00685F89"/>
    <w:rsid w:val="00686078"/>
    <w:rsid w:val="00686A1E"/>
    <w:rsid w:val="00690EEF"/>
    <w:rsid w:val="00691334"/>
    <w:rsid w:val="00692011"/>
    <w:rsid w:val="006920D9"/>
    <w:rsid w:val="0069221B"/>
    <w:rsid w:val="006929DE"/>
    <w:rsid w:val="0069395F"/>
    <w:rsid w:val="00693F05"/>
    <w:rsid w:val="006953AD"/>
    <w:rsid w:val="006956CE"/>
    <w:rsid w:val="00695A59"/>
    <w:rsid w:val="00695BDD"/>
    <w:rsid w:val="00695C7D"/>
    <w:rsid w:val="00695F74"/>
    <w:rsid w:val="00696220"/>
    <w:rsid w:val="00696378"/>
    <w:rsid w:val="006973A1"/>
    <w:rsid w:val="00697835"/>
    <w:rsid w:val="006A0813"/>
    <w:rsid w:val="006A0B88"/>
    <w:rsid w:val="006A0DC5"/>
    <w:rsid w:val="006A1056"/>
    <w:rsid w:val="006A1919"/>
    <w:rsid w:val="006A1DCF"/>
    <w:rsid w:val="006A2C78"/>
    <w:rsid w:val="006A4381"/>
    <w:rsid w:val="006A4944"/>
    <w:rsid w:val="006A52C2"/>
    <w:rsid w:val="006A566E"/>
    <w:rsid w:val="006A58B5"/>
    <w:rsid w:val="006A5BA0"/>
    <w:rsid w:val="006A5C57"/>
    <w:rsid w:val="006A5D13"/>
    <w:rsid w:val="006A63AB"/>
    <w:rsid w:val="006A65E8"/>
    <w:rsid w:val="006A6FFC"/>
    <w:rsid w:val="006A78D2"/>
    <w:rsid w:val="006B00EF"/>
    <w:rsid w:val="006B0460"/>
    <w:rsid w:val="006B1328"/>
    <w:rsid w:val="006B282B"/>
    <w:rsid w:val="006B2B88"/>
    <w:rsid w:val="006B30E4"/>
    <w:rsid w:val="006B3209"/>
    <w:rsid w:val="006B3443"/>
    <w:rsid w:val="006B58B7"/>
    <w:rsid w:val="006B5ECD"/>
    <w:rsid w:val="006B6B81"/>
    <w:rsid w:val="006B727D"/>
    <w:rsid w:val="006B7EF8"/>
    <w:rsid w:val="006C01EC"/>
    <w:rsid w:val="006C0A7F"/>
    <w:rsid w:val="006C1139"/>
    <w:rsid w:val="006C2812"/>
    <w:rsid w:val="006C2A5E"/>
    <w:rsid w:val="006C2E06"/>
    <w:rsid w:val="006C2E54"/>
    <w:rsid w:val="006C37A8"/>
    <w:rsid w:val="006C50BF"/>
    <w:rsid w:val="006C57C6"/>
    <w:rsid w:val="006C5DDB"/>
    <w:rsid w:val="006C635D"/>
    <w:rsid w:val="006C63A4"/>
    <w:rsid w:val="006C696F"/>
    <w:rsid w:val="006C6B32"/>
    <w:rsid w:val="006D0AE8"/>
    <w:rsid w:val="006D133F"/>
    <w:rsid w:val="006D1393"/>
    <w:rsid w:val="006D1442"/>
    <w:rsid w:val="006D1457"/>
    <w:rsid w:val="006D177E"/>
    <w:rsid w:val="006D27E7"/>
    <w:rsid w:val="006D2EE7"/>
    <w:rsid w:val="006D331F"/>
    <w:rsid w:val="006D49BF"/>
    <w:rsid w:val="006D4A94"/>
    <w:rsid w:val="006D4CC4"/>
    <w:rsid w:val="006D50ED"/>
    <w:rsid w:val="006D51F6"/>
    <w:rsid w:val="006D5701"/>
    <w:rsid w:val="006D5ACF"/>
    <w:rsid w:val="006D6072"/>
    <w:rsid w:val="006D622C"/>
    <w:rsid w:val="006D6B6B"/>
    <w:rsid w:val="006E0D3F"/>
    <w:rsid w:val="006E170E"/>
    <w:rsid w:val="006E19DB"/>
    <w:rsid w:val="006E24D1"/>
    <w:rsid w:val="006E2A05"/>
    <w:rsid w:val="006E3635"/>
    <w:rsid w:val="006E3A2B"/>
    <w:rsid w:val="006E3B5E"/>
    <w:rsid w:val="006E40C9"/>
    <w:rsid w:val="006E414D"/>
    <w:rsid w:val="006E69C1"/>
    <w:rsid w:val="006E7170"/>
    <w:rsid w:val="006E7360"/>
    <w:rsid w:val="006F0FEE"/>
    <w:rsid w:val="006F110F"/>
    <w:rsid w:val="006F1285"/>
    <w:rsid w:val="006F1467"/>
    <w:rsid w:val="006F153C"/>
    <w:rsid w:val="006F2670"/>
    <w:rsid w:val="006F2815"/>
    <w:rsid w:val="006F3818"/>
    <w:rsid w:val="006F3AF1"/>
    <w:rsid w:val="006F48CC"/>
    <w:rsid w:val="006F4E89"/>
    <w:rsid w:val="006F52D2"/>
    <w:rsid w:val="006F5394"/>
    <w:rsid w:val="006F5574"/>
    <w:rsid w:val="006F5BD6"/>
    <w:rsid w:val="006F660C"/>
    <w:rsid w:val="006F6E39"/>
    <w:rsid w:val="006F75AA"/>
    <w:rsid w:val="00700312"/>
    <w:rsid w:val="00700894"/>
    <w:rsid w:val="00700CD7"/>
    <w:rsid w:val="0070133F"/>
    <w:rsid w:val="00701782"/>
    <w:rsid w:val="0070232A"/>
    <w:rsid w:val="00702528"/>
    <w:rsid w:val="007026ED"/>
    <w:rsid w:val="007032E5"/>
    <w:rsid w:val="007035A3"/>
    <w:rsid w:val="00703DFF"/>
    <w:rsid w:val="0070537E"/>
    <w:rsid w:val="00706679"/>
    <w:rsid w:val="00706DBA"/>
    <w:rsid w:val="0070760D"/>
    <w:rsid w:val="00710055"/>
    <w:rsid w:val="007101BE"/>
    <w:rsid w:val="00710675"/>
    <w:rsid w:val="00710698"/>
    <w:rsid w:val="007120E3"/>
    <w:rsid w:val="0071221D"/>
    <w:rsid w:val="00713077"/>
    <w:rsid w:val="007142B7"/>
    <w:rsid w:val="00714C32"/>
    <w:rsid w:val="00714F75"/>
    <w:rsid w:val="0071644F"/>
    <w:rsid w:val="00716917"/>
    <w:rsid w:val="00716C0A"/>
    <w:rsid w:val="00716E2A"/>
    <w:rsid w:val="00716FD2"/>
    <w:rsid w:val="007201A3"/>
    <w:rsid w:val="00721313"/>
    <w:rsid w:val="00721907"/>
    <w:rsid w:val="00721B2D"/>
    <w:rsid w:val="007226BC"/>
    <w:rsid w:val="00722990"/>
    <w:rsid w:val="00722D98"/>
    <w:rsid w:val="00723384"/>
    <w:rsid w:val="0072357E"/>
    <w:rsid w:val="00723703"/>
    <w:rsid w:val="00723777"/>
    <w:rsid w:val="007243CA"/>
    <w:rsid w:val="007246FC"/>
    <w:rsid w:val="0072483D"/>
    <w:rsid w:val="0072507F"/>
    <w:rsid w:val="0072535E"/>
    <w:rsid w:val="00726166"/>
    <w:rsid w:val="007267ED"/>
    <w:rsid w:val="00726C93"/>
    <w:rsid w:val="00727759"/>
    <w:rsid w:val="00727ABA"/>
    <w:rsid w:val="007311F1"/>
    <w:rsid w:val="00732BA3"/>
    <w:rsid w:val="0073373A"/>
    <w:rsid w:val="00733F88"/>
    <w:rsid w:val="0073500E"/>
    <w:rsid w:val="0073504E"/>
    <w:rsid w:val="00735FF3"/>
    <w:rsid w:val="00736D01"/>
    <w:rsid w:val="00737ECB"/>
    <w:rsid w:val="00740DE1"/>
    <w:rsid w:val="007413BA"/>
    <w:rsid w:val="0074148B"/>
    <w:rsid w:val="0074160E"/>
    <w:rsid w:val="00742D86"/>
    <w:rsid w:val="0074324C"/>
    <w:rsid w:val="00744AA6"/>
    <w:rsid w:val="00744D8F"/>
    <w:rsid w:val="00744EC8"/>
    <w:rsid w:val="007459BB"/>
    <w:rsid w:val="00746476"/>
    <w:rsid w:val="00747C68"/>
    <w:rsid w:val="007501A3"/>
    <w:rsid w:val="00750264"/>
    <w:rsid w:val="00750ED4"/>
    <w:rsid w:val="0075169E"/>
    <w:rsid w:val="00751A70"/>
    <w:rsid w:val="00751C62"/>
    <w:rsid w:val="007526C2"/>
    <w:rsid w:val="00752864"/>
    <w:rsid w:val="00753B6B"/>
    <w:rsid w:val="00753E60"/>
    <w:rsid w:val="00753ED1"/>
    <w:rsid w:val="007541E2"/>
    <w:rsid w:val="00754382"/>
    <w:rsid w:val="00754DDA"/>
    <w:rsid w:val="00754FC5"/>
    <w:rsid w:val="007550C1"/>
    <w:rsid w:val="0075583A"/>
    <w:rsid w:val="007567FE"/>
    <w:rsid w:val="00756C05"/>
    <w:rsid w:val="00756E26"/>
    <w:rsid w:val="007575C3"/>
    <w:rsid w:val="00757A3B"/>
    <w:rsid w:val="00757A8C"/>
    <w:rsid w:val="007602D9"/>
    <w:rsid w:val="007614D1"/>
    <w:rsid w:val="007615BA"/>
    <w:rsid w:val="00761D15"/>
    <w:rsid w:val="00761DAF"/>
    <w:rsid w:val="00761E2D"/>
    <w:rsid w:val="00761E60"/>
    <w:rsid w:val="00762313"/>
    <w:rsid w:val="0076236B"/>
    <w:rsid w:val="0076278B"/>
    <w:rsid w:val="00763738"/>
    <w:rsid w:val="007637B4"/>
    <w:rsid w:val="00763C19"/>
    <w:rsid w:val="00765398"/>
    <w:rsid w:val="007653BC"/>
    <w:rsid w:val="007667E6"/>
    <w:rsid w:val="007669DB"/>
    <w:rsid w:val="00766DDA"/>
    <w:rsid w:val="00766EC9"/>
    <w:rsid w:val="0077038B"/>
    <w:rsid w:val="00770CC4"/>
    <w:rsid w:val="0077153A"/>
    <w:rsid w:val="0077274B"/>
    <w:rsid w:val="0077297C"/>
    <w:rsid w:val="00773C9E"/>
    <w:rsid w:val="007741DF"/>
    <w:rsid w:val="007747BF"/>
    <w:rsid w:val="00774C08"/>
    <w:rsid w:val="00775EAE"/>
    <w:rsid w:val="00776C35"/>
    <w:rsid w:val="00776D87"/>
    <w:rsid w:val="00777240"/>
    <w:rsid w:val="00777987"/>
    <w:rsid w:val="00777FBF"/>
    <w:rsid w:val="00780323"/>
    <w:rsid w:val="00780A84"/>
    <w:rsid w:val="00780E73"/>
    <w:rsid w:val="00781481"/>
    <w:rsid w:val="00781813"/>
    <w:rsid w:val="00781A90"/>
    <w:rsid w:val="00782585"/>
    <w:rsid w:val="00782767"/>
    <w:rsid w:val="00782CDD"/>
    <w:rsid w:val="0078310D"/>
    <w:rsid w:val="007836EA"/>
    <w:rsid w:val="00783839"/>
    <w:rsid w:val="00784053"/>
    <w:rsid w:val="007842AF"/>
    <w:rsid w:val="00784C89"/>
    <w:rsid w:val="00784DD8"/>
    <w:rsid w:val="00785BB3"/>
    <w:rsid w:val="00785E2D"/>
    <w:rsid w:val="00787CD0"/>
    <w:rsid w:val="007906D5"/>
    <w:rsid w:val="00790AE0"/>
    <w:rsid w:val="00790BAB"/>
    <w:rsid w:val="0079137A"/>
    <w:rsid w:val="007918F3"/>
    <w:rsid w:val="00791C54"/>
    <w:rsid w:val="00791FF3"/>
    <w:rsid w:val="007921BF"/>
    <w:rsid w:val="007926F2"/>
    <w:rsid w:val="00792F44"/>
    <w:rsid w:val="0079319F"/>
    <w:rsid w:val="00793B59"/>
    <w:rsid w:val="00793BC9"/>
    <w:rsid w:val="00794320"/>
    <w:rsid w:val="00794634"/>
    <w:rsid w:val="00794B8C"/>
    <w:rsid w:val="007956D9"/>
    <w:rsid w:val="00795814"/>
    <w:rsid w:val="00795FE1"/>
    <w:rsid w:val="007977BB"/>
    <w:rsid w:val="007A0D24"/>
    <w:rsid w:val="007A0E15"/>
    <w:rsid w:val="007A0F30"/>
    <w:rsid w:val="007A156C"/>
    <w:rsid w:val="007A1EDE"/>
    <w:rsid w:val="007A2CEA"/>
    <w:rsid w:val="007A2E48"/>
    <w:rsid w:val="007A3D21"/>
    <w:rsid w:val="007A3E0E"/>
    <w:rsid w:val="007A404D"/>
    <w:rsid w:val="007A46E3"/>
    <w:rsid w:val="007A5A71"/>
    <w:rsid w:val="007A6C40"/>
    <w:rsid w:val="007B0731"/>
    <w:rsid w:val="007B08BF"/>
    <w:rsid w:val="007B0B34"/>
    <w:rsid w:val="007B0FF9"/>
    <w:rsid w:val="007B196B"/>
    <w:rsid w:val="007B259C"/>
    <w:rsid w:val="007B2ADF"/>
    <w:rsid w:val="007B38B8"/>
    <w:rsid w:val="007B3BA8"/>
    <w:rsid w:val="007B411B"/>
    <w:rsid w:val="007B49D4"/>
    <w:rsid w:val="007B5C77"/>
    <w:rsid w:val="007B73C8"/>
    <w:rsid w:val="007B7459"/>
    <w:rsid w:val="007B74F9"/>
    <w:rsid w:val="007B7B22"/>
    <w:rsid w:val="007B7BFB"/>
    <w:rsid w:val="007C0910"/>
    <w:rsid w:val="007C0B5F"/>
    <w:rsid w:val="007C2851"/>
    <w:rsid w:val="007C2919"/>
    <w:rsid w:val="007C3170"/>
    <w:rsid w:val="007C4DAB"/>
    <w:rsid w:val="007C4E04"/>
    <w:rsid w:val="007C56DC"/>
    <w:rsid w:val="007C5806"/>
    <w:rsid w:val="007C5B70"/>
    <w:rsid w:val="007C62BD"/>
    <w:rsid w:val="007C644F"/>
    <w:rsid w:val="007C656E"/>
    <w:rsid w:val="007C6715"/>
    <w:rsid w:val="007C73D9"/>
    <w:rsid w:val="007D1157"/>
    <w:rsid w:val="007D195D"/>
    <w:rsid w:val="007D25AB"/>
    <w:rsid w:val="007D285C"/>
    <w:rsid w:val="007D2EF3"/>
    <w:rsid w:val="007D2F12"/>
    <w:rsid w:val="007D30D0"/>
    <w:rsid w:val="007D3379"/>
    <w:rsid w:val="007D350D"/>
    <w:rsid w:val="007D4440"/>
    <w:rsid w:val="007D4CB4"/>
    <w:rsid w:val="007D4F26"/>
    <w:rsid w:val="007D535C"/>
    <w:rsid w:val="007D680C"/>
    <w:rsid w:val="007D6EAB"/>
    <w:rsid w:val="007D77ED"/>
    <w:rsid w:val="007D7881"/>
    <w:rsid w:val="007D7BB2"/>
    <w:rsid w:val="007D7ED4"/>
    <w:rsid w:val="007E0B28"/>
    <w:rsid w:val="007E0CAB"/>
    <w:rsid w:val="007E1298"/>
    <w:rsid w:val="007E13C9"/>
    <w:rsid w:val="007E2191"/>
    <w:rsid w:val="007E24CE"/>
    <w:rsid w:val="007E2575"/>
    <w:rsid w:val="007E3412"/>
    <w:rsid w:val="007E37BE"/>
    <w:rsid w:val="007E3873"/>
    <w:rsid w:val="007E4733"/>
    <w:rsid w:val="007E495D"/>
    <w:rsid w:val="007E49F4"/>
    <w:rsid w:val="007E4CE3"/>
    <w:rsid w:val="007E6CAC"/>
    <w:rsid w:val="007E6F52"/>
    <w:rsid w:val="007E703E"/>
    <w:rsid w:val="007E7328"/>
    <w:rsid w:val="007F0A32"/>
    <w:rsid w:val="007F263D"/>
    <w:rsid w:val="007F2C90"/>
    <w:rsid w:val="007F327D"/>
    <w:rsid w:val="007F32FF"/>
    <w:rsid w:val="007F3D0B"/>
    <w:rsid w:val="007F57E8"/>
    <w:rsid w:val="007F5FD9"/>
    <w:rsid w:val="007F5FE1"/>
    <w:rsid w:val="007F6D33"/>
    <w:rsid w:val="007F7108"/>
    <w:rsid w:val="007F711D"/>
    <w:rsid w:val="007F7488"/>
    <w:rsid w:val="007F76B1"/>
    <w:rsid w:val="007F7A99"/>
    <w:rsid w:val="00801272"/>
    <w:rsid w:val="00801505"/>
    <w:rsid w:val="00801F26"/>
    <w:rsid w:val="00801FFC"/>
    <w:rsid w:val="00802AE6"/>
    <w:rsid w:val="00803C37"/>
    <w:rsid w:val="008041F7"/>
    <w:rsid w:val="00804AE6"/>
    <w:rsid w:val="00804EC1"/>
    <w:rsid w:val="00805058"/>
    <w:rsid w:val="0080562D"/>
    <w:rsid w:val="00805978"/>
    <w:rsid w:val="00805AE8"/>
    <w:rsid w:val="00805F94"/>
    <w:rsid w:val="00806533"/>
    <w:rsid w:val="008066D6"/>
    <w:rsid w:val="00806813"/>
    <w:rsid w:val="00806880"/>
    <w:rsid w:val="00806930"/>
    <w:rsid w:val="00806AAE"/>
    <w:rsid w:val="00806B10"/>
    <w:rsid w:val="008072DD"/>
    <w:rsid w:val="0080777E"/>
    <w:rsid w:val="00807A5A"/>
    <w:rsid w:val="008103EA"/>
    <w:rsid w:val="0081279A"/>
    <w:rsid w:val="00812914"/>
    <w:rsid w:val="00812BDD"/>
    <w:rsid w:val="00812D9E"/>
    <w:rsid w:val="00812FA2"/>
    <w:rsid w:val="00813641"/>
    <w:rsid w:val="008137F1"/>
    <w:rsid w:val="00813EE0"/>
    <w:rsid w:val="008140D9"/>
    <w:rsid w:val="008141F2"/>
    <w:rsid w:val="008144A8"/>
    <w:rsid w:val="00814556"/>
    <w:rsid w:val="00814644"/>
    <w:rsid w:val="008146CE"/>
    <w:rsid w:val="008148E9"/>
    <w:rsid w:val="00814D4C"/>
    <w:rsid w:val="0081583E"/>
    <w:rsid w:val="00815884"/>
    <w:rsid w:val="00816183"/>
    <w:rsid w:val="00816498"/>
    <w:rsid w:val="00820A4B"/>
    <w:rsid w:val="008222C4"/>
    <w:rsid w:val="008222E5"/>
    <w:rsid w:val="00822564"/>
    <w:rsid w:val="00822879"/>
    <w:rsid w:val="00822DE8"/>
    <w:rsid w:val="00824110"/>
    <w:rsid w:val="0082431E"/>
    <w:rsid w:val="008243ED"/>
    <w:rsid w:val="00825AEE"/>
    <w:rsid w:val="008271DF"/>
    <w:rsid w:val="008272AB"/>
    <w:rsid w:val="008276FF"/>
    <w:rsid w:val="00827810"/>
    <w:rsid w:val="00827CCE"/>
    <w:rsid w:val="0083047A"/>
    <w:rsid w:val="008307D7"/>
    <w:rsid w:val="00830CD7"/>
    <w:rsid w:val="008317CD"/>
    <w:rsid w:val="008323A1"/>
    <w:rsid w:val="00833A5E"/>
    <w:rsid w:val="00835651"/>
    <w:rsid w:val="00835869"/>
    <w:rsid w:val="00835C72"/>
    <w:rsid w:val="0083644F"/>
    <w:rsid w:val="00836FD1"/>
    <w:rsid w:val="0084045C"/>
    <w:rsid w:val="0084048F"/>
    <w:rsid w:val="0084096D"/>
    <w:rsid w:val="00842227"/>
    <w:rsid w:val="00842233"/>
    <w:rsid w:val="00843AF1"/>
    <w:rsid w:val="00843BA6"/>
    <w:rsid w:val="00844BA6"/>
    <w:rsid w:val="00845B79"/>
    <w:rsid w:val="00846C85"/>
    <w:rsid w:val="00846E91"/>
    <w:rsid w:val="00847135"/>
    <w:rsid w:val="008471B5"/>
    <w:rsid w:val="0084725C"/>
    <w:rsid w:val="00847B27"/>
    <w:rsid w:val="00847B6C"/>
    <w:rsid w:val="00850487"/>
    <w:rsid w:val="00850BF6"/>
    <w:rsid w:val="0085134C"/>
    <w:rsid w:val="008521C1"/>
    <w:rsid w:val="0085241E"/>
    <w:rsid w:val="0085264F"/>
    <w:rsid w:val="00853982"/>
    <w:rsid w:val="00854389"/>
    <w:rsid w:val="008543AB"/>
    <w:rsid w:val="008549D9"/>
    <w:rsid w:val="00854CE6"/>
    <w:rsid w:val="008562D5"/>
    <w:rsid w:val="00856BCC"/>
    <w:rsid w:val="00857476"/>
    <w:rsid w:val="0085782D"/>
    <w:rsid w:val="008610D8"/>
    <w:rsid w:val="00861110"/>
    <w:rsid w:val="008611BC"/>
    <w:rsid w:val="0086174F"/>
    <w:rsid w:val="00862626"/>
    <w:rsid w:val="00862E30"/>
    <w:rsid w:val="00864366"/>
    <w:rsid w:val="00864879"/>
    <w:rsid w:val="00864D9C"/>
    <w:rsid w:val="0086556F"/>
    <w:rsid w:val="008658F4"/>
    <w:rsid w:val="008661E9"/>
    <w:rsid w:val="008677AA"/>
    <w:rsid w:val="008678DC"/>
    <w:rsid w:val="00867FBE"/>
    <w:rsid w:val="00870053"/>
    <w:rsid w:val="00870476"/>
    <w:rsid w:val="00871306"/>
    <w:rsid w:val="00873FFB"/>
    <w:rsid w:val="00874AE1"/>
    <w:rsid w:val="0087555E"/>
    <w:rsid w:val="00875A34"/>
    <w:rsid w:val="00875B7C"/>
    <w:rsid w:val="00875DC9"/>
    <w:rsid w:val="00875EC2"/>
    <w:rsid w:val="008763CF"/>
    <w:rsid w:val="00877466"/>
    <w:rsid w:val="00877D9A"/>
    <w:rsid w:val="00877DCF"/>
    <w:rsid w:val="00881E2B"/>
    <w:rsid w:val="00881F40"/>
    <w:rsid w:val="008825F5"/>
    <w:rsid w:val="00882EFC"/>
    <w:rsid w:val="00883A0E"/>
    <w:rsid w:val="008856F5"/>
    <w:rsid w:val="00885CC7"/>
    <w:rsid w:val="008868EE"/>
    <w:rsid w:val="0088730F"/>
    <w:rsid w:val="00887EDA"/>
    <w:rsid w:val="00890532"/>
    <w:rsid w:val="008927FE"/>
    <w:rsid w:val="00892CC1"/>
    <w:rsid w:val="00892D1D"/>
    <w:rsid w:val="00895D45"/>
    <w:rsid w:val="008966FF"/>
    <w:rsid w:val="0089787C"/>
    <w:rsid w:val="008A00A4"/>
    <w:rsid w:val="008A13C3"/>
    <w:rsid w:val="008A26E9"/>
    <w:rsid w:val="008A2E90"/>
    <w:rsid w:val="008A2EA2"/>
    <w:rsid w:val="008A47B5"/>
    <w:rsid w:val="008A519E"/>
    <w:rsid w:val="008A5BD2"/>
    <w:rsid w:val="008A6EAB"/>
    <w:rsid w:val="008A782B"/>
    <w:rsid w:val="008B01DD"/>
    <w:rsid w:val="008B0637"/>
    <w:rsid w:val="008B0C43"/>
    <w:rsid w:val="008B0DAE"/>
    <w:rsid w:val="008B0F6D"/>
    <w:rsid w:val="008B12B6"/>
    <w:rsid w:val="008B19F4"/>
    <w:rsid w:val="008B236F"/>
    <w:rsid w:val="008B2714"/>
    <w:rsid w:val="008B2AC1"/>
    <w:rsid w:val="008B2BCA"/>
    <w:rsid w:val="008B2E49"/>
    <w:rsid w:val="008B37B0"/>
    <w:rsid w:val="008B3F1F"/>
    <w:rsid w:val="008B508E"/>
    <w:rsid w:val="008B50B8"/>
    <w:rsid w:val="008B52F6"/>
    <w:rsid w:val="008B5CF5"/>
    <w:rsid w:val="008B71EA"/>
    <w:rsid w:val="008B724D"/>
    <w:rsid w:val="008B7A2A"/>
    <w:rsid w:val="008B7E47"/>
    <w:rsid w:val="008C0F64"/>
    <w:rsid w:val="008C10B3"/>
    <w:rsid w:val="008C17BA"/>
    <w:rsid w:val="008C26B5"/>
    <w:rsid w:val="008C28F9"/>
    <w:rsid w:val="008C2E53"/>
    <w:rsid w:val="008C34D4"/>
    <w:rsid w:val="008C356F"/>
    <w:rsid w:val="008C41AD"/>
    <w:rsid w:val="008C42C4"/>
    <w:rsid w:val="008C4743"/>
    <w:rsid w:val="008C4CC1"/>
    <w:rsid w:val="008C4F31"/>
    <w:rsid w:val="008C57BB"/>
    <w:rsid w:val="008C5FC9"/>
    <w:rsid w:val="008C62F5"/>
    <w:rsid w:val="008C66C6"/>
    <w:rsid w:val="008C7536"/>
    <w:rsid w:val="008C7B2C"/>
    <w:rsid w:val="008D0727"/>
    <w:rsid w:val="008D0B71"/>
    <w:rsid w:val="008D0C2E"/>
    <w:rsid w:val="008D0F98"/>
    <w:rsid w:val="008D10CB"/>
    <w:rsid w:val="008D1C51"/>
    <w:rsid w:val="008D2BE1"/>
    <w:rsid w:val="008D385A"/>
    <w:rsid w:val="008D4973"/>
    <w:rsid w:val="008D498C"/>
    <w:rsid w:val="008D4FD0"/>
    <w:rsid w:val="008D5796"/>
    <w:rsid w:val="008D6445"/>
    <w:rsid w:val="008D66F9"/>
    <w:rsid w:val="008D6986"/>
    <w:rsid w:val="008D6C39"/>
    <w:rsid w:val="008D6D04"/>
    <w:rsid w:val="008D7166"/>
    <w:rsid w:val="008D71FD"/>
    <w:rsid w:val="008D7C28"/>
    <w:rsid w:val="008D7C87"/>
    <w:rsid w:val="008E0576"/>
    <w:rsid w:val="008E0C4B"/>
    <w:rsid w:val="008E1791"/>
    <w:rsid w:val="008E1982"/>
    <w:rsid w:val="008E1F5A"/>
    <w:rsid w:val="008E2F8B"/>
    <w:rsid w:val="008E2FF0"/>
    <w:rsid w:val="008E356C"/>
    <w:rsid w:val="008E35BA"/>
    <w:rsid w:val="008E3691"/>
    <w:rsid w:val="008E3761"/>
    <w:rsid w:val="008E3BBA"/>
    <w:rsid w:val="008E4358"/>
    <w:rsid w:val="008E490A"/>
    <w:rsid w:val="008E49D4"/>
    <w:rsid w:val="008E5569"/>
    <w:rsid w:val="008E6142"/>
    <w:rsid w:val="008E63CF"/>
    <w:rsid w:val="008E69DA"/>
    <w:rsid w:val="008E6B77"/>
    <w:rsid w:val="008E75FE"/>
    <w:rsid w:val="008E780B"/>
    <w:rsid w:val="008F03A6"/>
    <w:rsid w:val="008F04BC"/>
    <w:rsid w:val="008F0A63"/>
    <w:rsid w:val="008F0D40"/>
    <w:rsid w:val="008F188C"/>
    <w:rsid w:val="008F2285"/>
    <w:rsid w:val="008F26FF"/>
    <w:rsid w:val="008F3049"/>
    <w:rsid w:val="008F3BC1"/>
    <w:rsid w:val="008F3E45"/>
    <w:rsid w:val="008F4240"/>
    <w:rsid w:val="008F50BA"/>
    <w:rsid w:val="008F59ED"/>
    <w:rsid w:val="008F6DBC"/>
    <w:rsid w:val="008F6DF2"/>
    <w:rsid w:val="00900905"/>
    <w:rsid w:val="00900F6E"/>
    <w:rsid w:val="009011BF"/>
    <w:rsid w:val="009014B9"/>
    <w:rsid w:val="0090194E"/>
    <w:rsid w:val="00902B1B"/>
    <w:rsid w:val="00902C87"/>
    <w:rsid w:val="00902F23"/>
    <w:rsid w:val="0090325A"/>
    <w:rsid w:val="009038F2"/>
    <w:rsid w:val="00904339"/>
    <w:rsid w:val="009047EC"/>
    <w:rsid w:val="00904C49"/>
    <w:rsid w:val="00905329"/>
    <w:rsid w:val="00906712"/>
    <w:rsid w:val="00906FD8"/>
    <w:rsid w:val="0090767E"/>
    <w:rsid w:val="00907880"/>
    <w:rsid w:val="00907CA3"/>
    <w:rsid w:val="009116E9"/>
    <w:rsid w:val="0091181E"/>
    <w:rsid w:val="00912112"/>
    <w:rsid w:val="009132C0"/>
    <w:rsid w:val="0091353D"/>
    <w:rsid w:val="009138B0"/>
    <w:rsid w:val="009148F1"/>
    <w:rsid w:val="009149B7"/>
    <w:rsid w:val="009149E8"/>
    <w:rsid w:val="00914B88"/>
    <w:rsid w:val="00914BC1"/>
    <w:rsid w:val="00915F47"/>
    <w:rsid w:val="00916687"/>
    <w:rsid w:val="00916BB8"/>
    <w:rsid w:val="0091718B"/>
    <w:rsid w:val="00917D45"/>
    <w:rsid w:val="009201F0"/>
    <w:rsid w:val="009207E2"/>
    <w:rsid w:val="0092172D"/>
    <w:rsid w:val="00921BD9"/>
    <w:rsid w:val="00921DA1"/>
    <w:rsid w:val="00922B5A"/>
    <w:rsid w:val="00923995"/>
    <w:rsid w:val="00923B52"/>
    <w:rsid w:val="00924326"/>
    <w:rsid w:val="00924F2D"/>
    <w:rsid w:val="0092551E"/>
    <w:rsid w:val="00926962"/>
    <w:rsid w:val="009271B6"/>
    <w:rsid w:val="0092758C"/>
    <w:rsid w:val="009275FE"/>
    <w:rsid w:val="0092799E"/>
    <w:rsid w:val="00930433"/>
    <w:rsid w:val="009316EE"/>
    <w:rsid w:val="009319A4"/>
    <w:rsid w:val="009326A9"/>
    <w:rsid w:val="009334F8"/>
    <w:rsid w:val="00933AC1"/>
    <w:rsid w:val="00935491"/>
    <w:rsid w:val="00935ED8"/>
    <w:rsid w:val="00936433"/>
    <w:rsid w:val="0093671F"/>
    <w:rsid w:val="00936BA9"/>
    <w:rsid w:val="00937134"/>
    <w:rsid w:val="009378E7"/>
    <w:rsid w:val="00937A47"/>
    <w:rsid w:val="00937B27"/>
    <w:rsid w:val="00940BEC"/>
    <w:rsid w:val="00941523"/>
    <w:rsid w:val="00941D02"/>
    <w:rsid w:val="009424D5"/>
    <w:rsid w:val="00943056"/>
    <w:rsid w:val="0094317D"/>
    <w:rsid w:val="009434E7"/>
    <w:rsid w:val="00944769"/>
    <w:rsid w:val="00944D4F"/>
    <w:rsid w:val="00944E0E"/>
    <w:rsid w:val="00945B7D"/>
    <w:rsid w:val="0094611F"/>
    <w:rsid w:val="00947836"/>
    <w:rsid w:val="00947AF0"/>
    <w:rsid w:val="00947CF4"/>
    <w:rsid w:val="00947DBB"/>
    <w:rsid w:val="00950171"/>
    <w:rsid w:val="00950528"/>
    <w:rsid w:val="00950B11"/>
    <w:rsid w:val="00951181"/>
    <w:rsid w:val="0095123A"/>
    <w:rsid w:val="009512C2"/>
    <w:rsid w:val="00951A4A"/>
    <w:rsid w:val="00951FE8"/>
    <w:rsid w:val="009542BC"/>
    <w:rsid w:val="00954944"/>
    <w:rsid w:val="00954966"/>
    <w:rsid w:val="009552B6"/>
    <w:rsid w:val="00955A27"/>
    <w:rsid w:val="00955B1E"/>
    <w:rsid w:val="00955C26"/>
    <w:rsid w:val="00956344"/>
    <w:rsid w:val="00956497"/>
    <w:rsid w:val="00957324"/>
    <w:rsid w:val="0095798C"/>
    <w:rsid w:val="0096002A"/>
    <w:rsid w:val="00961062"/>
    <w:rsid w:val="009618D8"/>
    <w:rsid w:val="0096198B"/>
    <w:rsid w:val="00961E31"/>
    <w:rsid w:val="00962446"/>
    <w:rsid w:val="00963145"/>
    <w:rsid w:val="00963524"/>
    <w:rsid w:val="00963C2E"/>
    <w:rsid w:val="00964BB6"/>
    <w:rsid w:val="0096507E"/>
    <w:rsid w:val="00965B50"/>
    <w:rsid w:val="009667A2"/>
    <w:rsid w:val="00967EAC"/>
    <w:rsid w:val="00970104"/>
    <w:rsid w:val="0097032E"/>
    <w:rsid w:val="00970333"/>
    <w:rsid w:val="00970BE2"/>
    <w:rsid w:val="00970EA0"/>
    <w:rsid w:val="00970F46"/>
    <w:rsid w:val="00971347"/>
    <w:rsid w:val="009717C3"/>
    <w:rsid w:val="009718F4"/>
    <w:rsid w:val="00971917"/>
    <w:rsid w:val="00971939"/>
    <w:rsid w:val="009724C9"/>
    <w:rsid w:val="00972B9C"/>
    <w:rsid w:val="00972CBD"/>
    <w:rsid w:val="00973325"/>
    <w:rsid w:val="009736E8"/>
    <w:rsid w:val="00973706"/>
    <w:rsid w:val="009737C8"/>
    <w:rsid w:val="009739F1"/>
    <w:rsid w:val="00973A02"/>
    <w:rsid w:val="00974383"/>
    <w:rsid w:val="00974AC9"/>
    <w:rsid w:val="009754C5"/>
    <w:rsid w:val="0097596C"/>
    <w:rsid w:val="009765BD"/>
    <w:rsid w:val="009766C3"/>
    <w:rsid w:val="00976C5B"/>
    <w:rsid w:val="009773A1"/>
    <w:rsid w:val="009775C8"/>
    <w:rsid w:val="00977994"/>
    <w:rsid w:val="009803E1"/>
    <w:rsid w:val="009808AD"/>
    <w:rsid w:val="0098388D"/>
    <w:rsid w:val="009844EF"/>
    <w:rsid w:val="009848ED"/>
    <w:rsid w:val="009856A2"/>
    <w:rsid w:val="00985C58"/>
    <w:rsid w:val="00985F1D"/>
    <w:rsid w:val="00986367"/>
    <w:rsid w:val="00986CBB"/>
    <w:rsid w:val="00986E30"/>
    <w:rsid w:val="00987B4A"/>
    <w:rsid w:val="00990094"/>
    <w:rsid w:val="009909A0"/>
    <w:rsid w:val="00990C48"/>
    <w:rsid w:val="00990F42"/>
    <w:rsid w:val="009914D5"/>
    <w:rsid w:val="00991C9F"/>
    <w:rsid w:val="00993C29"/>
    <w:rsid w:val="00994C35"/>
    <w:rsid w:val="00994CEB"/>
    <w:rsid w:val="0099509B"/>
    <w:rsid w:val="009959C5"/>
    <w:rsid w:val="00995F74"/>
    <w:rsid w:val="009962F3"/>
    <w:rsid w:val="009968CA"/>
    <w:rsid w:val="00996968"/>
    <w:rsid w:val="00996BC2"/>
    <w:rsid w:val="00996EEF"/>
    <w:rsid w:val="0099719E"/>
    <w:rsid w:val="00997A1B"/>
    <w:rsid w:val="00997C21"/>
    <w:rsid w:val="00997D59"/>
    <w:rsid w:val="009A06C6"/>
    <w:rsid w:val="009A0B82"/>
    <w:rsid w:val="009A0DAC"/>
    <w:rsid w:val="009A0F41"/>
    <w:rsid w:val="009A0FCD"/>
    <w:rsid w:val="009A22F9"/>
    <w:rsid w:val="009A2CFA"/>
    <w:rsid w:val="009A2F04"/>
    <w:rsid w:val="009A31C8"/>
    <w:rsid w:val="009A3B8D"/>
    <w:rsid w:val="009A4054"/>
    <w:rsid w:val="009A43AB"/>
    <w:rsid w:val="009A4C2F"/>
    <w:rsid w:val="009A59E2"/>
    <w:rsid w:val="009A63D0"/>
    <w:rsid w:val="009B112F"/>
    <w:rsid w:val="009B1548"/>
    <w:rsid w:val="009B2B24"/>
    <w:rsid w:val="009B2CEE"/>
    <w:rsid w:val="009B2D1A"/>
    <w:rsid w:val="009B4B1A"/>
    <w:rsid w:val="009B7BD4"/>
    <w:rsid w:val="009C0A25"/>
    <w:rsid w:val="009C16F8"/>
    <w:rsid w:val="009C22D6"/>
    <w:rsid w:val="009C3A22"/>
    <w:rsid w:val="009C4429"/>
    <w:rsid w:val="009C480A"/>
    <w:rsid w:val="009C504C"/>
    <w:rsid w:val="009C5E0C"/>
    <w:rsid w:val="009C612D"/>
    <w:rsid w:val="009C67BC"/>
    <w:rsid w:val="009C692E"/>
    <w:rsid w:val="009C6ED3"/>
    <w:rsid w:val="009C73BF"/>
    <w:rsid w:val="009D03DE"/>
    <w:rsid w:val="009D0F88"/>
    <w:rsid w:val="009D168D"/>
    <w:rsid w:val="009D1E7A"/>
    <w:rsid w:val="009D2095"/>
    <w:rsid w:val="009D21D0"/>
    <w:rsid w:val="009D25B6"/>
    <w:rsid w:val="009D2644"/>
    <w:rsid w:val="009D30C2"/>
    <w:rsid w:val="009D33AA"/>
    <w:rsid w:val="009D3AC3"/>
    <w:rsid w:val="009D44FA"/>
    <w:rsid w:val="009D493A"/>
    <w:rsid w:val="009D5527"/>
    <w:rsid w:val="009D57EA"/>
    <w:rsid w:val="009D58FE"/>
    <w:rsid w:val="009D611B"/>
    <w:rsid w:val="009D6870"/>
    <w:rsid w:val="009D6B8B"/>
    <w:rsid w:val="009D71DC"/>
    <w:rsid w:val="009D7F33"/>
    <w:rsid w:val="009E086E"/>
    <w:rsid w:val="009E1180"/>
    <w:rsid w:val="009E1C64"/>
    <w:rsid w:val="009E2A11"/>
    <w:rsid w:val="009E2B7F"/>
    <w:rsid w:val="009E3268"/>
    <w:rsid w:val="009E35EB"/>
    <w:rsid w:val="009E3C0C"/>
    <w:rsid w:val="009E4355"/>
    <w:rsid w:val="009E4D2C"/>
    <w:rsid w:val="009E4E08"/>
    <w:rsid w:val="009E5349"/>
    <w:rsid w:val="009E55C0"/>
    <w:rsid w:val="009E59E3"/>
    <w:rsid w:val="009E60B4"/>
    <w:rsid w:val="009E6B33"/>
    <w:rsid w:val="009E6F62"/>
    <w:rsid w:val="009F0DBF"/>
    <w:rsid w:val="009F141B"/>
    <w:rsid w:val="009F1B8A"/>
    <w:rsid w:val="009F33C6"/>
    <w:rsid w:val="009F3F23"/>
    <w:rsid w:val="009F4CFD"/>
    <w:rsid w:val="009F790D"/>
    <w:rsid w:val="009F7A04"/>
    <w:rsid w:val="00A00E46"/>
    <w:rsid w:val="00A013D9"/>
    <w:rsid w:val="00A01BF1"/>
    <w:rsid w:val="00A0227F"/>
    <w:rsid w:val="00A03739"/>
    <w:rsid w:val="00A04426"/>
    <w:rsid w:val="00A053B4"/>
    <w:rsid w:val="00A059F8"/>
    <w:rsid w:val="00A06758"/>
    <w:rsid w:val="00A06D73"/>
    <w:rsid w:val="00A0740B"/>
    <w:rsid w:val="00A075CC"/>
    <w:rsid w:val="00A07A74"/>
    <w:rsid w:val="00A100C2"/>
    <w:rsid w:val="00A1158E"/>
    <w:rsid w:val="00A13BBF"/>
    <w:rsid w:val="00A13DFE"/>
    <w:rsid w:val="00A15E3C"/>
    <w:rsid w:val="00A203DB"/>
    <w:rsid w:val="00A203F1"/>
    <w:rsid w:val="00A21187"/>
    <w:rsid w:val="00A214C3"/>
    <w:rsid w:val="00A2170F"/>
    <w:rsid w:val="00A22140"/>
    <w:rsid w:val="00A22F93"/>
    <w:rsid w:val="00A2336B"/>
    <w:rsid w:val="00A23CFC"/>
    <w:rsid w:val="00A24B8A"/>
    <w:rsid w:val="00A24EA4"/>
    <w:rsid w:val="00A25D0B"/>
    <w:rsid w:val="00A27285"/>
    <w:rsid w:val="00A27BBE"/>
    <w:rsid w:val="00A27D73"/>
    <w:rsid w:val="00A302AD"/>
    <w:rsid w:val="00A30AF3"/>
    <w:rsid w:val="00A31034"/>
    <w:rsid w:val="00A31A74"/>
    <w:rsid w:val="00A3215F"/>
    <w:rsid w:val="00A32C51"/>
    <w:rsid w:val="00A32C81"/>
    <w:rsid w:val="00A335B9"/>
    <w:rsid w:val="00A3381B"/>
    <w:rsid w:val="00A33F0C"/>
    <w:rsid w:val="00A34168"/>
    <w:rsid w:val="00A346C2"/>
    <w:rsid w:val="00A34869"/>
    <w:rsid w:val="00A3566F"/>
    <w:rsid w:val="00A359D1"/>
    <w:rsid w:val="00A35DAA"/>
    <w:rsid w:val="00A36704"/>
    <w:rsid w:val="00A37B09"/>
    <w:rsid w:val="00A40320"/>
    <w:rsid w:val="00A40F2A"/>
    <w:rsid w:val="00A42DCF"/>
    <w:rsid w:val="00A43DDC"/>
    <w:rsid w:val="00A44254"/>
    <w:rsid w:val="00A44B56"/>
    <w:rsid w:val="00A4588A"/>
    <w:rsid w:val="00A45989"/>
    <w:rsid w:val="00A45C38"/>
    <w:rsid w:val="00A45CF4"/>
    <w:rsid w:val="00A460B5"/>
    <w:rsid w:val="00A462E5"/>
    <w:rsid w:val="00A475CA"/>
    <w:rsid w:val="00A479B8"/>
    <w:rsid w:val="00A479BC"/>
    <w:rsid w:val="00A47D6C"/>
    <w:rsid w:val="00A5031B"/>
    <w:rsid w:val="00A50BD8"/>
    <w:rsid w:val="00A524AF"/>
    <w:rsid w:val="00A524B6"/>
    <w:rsid w:val="00A525C1"/>
    <w:rsid w:val="00A531D5"/>
    <w:rsid w:val="00A546F7"/>
    <w:rsid w:val="00A5526C"/>
    <w:rsid w:val="00A5569C"/>
    <w:rsid w:val="00A556A1"/>
    <w:rsid w:val="00A55A2A"/>
    <w:rsid w:val="00A564D3"/>
    <w:rsid w:val="00A56A33"/>
    <w:rsid w:val="00A5772A"/>
    <w:rsid w:val="00A57D03"/>
    <w:rsid w:val="00A60164"/>
    <w:rsid w:val="00A61134"/>
    <w:rsid w:val="00A616B2"/>
    <w:rsid w:val="00A619EF"/>
    <w:rsid w:val="00A61CCB"/>
    <w:rsid w:val="00A62A10"/>
    <w:rsid w:val="00A63C18"/>
    <w:rsid w:val="00A643E1"/>
    <w:rsid w:val="00A64986"/>
    <w:rsid w:val="00A65829"/>
    <w:rsid w:val="00A65C42"/>
    <w:rsid w:val="00A667D1"/>
    <w:rsid w:val="00A67101"/>
    <w:rsid w:val="00A67D64"/>
    <w:rsid w:val="00A71844"/>
    <w:rsid w:val="00A71C5B"/>
    <w:rsid w:val="00A71FDA"/>
    <w:rsid w:val="00A72E56"/>
    <w:rsid w:val="00A72FCB"/>
    <w:rsid w:val="00A734D0"/>
    <w:rsid w:val="00A736C1"/>
    <w:rsid w:val="00A73C8E"/>
    <w:rsid w:val="00A74AFC"/>
    <w:rsid w:val="00A74EAB"/>
    <w:rsid w:val="00A75B78"/>
    <w:rsid w:val="00A7768A"/>
    <w:rsid w:val="00A8015E"/>
    <w:rsid w:val="00A817C0"/>
    <w:rsid w:val="00A820CB"/>
    <w:rsid w:val="00A828A8"/>
    <w:rsid w:val="00A8299D"/>
    <w:rsid w:val="00A82B83"/>
    <w:rsid w:val="00A82C44"/>
    <w:rsid w:val="00A82EDD"/>
    <w:rsid w:val="00A83459"/>
    <w:rsid w:val="00A84AC1"/>
    <w:rsid w:val="00A873D4"/>
    <w:rsid w:val="00A87639"/>
    <w:rsid w:val="00A9044C"/>
    <w:rsid w:val="00A90526"/>
    <w:rsid w:val="00A91AD1"/>
    <w:rsid w:val="00A92978"/>
    <w:rsid w:val="00A938F6"/>
    <w:rsid w:val="00A94839"/>
    <w:rsid w:val="00A94DB7"/>
    <w:rsid w:val="00A94DF9"/>
    <w:rsid w:val="00A9527E"/>
    <w:rsid w:val="00A96405"/>
    <w:rsid w:val="00A968F6"/>
    <w:rsid w:val="00A9694B"/>
    <w:rsid w:val="00A96AAF"/>
    <w:rsid w:val="00AA0D09"/>
    <w:rsid w:val="00AA2504"/>
    <w:rsid w:val="00AA260C"/>
    <w:rsid w:val="00AA265D"/>
    <w:rsid w:val="00AA34B3"/>
    <w:rsid w:val="00AA36E9"/>
    <w:rsid w:val="00AA3776"/>
    <w:rsid w:val="00AA398C"/>
    <w:rsid w:val="00AA3F8A"/>
    <w:rsid w:val="00AA4376"/>
    <w:rsid w:val="00AA48C4"/>
    <w:rsid w:val="00AA5BA6"/>
    <w:rsid w:val="00AA6EB5"/>
    <w:rsid w:val="00AA7477"/>
    <w:rsid w:val="00AA7566"/>
    <w:rsid w:val="00AA77F2"/>
    <w:rsid w:val="00AB0154"/>
    <w:rsid w:val="00AB03E6"/>
    <w:rsid w:val="00AB09A9"/>
    <w:rsid w:val="00AB0BD7"/>
    <w:rsid w:val="00AB0D48"/>
    <w:rsid w:val="00AB136B"/>
    <w:rsid w:val="00AB1A94"/>
    <w:rsid w:val="00AB2191"/>
    <w:rsid w:val="00AB2298"/>
    <w:rsid w:val="00AB2F05"/>
    <w:rsid w:val="00AB30ED"/>
    <w:rsid w:val="00AB424D"/>
    <w:rsid w:val="00AB431A"/>
    <w:rsid w:val="00AB4519"/>
    <w:rsid w:val="00AB4686"/>
    <w:rsid w:val="00AB4D9E"/>
    <w:rsid w:val="00AB4ED2"/>
    <w:rsid w:val="00AB5971"/>
    <w:rsid w:val="00AB5E9A"/>
    <w:rsid w:val="00AB6D70"/>
    <w:rsid w:val="00AB6DEB"/>
    <w:rsid w:val="00AC0151"/>
    <w:rsid w:val="00AC02FF"/>
    <w:rsid w:val="00AC1453"/>
    <w:rsid w:val="00AC327D"/>
    <w:rsid w:val="00AC3327"/>
    <w:rsid w:val="00AC3558"/>
    <w:rsid w:val="00AC3EC5"/>
    <w:rsid w:val="00AC47EE"/>
    <w:rsid w:val="00AC4A85"/>
    <w:rsid w:val="00AC6001"/>
    <w:rsid w:val="00AC69F3"/>
    <w:rsid w:val="00AC6BED"/>
    <w:rsid w:val="00AC774A"/>
    <w:rsid w:val="00AC7E8D"/>
    <w:rsid w:val="00AD0868"/>
    <w:rsid w:val="00AD0F4B"/>
    <w:rsid w:val="00AD1F4E"/>
    <w:rsid w:val="00AD208A"/>
    <w:rsid w:val="00AD228E"/>
    <w:rsid w:val="00AD247F"/>
    <w:rsid w:val="00AD2744"/>
    <w:rsid w:val="00AD27EB"/>
    <w:rsid w:val="00AD290B"/>
    <w:rsid w:val="00AD2991"/>
    <w:rsid w:val="00AD2C22"/>
    <w:rsid w:val="00AD31EE"/>
    <w:rsid w:val="00AD3EA8"/>
    <w:rsid w:val="00AD4312"/>
    <w:rsid w:val="00AD5139"/>
    <w:rsid w:val="00AD667D"/>
    <w:rsid w:val="00AD6A04"/>
    <w:rsid w:val="00AD72B6"/>
    <w:rsid w:val="00AD7A10"/>
    <w:rsid w:val="00AE13A6"/>
    <w:rsid w:val="00AE1E9D"/>
    <w:rsid w:val="00AE22A9"/>
    <w:rsid w:val="00AE25CC"/>
    <w:rsid w:val="00AE282A"/>
    <w:rsid w:val="00AE413E"/>
    <w:rsid w:val="00AE4B5E"/>
    <w:rsid w:val="00AE529D"/>
    <w:rsid w:val="00AE5B48"/>
    <w:rsid w:val="00AE5EE6"/>
    <w:rsid w:val="00AE6AAB"/>
    <w:rsid w:val="00AE77ED"/>
    <w:rsid w:val="00AF01F4"/>
    <w:rsid w:val="00AF029B"/>
    <w:rsid w:val="00AF0B19"/>
    <w:rsid w:val="00AF149E"/>
    <w:rsid w:val="00AF1758"/>
    <w:rsid w:val="00AF1BBC"/>
    <w:rsid w:val="00AF1C43"/>
    <w:rsid w:val="00AF1F13"/>
    <w:rsid w:val="00AF1F99"/>
    <w:rsid w:val="00AF257E"/>
    <w:rsid w:val="00AF2F15"/>
    <w:rsid w:val="00AF47A1"/>
    <w:rsid w:val="00AF4B0C"/>
    <w:rsid w:val="00AF578F"/>
    <w:rsid w:val="00AF6A06"/>
    <w:rsid w:val="00AF7DB1"/>
    <w:rsid w:val="00AF7F5E"/>
    <w:rsid w:val="00B00007"/>
    <w:rsid w:val="00B000DB"/>
    <w:rsid w:val="00B00390"/>
    <w:rsid w:val="00B006AC"/>
    <w:rsid w:val="00B00BF0"/>
    <w:rsid w:val="00B00D69"/>
    <w:rsid w:val="00B011C7"/>
    <w:rsid w:val="00B02ABD"/>
    <w:rsid w:val="00B02C36"/>
    <w:rsid w:val="00B02D00"/>
    <w:rsid w:val="00B02FD7"/>
    <w:rsid w:val="00B03131"/>
    <w:rsid w:val="00B0339B"/>
    <w:rsid w:val="00B04AA5"/>
    <w:rsid w:val="00B04C17"/>
    <w:rsid w:val="00B04D36"/>
    <w:rsid w:val="00B04F03"/>
    <w:rsid w:val="00B0576F"/>
    <w:rsid w:val="00B05948"/>
    <w:rsid w:val="00B05B0F"/>
    <w:rsid w:val="00B06014"/>
    <w:rsid w:val="00B060C3"/>
    <w:rsid w:val="00B0763F"/>
    <w:rsid w:val="00B10884"/>
    <w:rsid w:val="00B10975"/>
    <w:rsid w:val="00B1178D"/>
    <w:rsid w:val="00B117DF"/>
    <w:rsid w:val="00B117E6"/>
    <w:rsid w:val="00B118A0"/>
    <w:rsid w:val="00B11B84"/>
    <w:rsid w:val="00B11EA3"/>
    <w:rsid w:val="00B12354"/>
    <w:rsid w:val="00B123CD"/>
    <w:rsid w:val="00B1241A"/>
    <w:rsid w:val="00B12618"/>
    <w:rsid w:val="00B13485"/>
    <w:rsid w:val="00B13C28"/>
    <w:rsid w:val="00B13D5C"/>
    <w:rsid w:val="00B13D7C"/>
    <w:rsid w:val="00B13F77"/>
    <w:rsid w:val="00B157C7"/>
    <w:rsid w:val="00B163F6"/>
    <w:rsid w:val="00B166FD"/>
    <w:rsid w:val="00B169F5"/>
    <w:rsid w:val="00B17799"/>
    <w:rsid w:val="00B20A28"/>
    <w:rsid w:val="00B20DFD"/>
    <w:rsid w:val="00B20EC0"/>
    <w:rsid w:val="00B213E9"/>
    <w:rsid w:val="00B21C22"/>
    <w:rsid w:val="00B22D9C"/>
    <w:rsid w:val="00B22E48"/>
    <w:rsid w:val="00B24C04"/>
    <w:rsid w:val="00B25E97"/>
    <w:rsid w:val="00B2662D"/>
    <w:rsid w:val="00B268E9"/>
    <w:rsid w:val="00B277C9"/>
    <w:rsid w:val="00B30463"/>
    <w:rsid w:val="00B305DF"/>
    <w:rsid w:val="00B30DC7"/>
    <w:rsid w:val="00B311E1"/>
    <w:rsid w:val="00B32573"/>
    <w:rsid w:val="00B3424B"/>
    <w:rsid w:val="00B34687"/>
    <w:rsid w:val="00B34C6D"/>
    <w:rsid w:val="00B352EE"/>
    <w:rsid w:val="00B353C7"/>
    <w:rsid w:val="00B368F1"/>
    <w:rsid w:val="00B36F69"/>
    <w:rsid w:val="00B372ED"/>
    <w:rsid w:val="00B37950"/>
    <w:rsid w:val="00B4002B"/>
    <w:rsid w:val="00B40792"/>
    <w:rsid w:val="00B40DDE"/>
    <w:rsid w:val="00B412F9"/>
    <w:rsid w:val="00B417CD"/>
    <w:rsid w:val="00B4212F"/>
    <w:rsid w:val="00B4391A"/>
    <w:rsid w:val="00B43E59"/>
    <w:rsid w:val="00B44CFD"/>
    <w:rsid w:val="00B45A8C"/>
    <w:rsid w:val="00B469C7"/>
    <w:rsid w:val="00B46C5D"/>
    <w:rsid w:val="00B5070F"/>
    <w:rsid w:val="00B50EB7"/>
    <w:rsid w:val="00B51BBC"/>
    <w:rsid w:val="00B51EAF"/>
    <w:rsid w:val="00B51F32"/>
    <w:rsid w:val="00B522EA"/>
    <w:rsid w:val="00B52369"/>
    <w:rsid w:val="00B528B9"/>
    <w:rsid w:val="00B5327E"/>
    <w:rsid w:val="00B53CD2"/>
    <w:rsid w:val="00B54A1A"/>
    <w:rsid w:val="00B556C3"/>
    <w:rsid w:val="00B561F1"/>
    <w:rsid w:val="00B56A3E"/>
    <w:rsid w:val="00B56EE8"/>
    <w:rsid w:val="00B57541"/>
    <w:rsid w:val="00B5755B"/>
    <w:rsid w:val="00B6234F"/>
    <w:rsid w:val="00B6276C"/>
    <w:rsid w:val="00B63BE9"/>
    <w:rsid w:val="00B64275"/>
    <w:rsid w:val="00B647A8"/>
    <w:rsid w:val="00B647FE"/>
    <w:rsid w:val="00B64B8F"/>
    <w:rsid w:val="00B658E9"/>
    <w:rsid w:val="00B66259"/>
    <w:rsid w:val="00B66B0E"/>
    <w:rsid w:val="00B674B2"/>
    <w:rsid w:val="00B71F93"/>
    <w:rsid w:val="00B720F6"/>
    <w:rsid w:val="00B73079"/>
    <w:rsid w:val="00B73231"/>
    <w:rsid w:val="00B73D70"/>
    <w:rsid w:val="00B758E0"/>
    <w:rsid w:val="00B75D44"/>
    <w:rsid w:val="00B75F32"/>
    <w:rsid w:val="00B76781"/>
    <w:rsid w:val="00B7762A"/>
    <w:rsid w:val="00B778E8"/>
    <w:rsid w:val="00B77BD7"/>
    <w:rsid w:val="00B80B75"/>
    <w:rsid w:val="00B81783"/>
    <w:rsid w:val="00B822AC"/>
    <w:rsid w:val="00B82303"/>
    <w:rsid w:val="00B826FD"/>
    <w:rsid w:val="00B832A2"/>
    <w:rsid w:val="00B835BD"/>
    <w:rsid w:val="00B838B4"/>
    <w:rsid w:val="00B83BA2"/>
    <w:rsid w:val="00B84759"/>
    <w:rsid w:val="00B8482F"/>
    <w:rsid w:val="00B854CA"/>
    <w:rsid w:val="00B8576F"/>
    <w:rsid w:val="00B863C9"/>
    <w:rsid w:val="00B86F15"/>
    <w:rsid w:val="00B87448"/>
    <w:rsid w:val="00B87BCF"/>
    <w:rsid w:val="00B90C55"/>
    <w:rsid w:val="00B9123D"/>
    <w:rsid w:val="00B915E9"/>
    <w:rsid w:val="00B9171C"/>
    <w:rsid w:val="00B917F1"/>
    <w:rsid w:val="00B92C4D"/>
    <w:rsid w:val="00B94B43"/>
    <w:rsid w:val="00B9577B"/>
    <w:rsid w:val="00B96764"/>
    <w:rsid w:val="00B96D39"/>
    <w:rsid w:val="00B9761D"/>
    <w:rsid w:val="00B97D29"/>
    <w:rsid w:val="00BA002B"/>
    <w:rsid w:val="00BA0B0D"/>
    <w:rsid w:val="00BA0FBD"/>
    <w:rsid w:val="00BA15F9"/>
    <w:rsid w:val="00BA1E4C"/>
    <w:rsid w:val="00BA1FAF"/>
    <w:rsid w:val="00BA214F"/>
    <w:rsid w:val="00BA272C"/>
    <w:rsid w:val="00BA2C5E"/>
    <w:rsid w:val="00BA48B2"/>
    <w:rsid w:val="00BA49D9"/>
    <w:rsid w:val="00BA7EBB"/>
    <w:rsid w:val="00BB0E7D"/>
    <w:rsid w:val="00BB28DF"/>
    <w:rsid w:val="00BB2C6E"/>
    <w:rsid w:val="00BB2D70"/>
    <w:rsid w:val="00BB2F51"/>
    <w:rsid w:val="00BB359F"/>
    <w:rsid w:val="00BB3779"/>
    <w:rsid w:val="00BB3EB6"/>
    <w:rsid w:val="00BB3F8D"/>
    <w:rsid w:val="00BB4A6D"/>
    <w:rsid w:val="00BB60EA"/>
    <w:rsid w:val="00BB69BD"/>
    <w:rsid w:val="00BB7347"/>
    <w:rsid w:val="00BB75A2"/>
    <w:rsid w:val="00BB7738"/>
    <w:rsid w:val="00BC00CE"/>
    <w:rsid w:val="00BC1543"/>
    <w:rsid w:val="00BC15B8"/>
    <w:rsid w:val="00BC16F8"/>
    <w:rsid w:val="00BC19FE"/>
    <w:rsid w:val="00BC1B9E"/>
    <w:rsid w:val="00BC2858"/>
    <w:rsid w:val="00BC2BCD"/>
    <w:rsid w:val="00BC36BD"/>
    <w:rsid w:val="00BC4024"/>
    <w:rsid w:val="00BC462C"/>
    <w:rsid w:val="00BC60BA"/>
    <w:rsid w:val="00BC664A"/>
    <w:rsid w:val="00BC71C4"/>
    <w:rsid w:val="00BC7276"/>
    <w:rsid w:val="00BC7645"/>
    <w:rsid w:val="00BD0DB7"/>
    <w:rsid w:val="00BD157E"/>
    <w:rsid w:val="00BD1E35"/>
    <w:rsid w:val="00BD248D"/>
    <w:rsid w:val="00BD2533"/>
    <w:rsid w:val="00BD2DDE"/>
    <w:rsid w:val="00BD330B"/>
    <w:rsid w:val="00BD3AD3"/>
    <w:rsid w:val="00BD3DC4"/>
    <w:rsid w:val="00BD3EE3"/>
    <w:rsid w:val="00BD3F4B"/>
    <w:rsid w:val="00BD3F6D"/>
    <w:rsid w:val="00BD400B"/>
    <w:rsid w:val="00BD420A"/>
    <w:rsid w:val="00BD62E3"/>
    <w:rsid w:val="00BD67DD"/>
    <w:rsid w:val="00BD7ACC"/>
    <w:rsid w:val="00BD7D90"/>
    <w:rsid w:val="00BD7FD5"/>
    <w:rsid w:val="00BE0188"/>
    <w:rsid w:val="00BE1D56"/>
    <w:rsid w:val="00BE3308"/>
    <w:rsid w:val="00BE34AD"/>
    <w:rsid w:val="00BE36DE"/>
    <w:rsid w:val="00BE5989"/>
    <w:rsid w:val="00BE5BCC"/>
    <w:rsid w:val="00BE5EC6"/>
    <w:rsid w:val="00BE6004"/>
    <w:rsid w:val="00BE6C25"/>
    <w:rsid w:val="00BE6DC5"/>
    <w:rsid w:val="00BE70E6"/>
    <w:rsid w:val="00BF06E1"/>
    <w:rsid w:val="00BF1318"/>
    <w:rsid w:val="00BF2390"/>
    <w:rsid w:val="00BF246D"/>
    <w:rsid w:val="00BF2636"/>
    <w:rsid w:val="00BF28A9"/>
    <w:rsid w:val="00BF2BD5"/>
    <w:rsid w:val="00BF32E6"/>
    <w:rsid w:val="00BF354A"/>
    <w:rsid w:val="00BF35C8"/>
    <w:rsid w:val="00BF3760"/>
    <w:rsid w:val="00BF4271"/>
    <w:rsid w:val="00BF4573"/>
    <w:rsid w:val="00BF4B6D"/>
    <w:rsid w:val="00BF4FBD"/>
    <w:rsid w:val="00BF5536"/>
    <w:rsid w:val="00BF6377"/>
    <w:rsid w:val="00BF6AE8"/>
    <w:rsid w:val="00C0047E"/>
    <w:rsid w:val="00C007CF"/>
    <w:rsid w:val="00C007FE"/>
    <w:rsid w:val="00C00E91"/>
    <w:rsid w:val="00C00F9B"/>
    <w:rsid w:val="00C01561"/>
    <w:rsid w:val="00C01892"/>
    <w:rsid w:val="00C01CB5"/>
    <w:rsid w:val="00C02853"/>
    <w:rsid w:val="00C02DA0"/>
    <w:rsid w:val="00C03CE1"/>
    <w:rsid w:val="00C03E5A"/>
    <w:rsid w:val="00C03F1F"/>
    <w:rsid w:val="00C047F3"/>
    <w:rsid w:val="00C05FF0"/>
    <w:rsid w:val="00C061E6"/>
    <w:rsid w:val="00C063B9"/>
    <w:rsid w:val="00C06EB0"/>
    <w:rsid w:val="00C07199"/>
    <w:rsid w:val="00C07DC0"/>
    <w:rsid w:val="00C104F6"/>
    <w:rsid w:val="00C10C11"/>
    <w:rsid w:val="00C1117F"/>
    <w:rsid w:val="00C11AF0"/>
    <w:rsid w:val="00C11F5B"/>
    <w:rsid w:val="00C120DB"/>
    <w:rsid w:val="00C12600"/>
    <w:rsid w:val="00C12832"/>
    <w:rsid w:val="00C13D85"/>
    <w:rsid w:val="00C143A3"/>
    <w:rsid w:val="00C1499A"/>
    <w:rsid w:val="00C14EA9"/>
    <w:rsid w:val="00C158D8"/>
    <w:rsid w:val="00C15D7E"/>
    <w:rsid w:val="00C16383"/>
    <w:rsid w:val="00C16404"/>
    <w:rsid w:val="00C171E4"/>
    <w:rsid w:val="00C17345"/>
    <w:rsid w:val="00C1739C"/>
    <w:rsid w:val="00C201EC"/>
    <w:rsid w:val="00C224FB"/>
    <w:rsid w:val="00C22765"/>
    <w:rsid w:val="00C227A0"/>
    <w:rsid w:val="00C22CD9"/>
    <w:rsid w:val="00C23217"/>
    <w:rsid w:val="00C235FC"/>
    <w:rsid w:val="00C2435E"/>
    <w:rsid w:val="00C2439A"/>
    <w:rsid w:val="00C25CD6"/>
    <w:rsid w:val="00C26C5D"/>
    <w:rsid w:val="00C2734B"/>
    <w:rsid w:val="00C2782D"/>
    <w:rsid w:val="00C31631"/>
    <w:rsid w:val="00C318E8"/>
    <w:rsid w:val="00C32761"/>
    <w:rsid w:val="00C32A21"/>
    <w:rsid w:val="00C334EB"/>
    <w:rsid w:val="00C33AFD"/>
    <w:rsid w:val="00C33E6F"/>
    <w:rsid w:val="00C33F62"/>
    <w:rsid w:val="00C3472D"/>
    <w:rsid w:val="00C35172"/>
    <w:rsid w:val="00C35453"/>
    <w:rsid w:val="00C35823"/>
    <w:rsid w:val="00C35B8A"/>
    <w:rsid w:val="00C363BC"/>
    <w:rsid w:val="00C3729A"/>
    <w:rsid w:val="00C37920"/>
    <w:rsid w:val="00C40200"/>
    <w:rsid w:val="00C40EFF"/>
    <w:rsid w:val="00C41488"/>
    <w:rsid w:val="00C41E1F"/>
    <w:rsid w:val="00C41FF0"/>
    <w:rsid w:val="00C427C7"/>
    <w:rsid w:val="00C42C17"/>
    <w:rsid w:val="00C42E58"/>
    <w:rsid w:val="00C43206"/>
    <w:rsid w:val="00C435A9"/>
    <w:rsid w:val="00C437B2"/>
    <w:rsid w:val="00C451E3"/>
    <w:rsid w:val="00C4557D"/>
    <w:rsid w:val="00C4581B"/>
    <w:rsid w:val="00C45BA0"/>
    <w:rsid w:val="00C4654E"/>
    <w:rsid w:val="00C467EE"/>
    <w:rsid w:val="00C46F39"/>
    <w:rsid w:val="00C4748E"/>
    <w:rsid w:val="00C4759D"/>
    <w:rsid w:val="00C478A7"/>
    <w:rsid w:val="00C50A2F"/>
    <w:rsid w:val="00C51F91"/>
    <w:rsid w:val="00C53DF1"/>
    <w:rsid w:val="00C55331"/>
    <w:rsid w:val="00C5577E"/>
    <w:rsid w:val="00C57504"/>
    <w:rsid w:val="00C57543"/>
    <w:rsid w:val="00C575D9"/>
    <w:rsid w:val="00C60373"/>
    <w:rsid w:val="00C61ECB"/>
    <w:rsid w:val="00C62019"/>
    <w:rsid w:val="00C6206D"/>
    <w:rsid w:val="00C62E44"/>
    <w:rsid w:val="00C6320E"/>
    <w:rsid w:val="00C64136"/>
    <w:rsid w:val="00C65584"/>
    <w:rsid w:val="00C65704"/>
    <w:rsid w:val="00C65BBB"/>
    <w:rsid w:val="00C66E2C"/>
    <w:rsid w:val="00C66EE3"/>
    <w:rsid w:val="00C7082B"/>
    <w:rsid w:val="00C717FC"/>
    <w:rsid w:val="00C72C6B"/>
    <w:rsid w:val="00C73056"/>
    <w:rsid w:val="00C73999"/>
    <w:rsid w:val="00C73B45"/>
    <w:rsid w:val="00C745A5"/>
    <w:rsid w:val="00C7551D"/>
    <w:rsid w:val="00C77882"/>
    <w:rsid w:val="00C77AE0"/>
    <w:rsid w:val="00C81843"/>
    <w:rsid w:val="00C81B60"/>
    <w:rsid w:val="00C81F58"/>
    <w:rsid w:val="00C81FA3"/>
    <w:rsid w:val="00C821AB"/>
    <w:rsid w:val="00C8233D"/>
    <w:rsid w:val="00C82506"/>
    <w:rsid w:val="00C82E63"/>
    <w:rsid w:val="00C83C89"/>
    <w:rsid w:val="00C83ECE"/>
    <w:rsid w:val="00C844FE"/>
    <w:rsid w:val="00C84770"/>
    <w:rsid w:val="00C847A4"/>
    <w:rsid w:val="00C85668"/>
    <w:rsid w:val="00C85744"/>
    <w:rsid w:val="00C85D96"/>
    <w:rsid w:val="00C85D9C"/>
    <w:rsid w:val="00C8663C"/>
    <w:rsid w:val="00C8687B"/>
    <w:rsid w:val="00C86FD7"/>
    <w:rsid w:val="00C871A6"/>
    <w:rsid w:val="00C87378"/>
    <w:rsid w:val="00C8755F"/>
    <w:rsid w:val="00C87B19"/>
    <w:rsid w:val="00C90FB1"/>
    <w:rsid w:val="00C913A2"/>
    <w:rsid w:val="00C934FB"/>
    <w:rsid w:val="00C935DE"/>
    <w:rsid w:val="00C93A11"/>
    <w:rsid w:val="00C94CB6"/>
    <w:rsid w:val="00C95843"/>
    <w:rsid w:val="00C96783"/>
    <w:rsid w:val="00C969CC"/>
    <w:rsid w:val="00C970DE"/>
    <w:rsid w:val="00C97A76"/>
    <w:rsid w:val="00C97B80"/>
    <w:rsid w:val="00CA0BFB"/>
    <w:rsid w:val="00CA1C95"/>
    <w:rsid w:val="00CA1F00"/>
    <w:rsid w:val="00CA2941"/>
    <w:rsid w:val="00CA49EA"/>
    <w:rsid w:val="00CA51CA"/>
    <w:rsid w:val="00CA590A"/>
    <w:rsid w:val="00CA6FE7"/>
    <w:rsid w:val="00CA7DF5"/>
    <w:rsid w:val="00CB0FFA"/>
    <w:rsid w:val="00CB12BE"/>
    <w:rsid w:val="00CB13A3"/>
    <w:rsid w:val="00CB16EF"/>
    <w:rsid w:val="00CB1797"/>
    <w:rsid w:val="00CB1852"/>
    <w:rsid w:val="00CB1CD8"/>
    <w:rsid w:val="00CB1DAC"/>
    <w:rsid w:val="00CB2050"/>
    <w:rsid w:val="00CB294D"/>
    <w:rsid w:val="00CB2F16"/>
    <w:rsid w:val="00CB409B"/>
    <w:rsid w:val="00CB647E"/>
    <w:rsid w:val="00CB6EC5"/>
    <w:rsid w:val="00CB6F3F"/>
    <w:rsid w:val="00CB6F75"/>
    <w:rsid w:val="00CB7599"/>
    <w:rsid w:val="00CB7847"/>
    <w:rsid w:val="00CB795F"/>
    <w:rsid w:val="00CB7D99"/>
    <w:rsid w:val="00CB7E52"/>
    <w:rsid w:val="00CC0816"/>
    <w:rsid w:val="00CC1862"/>
    <w:rsid w:val="00CC23F7"/>
    <w:rsid w:val="00CC3942"/>
    <w:rsid w:val="00CC4EAC"/>
    <w:rsid w:val="00CC59F2"/>
    <w:rsid w:val="00CC685E"/>
    <w:rsid w:val="00CC782C"/>
    <w:rsid w:val="00CD02F9"/>
    <w:rsid w:val="00CD0619"/>
    <w:rsid w:val="00CD0AA1"/>
    <w:rsid w:val="00CD0E85"/>
    <w:rsid w:val="00CD0F8F"/>
    <w:rsid w:val="00CD1EEC"/>
    <w:rsid w:val="00CD34CC"/>
    <w:rsid w:val="00CD3E07"/>
    <w:rsid w:val="00CD5137"/>
    <w:rsid w:val="00CD5C81"/>
    <w:rsid w:val="00CD6177"/>
    <w:rsid w:val="00CD68CD"/>
    <w:rsid w:val="00CD7259"/>
    <w:rsid w:val="00CE0E97"/>
    <w:rsid w:val="00CE16C4"/>
    <w:rsid w:val="00CE16C6"/>
    <w:rsid w:val="00CE29B5"/>
    <w:rsid w:val="00CE2BF4"/>
    <w:rsid w:val="00CE3100"/>
    <w:rsid w:val="00CE3C11"/>
    <w:rsid w:val="00CE49AE"/>
    <w:rsid w:val="00CE4C4F"/>
    <w:rsid w:val="00CE501F"/>
    <w:rsid w:val="00CE6CB9"/>
    <w:rsid w:val="00CE77DC"/>
    <w:rsid w:val="00CE7F4E"/>
    <w:rsid w:val="00CF12F8"/>
    <w:rsid w:val="00CF3DA3"/>
    <w:rsid w:val="00CF500D"/>
    <w:rsid w:val="00CF5393"/>
    <w:rsid w:val="00CF62B1"/>
    <w:rsid w:val="00CF7C7C"/>
    <w:rsid w:val="00D00329"/>
    <w:rsid w:val="00D00A3B"/>
    <w:rsid w:val="00D03A3A"/>
    <w:rsid w:val="00D03E28"/>
    <w:rsid w:val="00D0424D"/>
    <w:rsid w:val="00D051C8"/>
    <w:rsid w:val="00D05361"/>
    <w:rsid w:val="00D06217"/>
    <w:rsid w:val="00D06ADE"/>
    <w:rsid w:val="00D06F41"/>
    <w:rsid w:val="00D071D5"/>
    <w:rsid w:val="00D074AE"/>
    <w:rsid w:val="00D07A47"/>
    <w:rsid w:val="00D107A6"/>
    <w:rsid w:val="00D1263C"/>
    <w:rsid w:val="00D1276E"/>
    <w:rsid w:val="00D12986"/>
    <w:rsid w:val="00D129B7"/>
    <w:rsid w:val="00D1361C"/>
    <w:rsid w:val="00D13A1C"/>
    <w:rsid w:val="00D15629"/>
    <w:rsid w:val="00D16427"/>
    <w:rsid w:val="00D166F1"/>
    <w:rsid w:val="00D211D4"/>
    <w:rsid w:val="00D2170D"/>
    <w:rsid w:val="00D21782"/>
    <w:rsid w:val="00D218CE"/>
    <w:rsid w:val="00D22147"/>
    <w:rsid w:val="00D22258"/>
    <w:rsid w:val="00D22700"/>
    <w:rsid w:val="00D22761"/>
    <w:rsid w:val="00D22805"/>
    <w:rsid w:val="00D239F8"/>
    <w:rsid w:val="00D24EB2"/>
    <w:rsid w:val="00D2596F"/>
    <w:rsid w:val="00D263F2"/>
    <w:rsid w:val="00D26565"/>
    <w:rsid w:val="00D26874"/>
    <w:rsid w:val="00D273F8"/>
    <w:rsid w:val="00D27A5E"/>
    <w:rsid w:val="00D27C9D"/>
    <w:rsid w:val="00D308A7"/>
    <w:rsid w:val="00D313DC"/>
    <w:rsid w:val="00D3188A"/>
    <w:rsid w:val="00D318AC"/>
    <w:rsid w:val="00D3206E"/>
    <w:rsid w:val="00D321A5"/>
    <w:rsid w:val="00D32781"/>
    <w:rsid w:val="00D32845"/>
    <w:rsid w:val="00D328DA"/>
    <w:rsid w:val="00D331F1"/>
    <w:rsid w:val="00D3388D"/>
    <w:rsid w:val="00D33B72"/>
    <w:rsid w:val="00D33FBA"/>
    <w:rsid w:val="00D342D0"/>
    <w:rsid w:val="00D34CD4"/>
    <w:rsid w:val="00D355EF"/>
    <w:rsid w:val="00D35779"/>
    <w:rsid w:val="00D365D9"/>
    <w:rsid w:val="00D36D0F"/>
    <w:rsid w:val="00D374EF"/>
    <w:rsid w:val="00D407C1"/>
    <w:rsid w:val="00D40B1C"/>
    <w:rsid w:val="00D40E49"/>
    <w:rsid w:val="00D420EF"/>
    <w:rsid w:val="00D42244"/>
    <w:rsid w:val="00D43405"/>
    <w:rsid w:val="00D44C43"/>
    <w:rsid w:val="00D44DEB"/>
    <w:rsid w:val="00D45D4D"/>
    <w:rsid w:val="00D45EA4"/>
    <w:rsid w:val="00D463E8"/>
    <w:rsid w:val="00D46D7F"/>
    <w:rsid w:val="00D46E9C"/>
    <w:rsid w:val="00D470B3"/>
    <w:rsid w:val="00D470C1"/>
    <w:rsid w:val="00D47547"/>
    <w:rsid w:val="00D4758C"/>
    <w:rsid w:val="00D47CE2"/>
    <w:rsid w:val="00D50B95"/>
    <w:rsid w:val="00D525C2"/>
    <w:rsid w:val="00D52A67"/>
    <w:rsid w:val="00D52DF4"/>
    <w:rsid w:val="00D535F1"/>
    <w:rsid w:val="00D544A4"/>
    <w:rsid w:val="00D553B9"/>
    <w:rsid w:val="00D5620F"/>
    <w:rsid w:val="00D56A5D"/>
    <w:rsid w:val="00D57330"/>
    <w:rsid w:val="00D57461"/>
    <w:rsid w:val="00D57BAF"/>
    <w:rsid w:val="00D57F89"/>
    <w:rsid w:val="00D60031"/>
    <w:rsid w:val="00D61BD5"/>
    <w:rsid w:val="00D628D3"/>
    <w:rsid w:val="00D62AB7"/>
    <w:rsid w:val="00D64ABB"/>
    <w:rsid w:val="00D651FB"/>
    <w:rsid w:val="00D65315"/>
    <w:rsid w:val="00D661F5"/>
    <w:rsid w:val="00D666E6"/>
    <w:rsid w:val="00D66822"/>
    <w:rsid w:val="00D66868"/>
    <w:rsid w:val="00D670BF"/>
    <w:rsid w:val="00D67D7B"/>
    <w:rsid w:val="00D7038A"/>
    <w:rsid w:val="00D703B2"/>
    <w:rsid w:val="00D714DC"/>
    <w:rsid w:val="00D718E1"/>
    <w:rsid w:val="00D72116"/>
    <w:rsid w:val="00D74702"/>
    <w:rsid w:val="00D74BF1"/>
    <w:rsid w:val="00D750B7"/>
    <w:rsid w:val="00D75770"/>
    <w:rsid w:val="00D75FA8"/>
    <w:rsid w:val="00D76FFB"/>
    <w:rsid w:val="00D774D4"/>
    <w:rsid w:val="00D77852"/>
    <w:rsid w:val="00D8024D"/>
    <w:rsid w:val="00D80313"/>
    <w:rsid w:val="00D80E18"/>
    <w:rsid w:val="00D817B1"/>
    <w:rsid w:val="00D818F7"/>
    <w:rsid w:val="00D826CE"/>
    <w:rsid w:val="00D83671"/>
    <w:rsid w:val="00D83D01"/>
    <w:rsid w:val="00D860FA"/>
    <w:rsid w:val="00D86DEF"/>
    <w:rsid w:val="00D902FE"/>
    <w:rsid w:val="00D90690"/>
    <w:rsid w:val="00D90E04"/>
    <w:rsid w:val="00D910ED"/>
    <w:rsid w:val="00D91672"/>
    <w:rsid w:val="00D9223A"/>
    <w:rsid w:val="00D92794"/>
    <w:rsid w:val="00D940FA"/>
    <w:rsid w:val="00D9473D"/>
    <w:rsid w:val="00D94E86"/>
    <w:rsid w:val="00D9500F"/>
    <w:rsid w:val="00D95AC6"/>
    <w:rsid w:val="00D96CDC"/>
    <w:rsid w:val="00D96F34"/>
    <w:rsid w:val="00D97062"/>
    <w:rsid w:val="00D97149"/>
    <w:rsid w:val="00DA0835"/>
    <w:rsid w:val="00DA09B0"/>
    <w:rsid w:val="00DA1327"/>
    <w:rsid w:val="00DA13AB"/>
    <w:rsid w:val="00DA153E"/>
    <w:rsid w:val="00DA1AA4"/>
    <w:rsid w:val="00DA1F2A"/>
    <w:rsid w:val="00DA20A8"/>
    <w:rsid w:val="00DA24F0"/>
    <w:rsid w:val="00DA2D2E"/>
    <w:rsid w:val="00DA2E20"/>
    <w:rsid w:val="00DA331D"/>
    <w:rsid w:val="00DA42E8"/>
    <w:rsid w:val="00DA43B4"/>
    <w:rsid w:val="00DA5415"/>
    <w:rsid w:val="00DA6512"/>
    <w:rsid w:val="00DA65BC"/>
    <w:rsid w:val="00DA6741"/>
    <w:rsid w:val="00DA7AEE"/>
    <w:rsid w:val="00DA7C36"/>
    <w:rsid w:val="00DA7C78"/>
    <w:rsid w:val="00DB023D"/>
    <w:rsid w:val="00DB1046"/>
    <w:rsid w:val="00DB3636"/>
    <w:rsid w:val="00DB3C3F"/>
    <w:rsid w:val="00DB3CF3"/>
    <w:rsid w:val="00DB3FD5"/>
    <w:rsid w:val="00DB4CDC"/>
    <w:rsid w:val="00DB79E2"/>
    <w:rsid w:val="00DC0285"/>
    <w:rsid w:val="00DC22C5"/>
    <w:rsid w:val="00DC23F9"/>
    <w:rsid w:val="00DC28F7"/>
    <w:rsid w:val="00DC2AA5"/>
    <w:rsid w:val="00DC355F"/>
    <w:rsid w:val="00DC4067"/>
    <w:rsid w:val="00DC4406"/>
    <w:rsid w:val="00DC5548"/>
    <w:rsid w:val="00DC5AC8"/>
    <w:rsid w:val="00DC625E"/>
    <w:rsid w:val="00DC6D9B"/>
    <w:rsid w:val="00DC7084"/>
    <w:rsid w:val="00DD0C13"/>
    <w:rsid w:val="00DD11AE"/>
    <w:rsid w:val="00DD17A7"/>
    <w:rsid w:val="00DD1A43"/>
    <w:rsid w:val="00DD294D"/>
    <w:rsid w:val="00DD3D76"/>
    <w:rsid w:val="00DD3F53"/>
    <w:rsid w:val="00DD444F"/>
    <w:rsid w:val="00DD4EBE"/>
    <w:rsid w:val="00DD65C1"/>
    <w:rsid w:val="00DD6CC5"/>
    <w:rsid w:val="00DD6E1C"/>
    <w:rsid w:val="00DD7B95"/>
    <w:rsid w:val="00DD7D01"/>
    <w:rsid w:val="00DE0B0B"/>
    <w:rsid w:val="00DE131C"/>
    <w:rsid w:val="00DE3978"/>
    <w:rsid w:val="00DE4509"/>
    <w:rsid w:val="00DE5FB2"/>
    <w:rsid w:val="00DE64B2"/>
    <w:rsid w:val="00DE667F"/>
    <w:rsid w:val="00DE72C8"/>
    <w:rsid w:val="00DE733A"/>
    <w:rsid w:val="00DE7704"/>
    <w:rsid w:val="00DF0098"/>
    <w:rsid w:val="00DF0526"/>
    <w:rsid w:val="00DF06FD"/>
    <w:rsid w:val="00DF1472"/>
    <w:rsid w:val="00DF16AC"/>
    <w:rsid w:val="00DF17EA"/>
    <w:rsid w:val="00DF1CDF"/>
    <w:rsid w:val="00DF1DCC"/>
    <w:rsid w:val="00DF2310"/>
    <w:rsid w:val="00DF29C9"/>
    <w:rsid w:val="00DF3D64"/>
    <w:rsid w:val="00DF459A"/>
    <w:rsid w:val="00DF586A"/>
    <w:rsid w:val="00DF61AA"/>
    <w:rsid w:val="00DF6BE2"/>
    <w:rsid w:val="00DF6F73"/>
    <w:rsid w:val="00DF7008"/>
    <w:rsid w:val="00DF7CA7"/>
    <w:rsid w:val="00DF7D47"/>
    <w:rsid w:val="00E00A15"/>
    <w:rsid w:val="00E00D7D"/>
    <w:rsid w:val="00E0115A"/>
    <w:rsid w:val="00E01D46"/>
    <w:rsid w:val="00E02185"/>
    <w:rsid w:val="00E0226E"/>
    <w:rsid w:val="00E0238B"/>
    <w:rsid w:val="00E02969"/>
    <w:rsid w:val="00E029C6"/>
    <w:rsid w:val="00E02FBA"/>
    <w:rsid w:val="00E032DE"/>
    <w:rsid w:val="00E04314"/>
    <w:rsid w:val="00E05A0D"/>
    <w:rsid w:val="00E05E97"/>
    <w:rsid w:val="00E0637B"/>
    <w:rsid w:val="00E07C38"/>
    <w:rsid w:val="00E10214"/>
    <w:rsid w:val="00E10289"/>
    <w:rsid w:val="00E10D78"/>
    <w:rsid w:val="00E11716"/>
    <w:rsid w:val="00E1176C"/>
    <w:rsid w:val="00E11964"/>
    <w:rsid w:val="00E119BF"/>
    <w:rsid w:val="00E11AA5"/>
    <w:rsid w:val="00E1208F"/>
    <w:rsid w:val="00E12164"/>
    <w:rsid w:val="00E12402"/>
    <w:rsid w:val="00E13B1A"/>
    <w:rsid w:val="00E14F07"/>
    <w:rsid w:val="00E152C7"/>
    <w:rsid w:val="00E154E0"/>
    <w:rsid w:val="00E1612B"/>
    <w:rsid w:val="00E167FA"/>
    <w:rsid w:val="00E16E1F"/>
    <w:rsid w:val="00E17230"/>
    <w:rsid w:val="00E1750F"/>
    <w:rsid w:val="00E203F6"/>
    <w:rsid w:val="00E222A0"/>
    <w:rsid w:val="00E236DE"/>
    <w:rsid w:val="00E238C6"/>
    <w:rsid w:val="00E23F79"/>
    <w:rsid w:val="00E2485E"/>
    <w:rsid w:val="00E24AAA"/>
    <w:rsid w:val="00E25498"/>
    <w:rsid w:val="00E25A63"/>
    <w:rsid w:val="00E25C9E"/>
    <w:rsid w:val="00E25E93"/>
    <w:rsid w:val="00E26DAE"/>
    <w:rsid w:val="00E26E0E"/>
    <w:rsid w:val="00E26F2C"/>
    <w:rsid w:val="00E26FA8"/>
    <w:rsid w:val="00E278A8"/>
    <w:rsid w:val="00E27AE5"/>
    <w:rsid w:val="00E27D54"/>
    <w:rsid w:val="00E316A1"/>
    <w:rsid w:val="00E31ABC"/>
    <w:rsid w:val="00E31ADC"/>
    <w:rsid w:val="00E31EE1"/>
    <w:rsid w:val="00E31F5C"/>
    <w:rsid w:val="00E32C6A"/>
    <w:rsid w:val="00E34933"/>
    <w:rsid w:val="00E34CE6"/>
    <w:rsid w:val="00E355CD"/>
    <w:rsid w:val="00E35BE6"/>
    <w:rsid w:val="00E35C3F"/>
    <w:rsid w:val="00E35C61"/>
    <w:rsid w:val="00E403C8"/>
    <w:rsid w:val="00E410D4"/>
    <w:rsid w:val="00E411C5"/>
    <w:rsid w:val="00E41900"/>
    <w:rsid w:val="00E41A80"/>
    <w:rsid w:val="00E42FBB"/>
    <w:rsid w:val="00E4345E"/>
    <w:rsid w:val="00E43F23"/>
    <w:rsid w:val="00E43F6A"/>
    <w:rsid w:val="00E443F5"/>
    <w:rsid w:val="00E45A68"/>
    <w:rsid w:val="00E45A89"/>
    <w:rsid w:val="00E45ADE"/>
    <w:rsid w:val="00E4639E"/>
    <w:rsid w:val="00E46795"/>
    <w:rsid w:val="00E468E4"/>
    <w:rsid w:val="00E47309"/>
    <w:rsid w:val="00E478C1"/>
    <w:rsid w:val="00E47ACF"/>
    <w:rsid w:val="00E47E76"/>
    <w:rsid w:val="00E5082F"/>
    <w:rsid w:val="00E5089A"/>
    <w:rsid w:val="00E50EED"/>
    <w:rsid w:val="00E513B0"/>
    <w:rsid w:val="00E5140E"/>
    <w:rsid w:val="00E514AD"/>
    <w:rsid w:val="00E5378E"/>
    <w:rsid w:val="00E5416E"/>
    <w:rsid w:val="00E5462B"/>
    <w:rsid w:val="00E54C16"/>
    <w:rsid w:val="00E5507A"/>
    <w:rsid w:val="00E556CC"/>
    <w:rsid w:val="00E5600E"/>
    <w:rsid w:val="00E56354"/>
    <w:rsid w:val="00E56794"/>
    <w:rsid w:val="00E56D47"/>
    <w:rsid w:val="00E57A8E"/>
    <w:rsid w:val="00E57BEB"/>
    <w:rsid w:val="00E605F0"/>
    <w:rsid w:val="00E61109"/>
    <w:rsid w:val="00E62DF9"/>
    <w:rsid w:val="00E64163"/>
    <w:rsid w:val="00E64429"/>
    <w:rsid w:val="00E6442D"/>
    <w:rsid w:val="00E6461C"/>
    <w:rsid w:val="00E6480D"/>
    <w:rsid w:val="00E64AF5"/>
    <w:rsid w:val="00E66526"/>
    <w:rsid w:val="00E66AA2"/>
    <w:rsid w:val="00E66B45"/>
    <w:rsid w:val="00E66E26"/>
    <w:rsid w:val="00E67862"/>
    <w:rsid w:val="00E67D86"/>
    <w:rsid w:val="00E67F49"/>
    <w:rsid w:val="00E67F95"/>
    <w:rsid w:val="00E70663"/>
    <w:rsid w:val="00E719CD"/>
    <w:rsid w:val="00E72DD8"/>
    <w:rsid w:val="00E739EA"/>
    <w:rsid w:val="00E73C6C"/>
    <w:rsid w:val="00E749B3"/>
    <w:rsid w:val="00E74AD9"/>
    <w:rsid w:val="00E77638"/>
    <w:rsid w:val="00E7773F"/>
    <w:rsid w:val="00E77885"/>
    <w:rsid w:val="00E77BA9"/>
    <w:rsid w:val="00E80797"/>
    <w:rsid w:val="00E80900"/>
    <w:rsid w:val="00E82084"/>
    <w:rsid w:val="00E8258C"/>
    <w:rsid w:val="00E838DF"/>
    <w:rsid w:val="00E83B99"/>
    <w:rsid w:val="00E83D6A"/>
    <w:rsid w:val="00E84001"/>
    <w:rsid w:val="00E8484C"/>
    <w:rsid w:val="00E8499B"/>
    <w:rsid w:val="00E84BDB"/>
    <w:rsid w:val="00E851F6"/>
    <w:rsid w:val="00E85BDE"/>
    <w:rsid w:val="00E85F0A"/>
    <w:rsid w:val="00E870FA"/>
    <w:rsid w:val="00E87281"/>
    <w:rsid w:val="00E87431"/>
    <w:rsid w:val="00E903E2"/>
    <w:rsid w:val="00E90702"/>
    <w:rsid w:val="00E91013"/>
    <w:rsid w:val="00E91362"/>
    <w:rsid w:val="00E917BD"/>
    <w:rsid w:val="00E92228"/>
    <w:rsid w:val="00E92883"/>
    <w:rsid w:val="00E92E9E"/>
    <w:rsid w:val="00E93D04"/>
    <w:rsid w:val="00E974B2"/>
    <w:rsid w:val="00EA0765"/>
    <w:rsid w:val="00EA1980"/>
    <w:rsid w:val="00EA1DAD"/>
    <w:rsid w:val="00EA1E06"/>
    <w:rsid w:val="00EA20DB"/>
    <w:rsid w:val="00EA31BD"/>
    <w:rsid w:val="00EA4476"/>
    <w:rsid w:val="00EA447A"/>
    <w:rsid w:val="00EA4F54"/>
    <w:rsid w:val="00EA6BB7"/>
    <w:rsid w:val="00EA7383"/>
    <w:rsid w:val="00EA7970"/>
    <w:rsid w:val="00EB00CA"/>
    <w:rsid w:val="00EB0A61"/>
    <w:rsid w:val="00EB19F2"/>
    <w:rsid w:val="00EB213A"/>
    <w:rsid w:val="00EB2308"/>
    <w:rsid w:val="00EB238F"/>
    <w:rsid w:val="00EB2824"/>
    <w:rsid w:val="00EB283E"/>
    <w:rsid w:val="00EB305A"/>
    <w:rsid w:val="00EB3906"/>
    <w:rsid w:val="00EB3A7C"/>
    <w:rsid w:val="00EB4567"/>
    <w:rsid w:val="00EB4BE9"/>
    <w:rsid w:val="00EB4DFD"/>
    <w:rsid w:val="00EB5244"/>
    <w:rsid w:val="00EB5F12"/>
    <w:rsid w:val="00EB69F1"/>
    <w:rsid w:val="00EB7246"/>
    <w:rsid w:val="00EB7601"/>
    <w:rsid w:val="00EC018F"/>
    <w:rsid w:val="00EC1AB3"/>
    <w:rsid w:val="00EC1D62"/>
    <w:rsid w:val="00EC2735"/>
    <w:rsid w:val="00EC31A5"/>
    <w:rsid w:val="00EC38E0"/>
    <w:rsid w:val="00EC42D1"/>
    <w:rsid w:val="00EC4568"/>
    <w:rsid w:val="00EC4762"/>
    <w:rsid w:val="00EC4915"/>
    <w:rsid w:val="00EC4DB3"/>
    <w:rsid w:val="00EC639A"/>
    <w:rsid w:val="00EC6A0A"/>
    <w:rsid w:val="00EC7049"/>
    <w:rsid w:val="00EC705D"/>
    <w:rsid w:val="00EC7282"/>
    <w:rsid w:val="00ED0BAF"/>
    <w:rsid w:val="00ED2C5A"/>
    <w:rsid w:val="00ED42E9"/>
    <w:rsid w:val="00ED4A84"/>
    <w:rsid w:val="00ED50E6"/>
    <w:rsid w:val="00ED524B"/>
    <w:rsid w:val="00ED5732"/>
    <w:rsid w:val="00ED5E2C"/>
    <w:rsid w:val="00ED6085"/>
    <w:rsid w:val="00ED6AF4"/>
    <w:rsid w:val="00ED6D32"/>
    <w:rsid w:val="00ED781A"/>
    <w:rsid w:val="00ED793E"/>
    <w:rsid w:val="00EE1115"/>
    <w:rsid w:val="00EE1DA5"/>
    <w:rsid w:val="00EE210B"/>
    <w:rsid w:val="00EE266C"/>
    <w:rsid w:val="00EE2A8A"/>
    <w:rsid w:val="00EE2EC2"/>
    <w:rsid w:val="00EE3293"/>
    <w:rsid w:val="00EE342D"/>
    <w:rsid w:val="00EE3519"/>
    <w:rsid w:val="00EE36CD"/>
    <w:rsid w:val="00EE3889"/>
    <w:rsid w:val="00EE3A19"/>
    <w:rsid w:val="00EE3E8D"/>
    <w:rsid w:val="00EE48EE"/>
    <w:rsid w:val="00EE4931"/>
    <w:rsid w:val="00EE4CA6"/>
    <w:rsid w:val="00EE4CAA"/>
    <w:rsid w:val="00EE52A4"/>
    <w:rsid w:val="00EE58B3"/>
    <w:rsid w:val="00EE6199"/>
    <w:rsid w:val="00EE7C2F"/>
    <w:rsid w:val="00EF0581"/>
    <w:rsid w:val="00EF0754"/>
    <w:rsid w:val="00EF0783"/>
    <w:rsid w:val="00EF0CCF"/>
    <w:rsid w:val="00EF163C"/>
    <w:rsid w:val="00EF2671"/>
    <w:rsid w:val="00EF30D9"/>
    <w:rsid w:val="00EF3360"/>
    <w:rsid w:val="00EF33B3"/>
    <w:rsid w:val="00EF3822"/>
    <w:rsid w:val="00EF3AFC"/>
    <w:rsid w:val="00EF45D0"/>
    <w:rsid w:val="00EF5697"/>
    <w:rsid w:val="00EF609C"/>
    <w:rsid w:val="00EF71BE"/>
    <w:rsid w:val="00EF73AB"/>
    <w:rsid w:val="00EF775C"/>
    <w:rsid w:val="00EF7D95"/>
    <w:rsid w:val="00F00303"/>
    <w:rsid w:val="00F00470"/>
    <w:rsid w:val="00F00964"/>
    <w:rsid w:val="00F00D19"/>
    <w:rsid w:val="00F0167E"/>
    <w:rsid w:val="00F018F8"/>
    <w:rsid w:val="00F01FB1"/>
    <w:rsid w:val="00F0237B"/>
    <w:rsid w:val="00F0238E"/>
    <w:rsid w:val="00F02870"/>
    <w:rsid w:val="00F0436B"/>
    <w:rsid w:val="00F043C4"/>
    <w:rsid w:val="00F044C8"/>
    <w:rsid w:val="00F0475E"/>
    <w:rsid w:val="00F051FD"/>
    <w:rsid w:val="00F05889"/>
    <w:rsid w:val="00F058D9"/>
    <w:rsid w:val="00F05AA8"/>
    <w:rsid w:val="00F05B54"/>
    <w:rsid w:val="00F05DDC"/>
    <w:rsid w:val="00F06011"/>
    <w:rsid w:val="00F06056"/>
    <w:rsid w:val="00F06F8B"/>
    <w:rsid w:val="00F0712F"/>
    <w:rsid w:val="00F07E93"/>
    <w:rsid w:val="00F125FF"/>
    <w:rsid w:val="00F13F98"/>
    <w:rsid w:val="00F14C23"/>
    <w:rsid w:val="00F15526"/>
    <w:rsid w:val="00F156EE"/>
    <w:rsid w:val="00F15D1F"/>
    <w:rsid w:val="00F162E7"/>
    <w:rsid w:val="00F16A98"/>
    <w:rsid w:val="00F175CC"/>
    <w:rsid w:val="00F17DDF"/>
    <w:rsid w:val="00F20BB3"/>
    <w:rsid w:val="00F20F7E"/>
    <w:rsid w:val="00F2156E"/>
    <w:rsid w:val="00F22F74"/>
    <w:rsid w:val="00F2320C"/>
    <w:rsid w:val="00F23B42"/>
    <w:rsid w:val="00F23B70"/>
    <w:rsid w:val="00F23E7D"/>
    <w:rsid w:val="00F25788"/>
    <w:rsid w:val="00F25BA7"/>
    <w:rsid w:val="00F26B61"/>
    <w:rsid w:val="00F26D1E"/>
    <w:rsid w:val="00F26E4C"/>
    <w:rsid w:val="00F270D7"/>
    <w:rsid w:val="00F30387"/>
    <w:rsid w:val="00F3038D"/>
    <w:rsid w:val="00F305B9"/>
    <w:rsid w:val="00F30DDF"/>
    <w:rsid w:val="00F319B8"/>
    <w:rsid w:val="00F32AB6"/>
    <w:rsid w:val="00F32CF7"/>
    <w:rsid w:val="00F33078"/>
    <w:rsid w:val="00F33179"/>
    <w:rsid w:val="00F33B99"/>
    <w:rsid w:val="00F35133"/>
    <w:rsid w:val="00F3521E"/>
    <w:rsid w:val="00F355B5"/>
    <w:rsid w:val="00F35B6A"/>
    <w:rsid w:val="00F364CB"/>
    <w:rsid w:val="00F36BC0"/>
    <w:rsid w:val="00F37138"/>
    <w:rsid w:val="00F37329"/>
    <w:rsid w:val="00F374CE"/>
    <w:rsid w:val="00F379DC"/>
    <w:rsid w:val="00F37DB1"/>
    <w:rsid w:val="00F400E1"/>
    <w:rsid w:val="00F4015D"/>
    <w:rsid w:val="00F40A55"/>
    <w:rsid w:val="00F40BB1"/>
    <w:rsid w:val="00F40D14"/>
    <w:rsid w:val="00F4193B"/>
    <w:rsid w:val="00F42248"/>
    <w:rsid w:val="00F4232D"/>
    <w:rsid w:val="00F44423"/>
    <w:rsid w:val="00F4523C"/>
    <w:rsid w:val="00F45532"/>
    <w:rsid w:val="00F456D2"/>
    <w:rsid w:val="00F4608C"/>
    <w:rsid w:val="00F46743"/>
    <w:rsid w:val="00F46A35"/>
    <w:rsid w:val="00F46D63"/>
    <w:rsid w:val="00F52B21"/>
    <w:rsid w:val="00F537E2"/>
    <w:rsid w:val="00F54105"/>
    <w:rsid w:val="00F54AD5"/>
    <w:rsid w:val="00F5538B"/>
    <w:rsid w:val="00F55CA7"/>
    <w:rsid w:val="00F6058A"/>
    <w:rsid w:val="00F620C7"/>
    <w:rsid w:val="00F62203"/>
    <w:rsid w:val="00F63046"/>
    <w:rsid w:val="00F63485"/>
    <w:rsid w:val="00F63E99"/>
    <w:rsid w:val="00F63F35"/>
    <w:rsid w:val="00F641F0"/>
    <w:rsid w:val="00F6476F"/>
    <w:rsid w:val="00F648E3"/>
    <w:rsid w:val="00F6537B"/>
    <w:rsid w:val="00F65A4F"/>
    <w:rsid w:val="00F65F8D"/>
    <w:rsid w:val="00F65FB6"/>
    <w:rsid w:val="00F6632E"/>
    <w:rsid w:val="00F677D1"/>
    <w:rsid w:val="00F700EA"/>
    <w:rsid w:val="00F70BBD"/>
    <w:rsid w:val="00F70C35"/>
    <w:rsid w:val="00F70DDE"/>
    <w:rsid w:val="00F70F71"/>
    <w:rsid w:val="00F712B5"/>
    <w:rsid w:val="00F714F2"/>
    <w:rsid w:val="00F71733"/>
    <w:rsid w:val="00F74DB7"/>
    <w:rsid w:val="00F75271"/>
    <w:rsid w:val="00F75642"/>
    <w:rsid w:val="00F75B8A"/>
    <w:rsid w:val="00F75F3B"/>
    <w:rsid w:val="00F76EF3"/>
    <w:rsid w:val="00F7739E"/>
    <w:rsid w:val="00F776AB"/>
    <w:rsid w:val="00F801B3"/>
    <w:rsid w:val="00F80C46"/>
    <w:rsid w:val="00F80D26"/>
    <w:rsid w:val="00F80E41"/>
    <w:rsid w:val="00F823DB"/>
    <w:rsid w:val="00F82732"/>
    <w:rsid w:val="00F82901"/>
    <w:rsid w:val="00F84039"/>
    <w:rsid w:val="00F84BA8"/>
    <w:rsid w:val="00F8702F"/>
    <w:rsid w:val="00F9272F"/>
    <w:rsid w:val="00F92D7C"/>
    <w:rsid w:val="00F930B6"/>
    <w:rsid w:val="00F93B74"/>
    <w:rsid w:val="00F942C9"/>
    <w:rsid w:val="00F9474E"/>
    <w:rsid w:val="00F950EA"/>
    <w:rsid w:val="00F95CB2"/>
    <w:rsid w:val="00F95CBA"/>
    <w:rsid w:val="00F96606"/>
    <w:rsid w:val="00F966F2"/>
    <w:rsid w:val="00F96DBD"/>
    <w:rsid w:val="00F9704C"/>
    <w:rsid w:val="00F97379"/>
    <w:rsid w:val="00F97567"/>
    <w:rsid w:val="00F977AD"/>
    <w:rsid w:val="00FA0390"/>
    <w:rsid w:val="00FA0652"/>
    <w:rsid w:val="00FA106A"/>
    <w:rsid w:val="00FA390C"/>
    <w:rsid w:val="00FA3A37"/>
    <w:rsid w:val="00FA3F10"/>
    <w:rsid w:val="00FA4382"/>
    <w:rsid w:val="00FA4D7F"/>
    <w:rsid w:val="00FA4E12"/>
    <w:rsid w:val="00FA53F0"/>
    <w:rsid w:val="00FA580E"/>
    <w:rsid w:val="00FA6622"/>
    <w:rsid w:val="00FA707C"/>
    <w:rsid w:val="00FA73E0"/>
    <w:rsid w:val="00FB05A2"/>
    <w:rsid w:val="00FB127F"/>
    <w:rsid w:val="00FB1410"/>
    <w:rsid w:val="00FB15F0"/>
    <w:rsid w:val="00FB1BDC"/>
    <w:rsid w:val="00FB285E"/>
    <w:rsid w:val="00FB2C9A"/>
    <w:rsid w:val="00FB2CE3"/>
    <w:rsid w:val="00FB3718"/>
    <w:rsid w:val="00FB3A13"/>
    <w:rsid w:val="00FB3DA5"/>
    <w:rsid w:val="00FB42F4"/>
    <w:rsid w:val="00FB4897"/>
    <w:rsid w:val="00FB4FC2"/>
    <w:rsid w:val="00FB575A"/>
    <w:rsid w:val="00FB5F22"/>
    <w:rsid w:val="00FB5FC4"/>
    <w:rsid w:val="00FB60DC"/>
    <w:rsid w:val="00FB6904"/>
    <w:rsid w:val="00FB73B5"/>
    <w:rsid w:val="00FC1097"/>
    <w:rsid w:val="00FC2592"/>
    <w:rsid w:val="00FC25EE"/>
    <w:rsid w:val="00FC2AD1"/>
    <w:rsid w:val="00FC3A4B"/>
    <w:rsid w:val="00FC3A57"/>
    <w:rsid w:val="00FC4AC0"/>
    <w:rsid w:val="00FC521B"/>
    <w:rsid w:val="00FC5A7B"/>
    <w:rsid w:val="00FC61AE"/>
    <w:rsid w:val="00FC6306"/>
    <w:rsid w:val="00FC66E8"/>
    <w:rsid w:val="00FC6736"/>
    <w:rsid w:val="00FC7C68"/>
    <w:rsid w:val="00FD03AE"/>
    <w:rsid w:val="00FD1282"/>
    <w:rsid w:val="00FD1681"/>
    <w:rsid w:val="00FD1729"/>
    <w:rsid w:val="00FD20DA"/>
    <w:rsid w:val="00FD2ABD"/>
    <w:rsid w:val="00FD2DFF"/>
    <w:rsid w:val="00FD3AEE"/>
    <w:rsid w:val="00FD3FBA"/>
    <w:rsid w:val="00FD46CC"/>
    <w:rsid w:val="00FD5274"/>
    <w:rsid w:val="00FD5F32"/>
    <w:rsid w:val="00FD6158"/>
    <w:rsid w:val="00FD689B"/>
    <w:rsid w:val="00FD69FC"/>
    <w:rsid w:val="00FD75B2"/>
    <w:rsid w:val="00FE03C3"/>
    <w:rsid w:val="00FE0579"/>
    <w:rsid w:val="00FE09F3"/>
    <w:rsid w:val="00FE0FA3"/>
    <w:rsid w:val="00FE16E2"/>
    <w:rsid w:val="00FE1FDC"/>
    <w:rsid w:val="00FE20BA"/>
    <w:rsid w:val="00FE2F5F"/>
    <w:rsid w:val="00FE3BA1"/>
    <w:rsid w:val="00FE47AC"/>
    <w:rsid w:val="00FE49F4"/>
    <w:rsid w:val="00FE5107"/>
    <w:rsid w:val="00FE60FC"/>
    <w:rsid w:val="00FE7840"/>
    <w:rsid w:val="00FE7E41"/>
    <w:rsid w:val="00FE7FD7"/>
    <w:rsid w:val="00FF0580"/>
    <w:rsid w:val="00FF182B"/>
    <w:rsid w:val="00FF234D"/>
    <w:rsid w:val="00FF37FA"/>
    <w:rsid w:val="00FF3A7D"/>
    <w:rsid w:val="00FF3B05"/>
    <w:rsid w:val="00FF3BB9"/>
    <w:rsid w:val="00FF3DDA"/>
    <w:rsid w:val="00FF3FF4"/>
    <w:rsid w:val="00FF5CCB"/>
    <w:rsid w:val="00FF66B4"/>
    <w:rsid w:val="00FF6DCA"/>
    <w:rsid w:val="00FF7318"/>
    <w:rsid w:val="00FF7B04"/>
    <w:rsid w:val="00FF7F35"/>
    <w:rsid w:val="0627F232"/>
    <w:rsid w:val="0B4ABBAF"/>
    <w:rsid w:val="2AC021A7"/>
    <w:rsid w:val="427EBB5B"/>
    <w:rsid w:val="5D54EA53"/>
    <w:rsid w:val="67B249F2"/>
    <w:rsid w:val="6C02D71A"/>
    <w:rsid w:val="7A785E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7D442"/>
  <w15:chartTrackingRefBased/>
  <w15:docId w15:val="{1EE0B64D-C4D5-4EE4-A06F-0BA5336FD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3D0"/>
    <w:pPr>
      <w:spacing w:before="160" w:after="0" w:line="312" w:lineRule="auto"/>
    </w:pPr>
    <w:rPr>
      <w:rFonts w:ascii="Franklin Gothic Book" w:hAnsi="Franklin Gothic Book" w:cs="Arial"/>
      <w:color w:val="000000" w:themeColor="text1"/>
      <w:spacing w:val="2"/>
      <w:kern w:val="0"/>
      <w:sz w:val="21"/>
      <w:szCs w:val="20"/>
      <w14:ligatures w14:val="none"/>
    </w:rPr>
  </w:style>
  <w:style w:type="paragraph" w:styleId="Heading1">
    <w:name w:val="heading 1"/>
    <w:basedOn w:val="Normal"/>
    <w:next w:val="Normal"/>
    <w:link w:val="Heading1Char"/>
    <w:qFormat/>
    <w:rsid w:val="00F2320C"/>
    <w:pPr>
      <w:keepNext/>
      <w:keepLines/>
      <w:numPr>
        <w:numId w:val="45"/>
      </w:numPr>
      <w:tabs>
        <w:tab w:val="left" w:pos="720"/>
      </w:tabs>
      <w:spacing w:before="480" w:after="120" w:line="264" w:lineRule="auto"/>
      <w:jc w:val="center"/>
      <w:outlineLvl w:val="0"/>
    </w:pPr>
    <w:rPr>
      <w:rFonts w:ascii="Century Gothic" w:eastAsiaTheme="majorEastAsia" w:hAnsi="Century Gothic" w:cstheme="majorBidi"/>
      <w:caps/>
      <w:color w:val="2B3A57"/>
      <w:spacing w:val="0"/>
      <w:sz w:val="48"/>
      <w:szCs w:val="32"/>
    </w:rPr>
  </w:style>
  <w:style w:type="paragraph" w:styleId="Heading2">
    <w:name w:val="heading 2"/>
    <w:basedOn w:val="Normal"/>
    <w:next w:val="Normal"/>
    <w:link w:val="Heading2Char"/>
    <w:unhideWhenUsed/>
    <w:qFormat/>
    <w:rsid w:val="0050438B"/>
    <w:pPr>
      <w:keepNext/>
      <w:keepLines/>
      <w:numPr>
        <w:ilvl w:val="1"/>
        <w:numId w:val="45"/>
      </w:numPr>
      <w:spacing w:before="360" w:after="80"/>
      <w:outlineLvl w:val="1"/>
    </w:pPr>
    <w:rPr>
      <w:rFonts w:ascii="Century Gothic" w:eastAsiaTheme="majorEastAsia" w:hAnsi="Century Gothic" w:cstheme="majorBidi"/>
      <w:color w:val="057299"/>
      <w:spacing w:val="0"/>
      <w:sz w:val="26"/>
      <w:szCs w:val="26"/>
    </w:rPr>
  </w:style>
  <w:style w:type="paragraph" w:styleId="Heading3">
    <w:name w:val="heading 3"/>
    <w:aliases w:val="Heading 3a"/>
    <w:basedOn w:val="Heading2"/>
    <w:next w:val="Normal"/>
    <w:link w:val="Heading3Char"/>
    <w:autoRedefine/>
    <w:unhideWhenUsed/>
    <w:qFormat/>
    <w:rsid w:val="000133AB"/>
    <w:pPr>
      <w:spacing w:before="160" w:after="160"/>
      <w:outlineLvl w:val="2"/>
    </w:pPr>
    <w:rPr>
      <w:color w:val="0685B2"/>
      <w:spacing w:val="2"/>
      <w:sz w:val="21"/>
      <w:szCs w:val="21"/>
    </w:rPr>
  </w:style>
  <w:style w:type="paragraph" w:styleId="Heading4">
    <w:name w:val="heading 4"/>
    <w:basedOn w:val="Normal"/>
    <w:next w:val="Normal"/>
    <w:link w:val="Heading4Char"/>
    <w:uiPriority w:val="9"/>
    <w:semiHidden/>
    <w:unhideWhenUsed/>
    <w:qFormat/>
    <w:rsid w:val="00DB36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B363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B363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363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3636"/>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3636"/>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320C"/>
    <w:rPr>
      <w:rFonts w:ascii="Century Gothic" w:eastAsiaTheme="majorEastAsia" w:hAnsi="Century Gothic" w:cstheme="majorBidi"/>
      <w:caps/>
      <w:color w:val="2B3A57"/>
      <w:kern w:val="0"/>
      <w:sz w:val="48"/>
      <w:szCs w:val="32"/>
      <w14:ligatures w14:val="none"/>
    </w:rPr>
  </w:style>
  <w:style w:type="character" w:customStyle="1" w:styleId="Heading2Char">
    <w:name w:val="Heading 2 Char"/>
    <w:basedOn w:val="DefaultParagraphFont"/>
    <w:link w:val="Heading2"/>
    <w:rsid w:val="0050438B"/>
    <w:rPr>
      <w:rFonts w:ascii="Century Gothic" w:eastAsiaTheme="majorEastAsia" w:hAnsi="Century Gothic" w:cstheme="majorBidi"/>
      <w:color w:val="057299"/>
      <w:kern w:val="0"/>
      <w:sz w:val="26"/>
      <w:szCs w:val="26"/>
      <w14:ligatures w14:val="none"/>
    </w:rPr>
  </w:style>
  <w:style w:type="character" w:customStyle="1" w:styleId="Heading3Char">
    <w:name w:val="Heading 3 Char"/>
    <w:aliases w:val="Heading 3a Char"/>
    <w:basedOn w:val="DefaultParagraphFont"/>
    <w:link w:val="Heading3"/>
    <w:rsid w:val="000133AB"/>
    <w:rPr>
      <w:rFonts w:ascii="Century Gothic" w:eastAsiaTheme="majorEastAsia" w:hAnsi="Century Gothic" w:cstheme="majorBidi"/>
      <w:color w:val="0685B2"/>
      <w:spacing w:val="2"/>
      <w:kern w:val="0"/>
      <w:sz w:val="21"/>
      <w:szCs w:val="21"/>
      <w14:ligatures w14:val="none"/>
    </w:rPr>
  </w:style>
  <w:style w:type="paragraph" w:customStyle="1" w:styleId="Intersectionalheaders">
    <w:name w:val="Intersectional headers"/>
    <w:basedOn w:val="Heading2"/>
    <w:link w:val="IntersectionalheadersChar"/>
    <w:autoRedefine/>
    <w:qFormat/>
    <w:rsid w:val="0057426D"/>
    <w:pPr>
      <w:spacing w:before="80" w:line="276" w:lineRule="auto"/>
      <w:ind w:left="0" w:firstLine="0"/>
    </w:pPr>
    <w:rPr>
      <w:color w:val="0679A2"/>
      <w:spacing w:val="2"/>
    </w:rPr>
  </w:style>
  <w:style w:type="character" w:customStyle="1" w:styleId="IntersectionalheadersChar">
    <w:name w:val="Intersectional headers Char"/>
    <w:basedOn w:val="Heading2Char"/>
    <w:link w:val="Intersectionalheaders"/>
    <w:rsid w:val="00DE7704"/>
    <w:rPr>
      <w:rFonts w:ascii="Century Gothic" w:eastAsiaTheme="majorEastAsia" w:hAnsi="Century Gothic" w:cstheme="majorBidi"/>
      <w:color w:val="0679A2"/>
      <w:spacing w:val="2"/>
      <w:kern w:val="0"/>
      <w:sz w:val="26"/>
      <w:szCs w:val="26"/>
      <w14:ligatures w14:val="none"/>
    </w:rPr>
  </w:style>
  <w:style w:type="paragraph" w:customStyle="1" w:styleId="IntersectionalSub-headers">
    <w:name w:val="Intersectional Sub-headers"/>
    <w:link w:val="IntersectionalSub-headersChar"/>
    <w:autoRedefine/>
    <w:qFormat/>
    <w:rsid w:val="00DE7704"/>
    <w:pPr>
      <w:spacing w:before="80" w:after="80" w:line="312" w:lineRule="auto"/>
    </w:pPr>
    <w:rPr>
      <w:rFonts w:ascii="Franklin Gothic Book" w:eastAsiaTheme="majorEastAsia" w:hAnsi="Franklin Gothic Book" w:cstheme="majorBidi"/>
      <w:b/>
      <w:iCs/>
      <w:color w:val="000000" w:themeColor="text1"/>
      <w:spacing w:val="2"/>
      <w:sz w:val="21"/>
      <w:szCs w:val="20"/>
    </w:rPr>
  </w:style>
  <w:style w:type="character" w:customStyle="1" w:styleId="IntersectionalSub-headersChar">
    <w:name w:val="Intersectional Sub-headers Char"/>
    <w:basedOn w:val="DefaultParagraphFont"/>
    <w:link w:val="IntersectionalSub-headers"/>
    <w:rsid w:val="00DE7704"/>
    <w:rPr>
      <w:rFonts w:ascii="Franklin Gothic Book" w:eastAsiaTheme="majorEastAsia" w:hAnsi="Franklin Gothic Book" w:cstheme="majorBidi"/>
      <w:b/>
      <w:iCs/>
      <w:color w:val="000000" w:themeColor="text1"/>
      <w:spacing w:val="2"/>
      <w:sz w:val="21"/>
      <w:szCs w:val="20"/>
    </w:rPr>
  </w:style>
  <w:style w:type="paragraph" w:styleId="ListParagraph">
    <w:name w:val="List Paragraph"/>
    <w:basedOn w:val="Normal"/>
    <w:link w:val="ListParagraphChar"/>
    <w:uiPriority w:val="34"/>
    <w:qFormat/>
    <w:rsid w:val="00DE7704"/>
    <w:pPr>
      <w:ind w:left="720"/>
      <w:contextualSpacing/>
    </w:pPr>
  </w:style>
  <w:style w:type="paragraph" w:customStyle="1" w:styleId="NumberedList">
    <w:name w:val="Numbered List"/>
    <w:basedOn w:val="ListParagraph"/>
    <w:link w:val="NumberedListChar"/>
    <w:autoRedefine/>
    <w:qFormat/>
    <w:rsid w:val="00DE7704"/>
    <w:pPr>
      <w:spacing w:before="0" w:after="120"/>
      <w:ind w:left="1080" w:hanging="360"/>
    </w:pPr>
    <w:rPr>
      <w:rFonts w:eastAsia="MS Mincho" w:cs="Times New Roman"/>
      <w:szCs w:val="24"/>
      <w:lang w:val="en-GB"/>
    </w:rPr>
  </w:style>
  <w:style w:type="character" w:customStyle="1" w:styleId="NumberedListChar">
    <w:name w:val="Numbered List Char"/>
    <w:basedOn w:val="DefaultParagraphFont"/>
    <w:link w:val="NumberedList"/>
    <w:rsid w:val="00DE7704"/>
    <w:rPr>
      <w:rFonts w:ascii="Franklin Gothic Book" w:eastAsia="MS Mincho" w:hAnsi="Franklin Gothic Book" w:cs="Times New Roman"/>
      <w:color w:val="000000" w:themeColor="text1"/>
      <w:spacing w:val="2"/>
      <w:sz w:val="21"/>
      <w:szCs w:val="24"/>
      <w:lang w:val="en-GB"/>
    </w:rPr>
  </w:style>
  <w:style w:type="paragraph" w:customStyle="1" w:styleId="Heading3real">
    <w:name w:val="Heading 3 real"/>
    <w:basedOn w:val="Normal"/>
    <w:link w:val="Heading3realChar"/>
    <w:qFormat/>
    <w:rsid w:val="00136412"/>
    <w:pPr>
      <w:keepNext/>
      <w:numPr>
        <w:ilvl w:val="2"/>
        <w:numId w:val="45"/>
      </w:numPr>
      <w:spacing w:before="240" w:after="160"/>
    </w:pPr>
    <w:rPr>
      <w:rFonts w:ascii="Century Gothic" w:eastAsia="MS Mincho" w:hAnsi="Century Gothic" w:cs="Times New Roman"/>
      <w:color w:val="0685B2"/>
      <w:sz w:val="22"/>
      <w:szCs w:val="24"/>
      <w:lang w:val="en-GB"/>
    </w:rPr>
  </w:style>
  <w:style w:type="character" w:customStyle="1" w:styleId="Heading3realChar">
    <w:name w:val="Heading 3 real Char"/>
    <w:basedOn w:val="DefaultParagraphFont"/>
    <w:link w:val="Heading3real"/>
    <w:rsid w:val="00136412"/>
    <w:rPr>
      <w:rFonts w:ascii="Century Gothic" w:eastAsia="MS Mincho" w:hAnsi="Century Gothic" w:cs="Times New Roman"/>
      <w:color w:val="0685B2"/>
      <w:spacing w:val="2"/>
      <w:kern w:val="0"/>
      <w:szCs w:val="24"/>
      <w:lang w:val="en-GB"/>
      <w14:ligatures w14:val="none"/>
    </w:rPr>
  </w:style>
  <w:style w:type="paragraph" w:customStyle="1" w:styleId="Heading3b">
    <w:name w:val="Heading 3b"/>
    <w:basedOn w:val="Normal"/>
    <w:autoRedefine/>
    <w:qFormat/>
    <w:rsid w:val="0057426D"/>
    <w:pPr>
      <w:numPr>
        <w:ilvl w:val="3"/>
        <w:numId w:val="1"/>
      </w:numPr>
      <w:spacing w:before="0" w:after="160"/>
      <w:ind w:left="2880" w:hanging="360"/>
    </w:pPr>
    <w:rPr>
      <w:rFonts w:ascii="Century Gothic" w:eastAsia="MS Mincho" w:hAnsi="Century Gothic" w:cs="Times New Roman"/>
      <w:szCs w:val="24"/>
    </w:rPr>
  </w:style>
  <w:style w:type="paragraph" w:customStyle="1" w:styleId="IntersectionSub-Headers">
    <w:name w:val="Intersection Sub-Headers"/>
    <w:basedOn w:val="Normal"/>
    <w:link w:val="IntersectionSub-HeadersChar"/>
    <w:autoRedefine/>
    <w:qFormat/>
    <w:rsid w:val="0057426D"/>
    <w:pPr>
      <w:spacing w:before="80" w:after="80"/>
    </w:pPr>
    <w:rPr>
      <w:rFonts w:eastAsia="MS Mincho" w:cs="Times New Roman"/>
      <w:b/>
      <w:szCs w:val="24"/>
      <w:lang w:val="en-GB"/>
    </w:rPr>
  </w:style>
  <w:style w:type="character" w:customStyle="1" w:styleId="IntersectionSub-HeadersChar">
    <w:name w:val="Intersection Sub-Headers Char"/>
    <w:basedOn w:val="DefaultParagraphFont"/>
    <w:link w:val="IntersectionSub-Headers"/>
    <w:rsid w:val="0057426D"/>
    <w:rPr>
      <w:rFonts w:ascii="Franklin Gothic Book" w:eastAsia="MS Mincho" w:hAnsi="Franklin Gothic Book" w:cs="Times New Roman"/>
      <w:b/>
      <w:color w:val="000000" w:themeColor="text1"/>
      <w:spacing w:val="2"/>
      <w:sz w:val="21"/>
      <w:szCs w:val="24"/>
      <w:lang w:val="en-GB"/>
    </w:rPr>
  </w:style>
  <w:style w:type="paragraph" w:customStyle="1" w:styleId="IntersectionalHeaders0">
    <w:name w:val="Intersectional Headers"/>
    <w:basedOn w:val="Normal"/>
    <w:link w:val="IntersectionalHeadersChar0"/>
    <w:autoRedefine/>
    <w:qFormat/>
    <w:rsid w:val="0057426D"/>
    <w:pPr>
      <w:spacing w:before="80" w:after="80" w:line="276" w:lineRule="auto"/>
    </w:pPr>
    <w:rPr>
      <w:rFonts w:ascii="Century Gothic" w:eastAsia="MS Mincho" w:hAnsi="Century Gothic" w:cs="Times New Roman"/>
      <w:color w:val="0679A2"/>
      <w:spacing w:val="0"/>
      <w:sz w:val="22"/>
      <w:szCs w:val="22"/>
      <w:lang w:val="en-GB"/>
    </w:rPr>
  </w:style>
  <w:style w:type="character" w:customStyle="1" w:styleId="IntersectionalHeadersChar0">
    <w:name w:val="Intersectional Headers Char"/>
    <w:basedOn w:val="DefaultParagraphFont"/>
    <w:link w:val="IntersectionalHeaders0"/>
    <w:rsid w:val="0057426D"/>
    <w:rPr>
      <w:rFonts w:ascii="Century Gothic" w:eastAsia="MS Mincho" w:hAnsi="Century Gothic" w:cs="Times New Roman"/>
      <w:color w:val="0679A2"/>
      <w:lang w:val="en-GB"/>
    </w:rPr>
  </w:style>
  <w:style w:type="paragraph" w:customStyle="1" w:styleId="PrincipleHeaders">
    <w:name w:val="Principle Headers"/>
    <w:autoRedefine/>
    <w:qFormat/>
    <w:rsid w:val="0057426D"/>
    <w:pPr>
      <w:spacing w:before="180" w:after="0" w:line="312" w:lineRule="auto"/>
    </w:pPr>
    <w:rPr>
      <w:rFonts w:ascii="Century Gothic" w:eastAsia="MS Mincho" w:hAnsi="Century Gothic" w:cs="Times New Roman"/>
      <w:i/>
      <w:color w:val="067198"/>
      <w:spacing w:val="2"/>
      <w:sz w:val="25"/>
      <w:szCs w:val="24"/>
      <w:lang w:val="en-GB"/>
    </w:rPr>
  </w:style>
  <w:style w:type="paragraph" w:customStyle="1" w:styleId="Bullets">
    <w:name w:val="Bullets"/>
    <w:autoRedefine/>
    <w:qFormat/>
    <w:rsid w:val="0057426D"/>
    <w:pPr>
      <w:numPr>
        <w:numId w:val="2"/>
      </w:numPr>
      <w:spacing w:after="120" w:line="312" w:lineRule="auto"/>
      <w:ind w:left="414"/>
    </w:pPr>
    <w:rPr>
      <w:rFonts w:ascii="Franklin Gothic Book" w:eastAsia="MS Mincho" w:hAnsi="Franklin Gothic Book" w:cs="Times New Roman"/>
      <w:color w:val="000000" w:themeColor="text1"/>
      <w:spacing w:val="2"/>
      <w:sz w:val="21"/>
      <w:szCs w:val="24"/>
    </w:rPr>
  </w:style>
  <w:style w:type="paragraph" w:customStyle="1" w:styleId="FigureandTableTitles">
    <w:name w:val="Figure and Table Titles"/>
    <w:basedOn w:val="Normal"/>
    <w:link w:val="FigureandTableTitlesChar"/>
    <w:autoRedefine/>
    <w:qFormat/>
    <w:rsid w:val="0057426D"/>
    <w:pPr>
      <w:spacing w:before="0" w:after="200"/>
    </w:pPr>
    <w:rPr>
      <w:rFonts w:ascii="Century Gothic" w:eastAsia="MS Mincho" w:hAnsi="Century Gothic" w:cs="Times New Roman"/>
      <w:b/>
      <w:color w:val="595959"/>
      <w:sz w:val="20"/>
      <w:lang w:val="en-GB"/>
    </w:rPr>
  </w:style>
  <w:style w:type="character" w:customStyle="1" w:styleId="FigureandTableTitlesChar">
    <w:name w:val="Figure and Table Titles Char"/>
    <w:basedOn w:val="DefaultParagraphFont"/>
    <w:link w:val="FigureandTableTitles"/>
    <w:rsid w:val="0057426D"/>
    <w:rPr>
      <w:rFonts w:ascii="Century Gothic" w:eastAsia="MS Mincho" w:hAnsi="Century Gothic" w:cs="Times New Roman"/>
      <w:b/>
      <w:color w:val="595959"/>
      <w:spacing w:val="2"/>
      <w:sz w:val="20"/>
      <w:szCs w:val="20"/>
      <w:lang w:val="en-GB"/>
    </w:rPr>
  </w:style>
  <w:style w:type="paragraph" w:customStyle="1" w:styleId="Notes">
    <w:name w:val="Notes"/>
    <w:basedOn w:val="Normal"/>
    <w:link w:val="NotesChar"/>
    <w:autoRedefine/>
    <w:qFormat/>
    <w:rsid w:val="0057426D"/>
    <w:pPr>
      <w:spacing w:before="180" w:after="300" w:line="240" w:lineRule="auto"/>
    </w:pPr>
    <w:rPr>
      <w:rFonts w:eastAsia="MS Mincho" w:cs="Times New Roman"/>
      <w:i/>
      <w:color w:val="4F5150"/>
      <w:szCs w:val="24"/>
      <w:lang w:val="en-GB"/>
    </w:rPr>
  </w:style>
  <w:style w:type="character" w:customStyle="1" w:styleId="NotesChar">
    <w:name w:val="Notes Char"/>
    <w:basedOn w:val="DefaultParagraphFont"/>
    <w:link w:val="Notes"/>
    <w:rsid w:val="0057426D"/>
    <w:rPr>
      <w:rFonts w:ascii="Franklin Gothic Book" w:eastAsia="MS Mincho" w:hAnsi="Franklin Gothic Book" w:cs="Times New Roman"/>
      <w:i/>
      <w:color w:val="4F5150"/>
      <w:spacing w:val="2"/>
      <w:sz w:val="21"/>
      <w:szCs w:val="24"/>
      <w:lang w:val="en-GB"/>
    </w:rPr>
  </w:style>
  <w:style w:type="paragraph" w:customStyle="1" w:styleId="TextboxHeader">
    <w:name w:val="Textbox Header"/>
    <w:autoRedefine/>
    <w:qFormat/>
    <w:rsid w:val="0057426D"/>
    <w:pPr>
      <w:spacing w:before="80" w:after="200" w:line="312" w:lineRule="auto"/>
    </w:pPr>
    <w:rPr>
      <w:rFonts w:ascii="Century Gothic" w:eastAsia="MS Mincho" w:hAnsi="Century Gothic" w:cs="Times New Roman"/>
      <w:color w:val="404040"/>
      <w:spacing w:val="2"/>
      <w:sz w:val="20"/>
      <w:szCs w:val="19"/>
    </w:rPr>
  </w:style>
  <w:style w:type="paragraph" w:customStyle="1" w:styleId="TextboxText">
    <w:name w:val="Textbox Text"/>
    <w:basedOn w:val="Notes"/>
    <w:autoRedefine/>
    <w:qFormat/>
    <w:rsid w:val="0057426D"/>
    <w:pPr>
      <w:spacing w:before="160" w:after="160" w:line="312" w:lineRule="auto"/>
    </w:pPr>
    <w:rPr>
      <w:lang w:val="en-US"/>
    </w:rPr>
  </w:style>
  <w:style w:type="paragraph" w:customStyle="1" w:styleId="TextboxNotes">
    <w:name w:val="Textbox Notes"/>
    <w:autoRedefine/>
    <w:qFormat/>
    <w:rsid w:val="0057426D"/>
    <w:pPr>
      <w:spacing w:before="180" w:after="300" w:line="240" w:lineRule="auto"/>
    </w:pPr>
    <w:rPr>
      <w:rFonts w:ascii="Franklin Gothic Book" w:eastAsia="MS Mincho" w:hAnsi="Franklin Gothic Book" w:cs="Times New Roman"/>
      <w:i/>
      <w:color w:val="4F5150"/>
      <w:sz w:val="19"/>
      <w:szCs w:val="24"/>
    </w:rPr>
  </w:style>
  <w:style w:type="paragraph" w:customStyle="1" w:styleId="Footnotes">
    <w:name w:val="Footnotes"/>
    <w:basedOn w:val="FootnoteText"/>
    <w:link w:val="FootnotesChar"/>
    <w:autoRedefine/>
    <w:qFormat/>
    <w:rsid w:val="0057426D"/>
    <w:rPr>
      <w:rFonts w:eastAsia="MS Mincho" w:cstheme="minorHAnsi"/>
      <w:color w:val="4F5150"/>
      <w:sz w:val="18"/>
      <w:szCs w:val="18"/>
      <w:lang w:val="en-GB"/>
    </w:rPr>
  </w:style>
  <w:style w:type="character" w:customStyle="1" w:styleId="FootnotesChar">
    <w:name w:val="Footnotes Char"/>
    <w:basedOn w:val="FootnoteTextChar"/>
    <w:link w:val="Footnotes"/>
    <w:rsid w:val="0057426D"/>
    <w:rPr>
      <w:rFonts w:ascii="Franklin Gothic Book" w:eastAsia="MS Mincho" w:hAnsi="Franklin Gothic Book" w:cstheme="minorHAnsi"/>
      <w:color w:val="4F5150"/>
      <w:spacing w:val="2"/>
      <w:sz w:val="18"/>
      <w:szCs w:val="18"/>
      <w:lang w:val="en-GB"/>
    </w:rPr>
  </w:style>
  <w:style w:type="paragraph" w:styleId="FootnoteText">
    <w:name w:val="footnote text"/>
    <w:basedOn w:val="Normal"/>
    <w:link w:val="FootnoteTextChar"/>
    <w:uiPriority w:val="99"/>
    <w:semiHidden/>
    <w:unhideWhenUsed/>
    <w:rsid w:val="0057426D"/>
    <w:pPr>
      <w:spacing w:before="0" w:line="240" w:lineRule="auto"/>
    </w:pPr>
    <w:rPr>
      <w:sz w:val="20"/>
    </w:rPr>
  </w:style>
  <w:style w:type="character" w:customStyle="1" w:styleId="FootnoteTextChar">
    <w:name w:val="Footnote Text Char"/>
    <w:basedOn w:val="DefaultParagraphFont"/>
    <w:link w:val="FootnoteText"/>
    <w:uiPriority w:val="99"/>
    <w:semiHidden/>
    <w:rsid w:val="0057426D"/>
    <w:rPr>
      <w:rFonts w:ascii="Franklin Gothic Book" w:hAnsi="Franklin Gothic Book" w:cs="Arial"/>
      <w:color w:val="000000" w:themeColor="text1"/>
      <w:spacing w:val="2"/>
      <w:sz w:val="20"/>
      <w:szCs w:val="20"/>
    </w:rPr>
  </w:style>
  <w:style w:type="paragraph" w:styleId="Footer">
    <w:name w:val="footer"/>
    <w:aliases w:val="Page Numbers"/>
    <w:basedOn w:val="Normal"/>
    <w:link w:val="FooterChar"/>
    <w:autoRedefine/>
    <w:uiPriority w:val="99"/>
    <w:unhideWhenUsed/>
    <w:qFormat/>
    <w:rsid w:val="0057426D"/>
    <w:pPr>
      <w:tabs>
        <w:tab w:val="center" w:pos="4680"/>
        <w:tab w:val="right" w:pos="9360"/>
      </w:tabs>
      <w:spacing w:before="0" w:line="240" w:lineRule="auto"/>
      <w:jc w:val="right"/>
    </w:pPr>
    <w:rPr>
      <w:rFonts w:ascii="Century Gothic" w:eastAsia="MS Mincho" w:hAnsi="Century Gothic" w:cs="Times New Roman"/>
      <w:color w:val="262626"/>
      <w:szCs w:val="24"/>
      <w:lang w:val="en-GB"/>
    </w:rPr>
  </w:style>
  <w:style w:type="character" w:customStyle="1" w:styleId="FooterChar">
    <w:name w:val="Footer Char"/>
    <w:aliases w:val="Page Numbers Char"/>
    <w:basedOn w:val="DefaultParagraphFont"/>
    <w:link w:val="Footer"/>
    <w:uiPriority w:val="99"/>
    <w:rsid w:val="0057426D"/>
    <w:rPr>
      <w:rFonts w:ascii="Century Gothic" w:eastAsia="MS Mincho" w:hAnsi="Century Gothic" w:cs="Times New Roman"/>
      <w:color w:val="262626"/>
      <w:spacing w:val="2"/>
      <w:sz w:val="21"/>
      <w:szCs w:val="24"/>
      <w:lang w:val="en-GB"/>
    </w:rPr>
  </w:style>
  <w:style w:type="paragraph" w:styleId="Header">
    <w:name w:val="header"/>
    <w:basedOn w:val="Normal"/>
    <w:link w:val="HeaderChar"/>
    <w:autoRedefine/>
    <w:uiPriority w:val="99"/>
    <w:unhideWhenUsed/>
    <w:rsid w:val="00095FAD"/>
    <w:pPr>
      <w:pBdr>
        <w:bottom w:val="single" w:sz="4" w:space="1" w:color="A6A6A6"/>
      </w:pBdr>
      <w:tabs>
        <w:tab w:val="center" w:pos="4680"/>
        <w:tab w:val="right" w:pos="9360"/>
      </w:tabs>
      <w:spacing w:before="0" w:line="240" w:lineRule="auto"/>
      <w:jc w:val="right"/>
    </w:pPr>
    <w:rPr>
      <w:rFonts w:ascii="Century Gothic" w:eastAsia="MS Mincho" w:hAnsi="Century Gothic" w:cs="Times New Roman"/>
      <w:color w:val="262626"/>
      <w:szCs w:val="24"/>
      <w:lang w:val="en-GB"/>
    </w:rPr>
  </w:style>
  <w:style w:type="character" w:customStyle="1" w:styleId="HeaderChar">
    <w:name w:val="Header Char"/>
    <w:basedOn w:val="DefaultParagraphFont"/>
    <w:link w:val="Header"/>
    <w:uiPriority w:val="99"/>
    <w:rsid w:val="00095FAD"/>
    <w:rPr>
      <w:rFonts w:ascii="Century Gothic" w:eastAsia="MS Mincho" w:hAnsi="Century Gothic" w:cs="Times New Roman"/>
      <w:color w:val="262626"/>
      <w:spacing w:val="2"/>
      <w:sz w:val="21"/>
      <w:szCs w:val="24"/>
      <w:lang w:val="en-GB"/>
    </w:rPr>
  </w:style>
  <w:style w:type="paragraph" w:styleId="TOC1">
    <w:name w:val="toc 1"/>
    <w:basedOn w:val="Normal"/>
    <w:next w:val="Normal"/>
    <w:autoRedefine/>
    <w:uiPriority w:val="39"/>
    <w:unhideWhenUsed/>
    <w:qFormat/>
    <w:rsid w:val="004157FD"/>
    <w:pPr>
      <w:tabs>
        <w:tab w:val="left" w:pos="1008"/>
        <w:tab w:val="right" w:leader="dot" w:pos="9810"/>
      </w:tabs>
      <w:spacing w:before="240" w:after="120" w:line="240" w:lineRule="auto"/>
      <w:ind w:left="720" w:hanging="720"/>
    </w:pPr>
    <w:rPr>
      <w:rFonts w:ascii="Century Gothic" w:hAnsi="Century Gothic" w:cstheme="minorBidi"/>
      <w:b/>
      <w:caps/>
      <w:color w:val="2B3A57"/>
      <w:spacing w:val="0"/>
      <w:kern w:val="21"/>
      <w:sz w:val="24"/>
      <w:szCs w:val="22"/>
    </w:rPr>
  </w:style>
  <w:style w:type="paragraph" w:styleId="TOC2">
    <w:name w:val="toc 2"/>
    <w:basedOn w:val="Normal"/>
    <w:next w:val="Normal"/>
    <w:autoRedefine/>
    <w:uiPriority w:val="39"/>
    <w:unhideWhenUsed/>
    <w:qFormat/>
    <w:rsid w:val="00095FAD"/>
    <w:pPr>
      <w:spacing w:before="120" w:after="60" w:line="240" w:lineRule="auto"/>
      <w:ind w:left="720" w:hanging="720"/>
    </w:pPr>
    <w:rPr>
      <w:rFonts w:ascii="Century Gothic" w:hAnsi="Century Gothic" w:cstheme="minorBidi"/>
      <w:color w:val="2B3A57"/>
      <w:spacing w:val="0"/>
      <w:kern w:val="21"/>
      <w:szCs w:val="22"/>
    </w:rPr>
  </w:style>
  <w:style w:type="paragraph" w:customStyle="1" w:styleId="TableHeader">
    <w:name w:val="Table Header"/>
    <w:basedOn w:val="FigureandTableTitles"/>
    <w:link w:val="TableHeaderChar"/>
    <w:qFormat/>
    <w:rsid w:val="00FE3BA1"/>
    <w:pPr>
      <w:spacing w:before="120" w:after="120" w:line="240" w:lineRule="auto"/>
    </w:pPr>
    <w:rPr>
      <w:rFonts w:ascii="Franklin Gothic Book" w:hAnsi="Franklin Gothic Book"/>
      <w:color w:val="FFFFFF" w:themeColor="background1"/>
      <w:spacing w:val="4"/>
      <w:sz w:val="21"/>
      <w:szCs w:val="21"/>
    </w:rPr>
  </w:style>
  <w:style w:type="character" w:customStyle="1" w:styleId="TableHeaderChar">
    <w:name w:val="Table Header Char"/>
    <w:basedOn w:val="FigureandTableTitlesChar"/>
    <w:link w:val="TableHeader"/>
    <w:rsid w:val="00FE3BA1"/>
    <w:rPr>
      <w:rFonts w:ascii="Franklin Gothic Book" w:eastAsia="MS Mincho" w:hAnsi="Franklin Gothic Book" w:cs="Times New Roman"/>
      <w:b/>
      <w:color w:val="FFFFFF" w:themeColor="background1"/>
      <w:spacing w:val="4"/>
      <w:sz w:val="21"/>
      <w:szCs w:val="21"/>
      <w:lang w:val="en-GB"/>
    </w:rPr>
  </w:style>
  <w:style w:type="character" w:customStyle="1" w:styleId="Heading4Char">
    <w:name w:val="Heading 4 Char"/>
    <w:basedOn w:val="DefaultParagraphFont"/>
    <w:link w:val="Heading4"/>
    <w:uiPriority w:val="9"/>
    <w:semiHidden/>
    <w:rsid w:val="00DB3636"/>
    <w:rPr>
      <w:rFonts w:eastAsiaTheme="majorEastAsia" w:cstheme="majorBidi"/>
      <w:i/>
      <w:iCs/>
      <w:color w:val="0F4761" w:themeColor="accent1" w:themeShade="BF"/>
      <w:spacing w:val="2"/>
      <w:kern w:val="0"/>
      <w:sz w:val="21"/>
      <w:szCs w:val="20"/>
      <w14:ligatures w14:val="none"/>
    </w:rPr>
  </w:style>
  <w:style w:type="character" w:customStyle="1" w:styleId="Heading5Char">
    <w:name w:val="Heading 5 Char"/>
    <w:basedOn w:val="DefaultParagraphFont"/>
    <w:link w:val="Heading5"/>
    <w:uiPriority w:val="9"/>
    <w:semiHidden/>
    <w:rsid w:val="00DB3636"/>
    <w:rPr>
      <w:rFonts w:eastAsiaTheme="majorEastAsia" w:cstheme="majorBidi"/>
      <w:color w:val="0F4761" w:themeColor="accent1" w:themeShade="BF"/>
      <w:spacing w:val="2"/>
      <w:kern w:val="0"/>
      <w:sz w:val="21"/>
      <w:szCs w:val="20"/>
      <w14:ligatures w14:val="none"/>
    </w:rPr>
  </w:style>
  <w:style w:type="character" w:customStyle="1" w:styleId="Heading6Char">
    <w:name w:val="Heading 6 Char"/>
    <w:basedOn w:val="DefaultParagraphFont"/>
    <w:link w:val="Heading6"/>
    <w:uiPriority w:val="9"/>
    <w:semiHidden/>
    <w:rsid w:val="00DB3636"/>
    <w:rPr>
      <w:rFonts w:eastAsiaTheme="majorEastAsia" w:cstheme="majorBidi"/>
      <w:i/>
      <w:iCs/>
      <w:color w:val="595959" w:themeColor="text1" w:themeTint="A6"/>
      <w:spacing w:val="2"/>
      <w:kern w:val="0"/>
      <w:sz w:val="21"/>
      <w:szCs w:val="20"/>
      <w14:ligatures w14:val="none"/>
    </w:rPr>
  </w:style>
  <w:style w:type="character" w:customStyle="1" w:styleId="Heading7Char">
    <w:name w:val="Heading 7 Char"/>
    <w:basedOn w:val="DefaultParagraphFont"/>
    <w:link w:val="Heading7"/>
    <w:uiPriority w:val="9"/>
    <w:semiHidden/>
    <w:rsid w:val="00DB3636"/>
    <w:rPr>
      <w:rFonts w:eastAsiaTheme="majorEastAsia" w:cstheme="majorBidi"/>
      <w:color w:val="595959" w:themeColor="text1" w:themeTint="A6"/>
      <w:spacing w:val="2"/>
      <w:kern w:val="0"/>
      <w:sz w:val="21"/>
      <w:szCs w:val="20"/>
      <w14:ligatures w14:val="none"/>
    </w:rPr>
  </w:style>
  <w:style w:type="character" w:customStyle="1" w:styleId="Heading8Char">
    <w:name w:val="Heading 8 Char"/>
    <w:basedOn w:val="DefaultParagraphFont"/>
    <w:link w:val="Heading8"/>
    <w:uiPriority w:val="9"/>
    <w:semiHidden/>
    <w:rsid w:val="00DB3636"/>
    <w:rPr>
      <w:rFonts w:eastAsiaTheme="majorEastAsia" w:cstheme="majorBidi"/>
      <w:i/>
      <w:iCs/>
      <w:color w:val="272727" w:themeColor="text1" w:themeTint="D8"/>
      <w:spacing w:val="2"/>
      <w:kern w:val="0"/>
      <w:sz w:val="21"/>
      <w:szCs w:val="20"/>
      <w14:ligatures w14:val="none"/>
    </w:rPr>
  </w:style>
  <w:style w:type="character" w:customStyle="1" w:styleId="Heading9Char">
    <w:name w:val="Heading 9 Char"/>
    <w:basedOn w:val="DefaultParagraphFont"/>
    <w:link w:val="Heading9"/>
    <w:uiPriority w:val="9"/>
    <w:semiHidden/>
    <w:rsid w:val="00DB3636"/>
    <w:rPr>
      <w:rFonts w:eastAsiaTheme="majorEastAsia" w:cstheme="majorBidi"/>
      <w:color w:val="272727" w:themeColor="text1" w:themeTint="D8"/>
      <w:spacing w:val="2"/>
      <w:kern w:val="0"/>
      <w:sz w:val="21"/>
      <w:szCs w:val="20"/>
      <w14:ligatures w14:val="none"/>
    </w:rPr>
  </w:style>
  <w:style w:type="paragraph" w:styleId="Title">
    <w:name w:val="Title"/>
    <w:basedOn w:val="Normal"/>
    <w:next w:val="Normal"/>
    <w:link w:val="TitleChar"/>
    <w:uiPriority w:val="10"/>
    <w:qFormat/>
    <w:rsid w:val="00DB3636"/>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B3636"/>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B363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636"/>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B3636"/>
    <w:pPr>
      <w:spacing w:after="160"/>
      <w:jc w:val="center"/>
    </w:pPr>
    <w:rPr>
      <w:i/>
      <w:iCs/>
      <w:color w:val="404040" w:themeColor="text1" w:themeTint="BF"/>
    </w:rPr>
  </w:style>
  <w:style w:type="character" w:customStyle="1" w:styleId="QuoteChar">
    <w:name w:val="Quote Char"/>
    <w:basedOn w:val="DefaultParagraphFont"/>
    <w:link w:val="Quote"/>
    <w:uiPriority w:val="29"/>
    <w:rsid w:val="00DB3636"/>
    <w:rPr>
      <w:rFonts w:ascii="Franklin Gothic Book" w:hAnsi="Franklin Gothic Book" w:cs="Arial"/>
      <w:i/>
      <w:iCs/>
      <w:color w:val="404040" w:themeColor="text1" w:themeTint="BF"/>
      <w:spacing w:val="2"/>
      <w:kern w:val="0"/>
      <w:sz w:val="21"/>
      <w:szCs w:val="20"/>
      <w14:ligatures w14:val="none"/>
    </w:rPr>
  </w:style>
  <w:style w:type="character" w:styleId="IntenseEmphasis">
    <w:name w:val="Intense Emphasis"/>
    <w:basedOn w:val="DefaultParagraphFont"/>
    <w:uiPriority w:val="21"/>
    <w:qFormat/>
    <w:rsid w:val="00DB3636"/>
    <w:rPr>
      <w:i/>
      <w:iCs/>
      <w:color w:val="0F4761" w:themeColor="accent1" w:themeShade="BF"/>
    </w:rPr>
  </w:style>
  <w:style w:type="paragraph" w:styleId="IntenseQuote">
    <w:name w:val="Intense Quote"/>
    <w:basedOn w:val="Normal"/>
    <w:next w:val="Normal"/>
    <w:link w:val="IntenseQuoteChar"/>
    <w:uiPriority w:val="30"/>
    <w:qFormat/>
    <w:rsid w:val="00DB3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636"/>
    <w:rPr>
      <w:rFonts w:ascii="Franklin Gothic Book" w:hAnsi="Franklin Gothic Book" w:cs="Arial"/>
      <w:i/>
      <w:iCs/>
      <w:color w:val="0F4761" w:themeColor="accent1" w:themeShade="BF"/>
      <w:spacing w:val="2"/>
      <w:kern w:val="0"/>
      <w:sz w:val="21"/>
      <w:szCs w:val="20"/>
      <w14:ligatures w14:val="none"/>
    </w:rPr>
  </w:style>
  <w:style w:type="character" w:styleId="IntenseReference">
    <w:name w:val="Intense Reference"/>
    <w:basedOn w:val="DefaultParagraphFont"/>
    <w:uiPriority w:val="32"/>
    <w:qFormat/>
    <w:rsid w:val="00DB3636"/>
    <w:rPr>
      <w:b/>
      <w:bCs/>
      <w:smallCaps/>
      <w:color w:val="0F4761" w:themeColor="accent1" w:themeShade="BF"/>
      <w:spacing w:val="5"/>
    </w:rPr>
  </w:style>
  <w:style w:type="table" w:styleId="TableGrid">
    <w:name w:val="Table Grid"/>
    <w:basedOn w:val="TableNormal"/>
    <w:uiPriority w:val="39"/>
    <w:rsid w:val="00DB3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
    <w:name w:val="Grid Table 5 Dark - Accent 21"/>
    <w:basedOn w:val="TableNormal"/>
    <w:next w:val="GridTable5Dark-Accent2"/>
    <w:uiPriority w:val="50"/>
    <w:rsid w:val="00A71FDA"/>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styleId="GridTable5Dark-Accent2">
    <w:name w:val="Grid Table 5 Dark Accent 2"/>
    <w:basedOn w:val="TableNormal"/>
    <w:uiPriority w:val="50"/>
    <w:rsid w:val="00A71F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paragraph" w:customStyle="1" w:styleId="Instruction">
    <w:name w:val="Instruction"/>
    <w:basedOn w:val="NoSpacing"/>
    <w:uiPriority w:val="3"/>
    <w:qFormat/>
    <w:rsid w:val="00C435A9"/>
    <w:pPr>
      <w:autoSpaceDE w:val="0"/>
      <w:autoSpaceDN w:val="0"/>
      <w:adjustRightInd w:val="0"/>
      <w:spacing w:before="160" w:line="312" w:lineRule="auto"/>
      <w:ind w:left="720"/>
    </w:pPr>
    <w:rPr>
      <w:rFonts w:eastAsia="MS Mincho" w:cs="Times New Roman"/>
      <w:i/>
      <w:iCs/>
      <w:color w:val="4F5150"/>
      <w:kern w:val="21"/>
      <w:szCs w:val="24"/>
      <w:lang w:val="en-GB"/>
    </w:rPr>
  </w:style>
  <w:style w:type="paragraph" w:styleId="NoSpacing">
    <w:name w:val="No Spacing"/>
    <w:uiPriority w:val="1"/>
    <w:qFormat/>
    <w:rsid w:val="00C435A9"/>
    <w:pPr>
      <w:spacing w:after="0" w:line="240" w:lineRule="auto"/>
    </w:pPr>
    <w:rPr>
      <w:rFonts w:ascii="Franklin Gothic Book" w:hAnsi="Franklin Gothic Book" w:cs="Arial"/>
      <w:color w:val="000000" w:themeColor="text1"/>
      <w:spacing w:val="2"/>
      <w:kern w:val="0"/>
      <w:sz w:val="21"/>
      <w:szCs w:val="20"/>
      <w14:ligatures w14:val="none"/>
    </w:rPr>
  </w:style>
  <w:style w:type="character" w:styleId="SubtleEmphasis">
    <w:name w:val="Subtle Emphasis"/>
    <w:aliases w:val="Table Note"/>
    <w:basedOn w:val="DefaultParagraphFont"/>
    <w:uiPriority w:val="19"/>
    <w:qFormat/>
    <w:rsid w:val="00C435A9"/>
    <w:rPr>
      <w:rFonts w:ascii="Arial" w:hAnsi="Arial"/>
      <w:i/>
      <w:iCs/>
      <w:color w:val="0E2841" w:themeColor="text2"/>
    </w:rPr>
  </w:style>
  <w:style w:type="character" w:styleId="Hyperlink">
    <w:name w:val="Hyperlink"/>
    <w:basedOn w:val="DefaultParagraphFont"/>
    <w:uiPriority w:val="99"/>
    <w:unhideWhenUsed/>
    <w:rsid w:val="00460F5C"/>
    <w:rPr>
      <w:color w:val="467886" w:themeColor="hyperlink"/>
      <w:u w:val="single"/>
    </w:rPr>
  </w:style>
  <w:style w:type="character" w:styleId="UnresolvedMention">
    <w:name w:val="Unresolved Mention"/>
    <w:basedOn w:val="DefaultParagraphFont"/>
    <w:uiPriority w:val="99"/>
    <w:semiHidden/>
    <w:unhideWhenUsed/>
    <w:rsid w:val="00460F5C"/>
    <w:rPr>
      <w:color w:val="605E5C"/>
      <w:shd w:val="clear" w:color="auto" w:fill="E1DFDD"/>
    </w:rPr>
  </w:style>
  <w:style w:type="paragraph" w:styleId="Revision">
    <w:name w:val="Revision"/>
    <w:hidden/>
    <w:uiPriority w:val="99"/>
    <w:semiHidden/>
    <w:rsid w:val="002D6E12"/>
    <w:pPr>
      <w:spacing w:after="0" w:line="240" w:lineRule="auto"/>
    </w:pPr>
    <w:rPr>
      <w:rFonts w:ascii="Franklin Gothic Book" w:hAnsi="Franklin Gothic Book" w:cs="Arial"/>
      <w:color w:val="000000" w:themeColor="text1"/>
      <w:spacing w:val="2"/>
      <w:kern w:val="0"/>
      <w:sz w:val="21"/>
      <w:szCs w:val="20"/>
      <w14:ligatures w14:val="none"/>
    </w:rPr>
  </w:style>
  <w:style w:type="character" w:styleId="CommentReference">
    <w:name w:val="annotation reference"/>
    <w:basedOn w:val="DefaultParagraphFont"/>
    <w:uiPriority w:val="99"/>
    <w:unhideWhenUsed/>
    <w:rsid w:val="006F2670"/>
    <w:rPr>
      <w:sz w:val="16"/>
      <w:szCs w:val="16"/>
    </w:rPr>
  </w:style>
  <w:style w:type="paragraph" w:styleId="CommentText">
    <w:name w:val="annotation text"/>
    <w:basedOn w:val="Normal"/>
    <w:link w:val="CommentTextChar"/>
    <w:uiPriority w:val="99"/>
    <w:unhideWhenUsed/>
    <w:rsid w:val="006F2670"/>
    <w:pPr>
      <w:spacing w:line="240" w:lineRule="auto"/>
    </w:pPr>
    <w:rPr>
      <w:sz w:val="20"/>
    </w:rPr>
  </w:style>
  <w:style w:type="character" w:customStyle="1" w:styleId="CommentTextChar">
    <w:name w:val="Comment Text Char"/>
    <w:basedOn w:val="DefaultParagraphFont"/>
    <w:link w:val="CommentText"/>
    <w:uiPriority w:val="99"/>
    <w:rsid w:val="006F2670"/>
    <w:rPr>
      <w:rFonts w:ascii="Franklin Gothic Book" w:hAnsi="Franklin Gothic Book" w:cs="Arial"/>
      <w:color w:val="000000" w:themeColor="text1"/>
      <w:spacing w:val="2"/>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2670"/>
    <w:rPr>
      <w:b/>
      <w:bCs/>
    </w:rPr>
  </w:style>
  <w:style w:type="character" w:customStyle="1" w:styleId="CommentSubjectChar">
    <w:name w:val="Comment Subject Char"/>
    <w:basedOn w:val="CommentTextChar"/>
    <w:link w:val="CommentSubject"/>
    <w:uiPriority w:val="99"/>
    <w:semiHidden/>
    <w:rsid w:val="006F2670"/>
    <w:rPr>
      <w:rFonts w:ascii="Franklin Gothic Book" w:hAnsi="Franklin Gothic Book" w:cs="Arial"/>
      <w:b/>
      <w:bCs/>
      <w:color w:val="000000" w:themeColor="text1"/>
      <w:spacing w:val="2"/>
      <w:kern w:val="0"/>
      <w:sz w:val="20"/>
      <w:szCs w:val="20"/>
      <w14:ligatures w14:val="none"/>
    </w:rPr>
  </w:style>
  <w:style w:type="character" w:styleId="PlaceholderText">
    <w:name w:val="Placeholder Text"/>
    <w:basedOn w:val="DefaultParagraphFont"/>
    <w:uiPriority w:val="99"/>
    <w:semiHidden/>
    <w:rsid w:val="0055571A"/>
    <w:rPr>
      <w:color w:val="666666"/>
    </w:rPr>
  </w:style>
  <w:style w:type="character" w:customStyle="1" w:styleId="ListParagraphChar">
    <w:name w:val="List Paragraph Char"/>
    <w:link w:val="ListParagraph"/>
    <w:uiPriority w:val="34"/>
    <w:locked/>
    <w:rsid w:val="00954944"/>
    <w:rPr>
      <w:rFonts w:ascii="Franklin Gothic Book" w:hAnsi="Franklin Gothic Book" w:cs="Arial"/>
      <w:color w:val="000000" w:themeColor="text1"/>
      <w:spacing w:val="2"/>
      <w:kern w:val="0"/>
      <w:sz w:val="21"/>
      <w:szCs w:val="20"/>
      <w14:ligatures w14:val="none"/>
    </w:rPr>
  </w:style>
  <w:style w:type="character" w:styleId="FootnoteReference">
    <w:name w:val="footnote reference"/>
    <w:basedOn w:val="DefaultParagraphFont"/>
    <w:uiPriority w:val="99"/>
    <w:semiHidden/>
    <w:unhideWhenUsed/>
    <w:rsid w:val="00954944"/>
    <w:rPr>
      <w:vertAlign w:val="superscript"/>
    </w:rPr>
  </w:style>
  <w:style w:type="paragraph" w:styleId="NormalWeb">
    <w:name w:val="Normal (Web)"/>
    <w:basedOn w:val="Normal"/>
    <w:uiPriority w:val="99"/>
    <w:semiHidden/>
    <w:unhideWhenUsed/>
    <w:rsid w:val="00761E60"/>
    <w:pPr>
      <w:spacing w:before="100" w:beforeAutospacing="1" w:after="100" w:afterAutospacing="1" w:line="240" w:lineRule="auto"/>
    </w:pPr>
    <w:rPr>
      <w:rFonts w:ascii="Times New Roman" w:eastAsia="Times New Roman" w:hAnsi="Times New Roman" w:cs="Times New Roman"/>
      <w:color w:val="auto"/>
      <w:spacing w:val="0"/>
      <w:sz w:val="24"/>
      <w:szCs w:val="24"/>
    </w:rPr>
  </w:style>
  <w:style w:type="character" w:styleId="Strong">
    <w:name w:val="Strong"/>
    <w:basedOn w:val="DefaultParagraphFont"/>
    <w:uiPriority w:val="22"/>
    <w:qFormat/>
    <w:rsid w:val="00761E60"/>
    <w:rPr>
      <w:b/>
      <w:bCs/>
    </w:rPr>
  </w:style>
  <w:style w:type="character" w:styleId="Mention">
    <w:name w:val="Mention"/>
    <w:basedOn w:val="DefaultParagraphFont"/>
    <w:uiPriority w:val="99"/>
    <w:unhideWhenUsed/>
    <w:rsid w:val="00812BDD"/>
    <w:rPr>
      <w:color w:val="2B579A"/>
      <w:shd w:val="clear" w:color="auto" w:fill="E1DFDD"/>
    </w:rPr>
  </w:style>
  <w:style w:type="character" w:customStyle="1" w:styleId="cf01">
    <w:name w:val="cf01"/>
    <w:basedOn w:val="DefaultParagraphFont"/>
    <w:rsid w:val="00A27BBE"/>
    <w:rPr>
      <w:rFonts w:ascii="Segoe UI" w:hAnsi="Segoe UI" w:cs="Segoe UI" w:hint="default"/>
      <w:sz w:val="18"/>
      <w:szCs w:val="18"/>
    </w:rPr>
  </w:style>
  <w:style w:type="paragraph" w:customStyle="1" w:styleId="TableText">
    <w:name w:val="Table Text"/>
    <w:basedOn w:val="Normal"/>
    <w:link w:val="TableTextChar"/>
    <w:qFormat/>
    <w:rsid w:val="00AD27EB"/>
    <w:pPr>
      <w:spacing w:after="160" w:line="276" w:lineRule="auto"/>
    </w:pPr>
    <w:rPr>
      <w:color w:val="404040" w:themeColor="text1" w:themeTint="BF"/>
      <w:kern w:val="21"/>
      <w:sz w:val="19"/>
      <w:szCs w:val="19"/>
    </w:rPr>
  </w:style>
  <w:style w:type="character" w:customStyle="1" w:styleId="TableTextChar">
    <w:name w:val="Table Text Char"/>
    <w:basedOn w:val="DefaultParagraphFont"/>
    <w:link w:val="TableText"/>
    <w:rsid w:val="00AD27EB"/>
    <w:rPr>
      <w:rFonts w:ascii="Franklin Gothic Book" w:hAnsi="Franklin Gothic Book" w:cs="Arial"/>
      <w:color w:val="404040" w:themeColor="text1" w:themeTint="BF"/>
      <w:spacing w:val="2"/>
      <w:kern w:val="21"/>
      <w:sz w:val="19"/>
      <w:szCs w:val="19"/>
      <w14:ligatures w14:val="none"/>
    </w:rPr>
  </w:style>
  <w:style w:type="paragraph" w:customStyle="1" w:styleId="TemplateNote">
    <w:name w:val="Template Note"/>
    <w:basedOn w:val="Normal"/>
    <w:link w:val="TemplateNoteChar"/>
    <w:qFormat/>
    <w:rsid w:val="00AD27EB"/>
    <w:pPr>
      <w:spacing w:before="180" w:after="300" w:line="240" w:lineRule="auto"/>
      <w:ind w:left="720"/>
    </w:pPr>
    <w:rPr>
      <w:rFonts w:cstheme="minorBidi"/>
      <w:color w:val="6C6E6D"/>
      <w:kern w:val="21"/>
      <w:szCs w:val="21"/>
    </w:rPr>
  </w:style>
  <w:style w:type="character" w:customStyle="1" w:styleId="TemplateNoteChar">
    <w:name w:val="Template Note Char"/>
    <w:basedOn w:val="DefaultParagraphFont"/>
    <w:link w:val="TemplateNote"/>
    <w:rsid w:val="00AD27EB"/>
    <w:rPr>
      <w:rFonts w:ascii="Franklin Gothic Book" w:hAnsi="Franklin Gothic Book"/>
      <w:color w:val="6C6E6D"/>
      <w:spacing w:val="2"/>
      <w:kern w:val="21"/>
      <w:sz w:val="21"/>
      <w:szCs w:val="21"/>
      <w14:ligatures w14:val="none"/>
    </w:rPr>
  </w:style>
  <w:style w:type="paragraph" w:customStyle="1" w:styleId="TOC">
    <w:name w:val="TOC"/>
    <w:basedOn w:val="Heading1"/>
    <w:link w:val="TOCChar"/>
    <w:qFormat/>
    <w:rsid w:val="004157FD"/>
    <w:pPr>
      <w:keepNext w:val="0"/>
      <w:keepLines w:val="0"/>
      <w:numPr>
        <w:numId w:val="0"/>
      </w:numPr>
      <w:pBdr>
        <w:bottom w:val="single" w:sz="4" w:space="1" w:color="2B3A57"/>
      </w:pBdr>
      <w:tabs>
        <w:tab w:val="clear" w:pos="720"/>
      </w:tabs>
      <w:spacing w:before="240" w:after="360"/>
      <w:ind w:left="720" w:hanging="720"/>
      <w:jc w:val="left"/>
    </w:pPr>
    <w:rPr>
      <w:spacing w:val="2"/>
      <w:kern w:val="21"/>
      <w:szCs w:val="72"/>
    </w:rPr>
  </w:style>
  <w:style w:type="character" w:customStyle="1" w:styleId="TOCChar">
    <w:name w:val="TOC Char"/>
    <w:basedOn w:val="Heading1Char"/>
    <w:link w:val="TOC"/>
    <w:rsid w:val="004157FD"/>
    <w:rPr>
      <w:rFonts w:ascii="Century Gothic" w:eastAsiaTheme="majorEastAsia" w:hAnsi="Century Gothic" w:cstheme="majorBidi"/>
      <w:caps/>
      <w:color w:val="2B3A57"/>
      <w:spacing w:val="2"/>
      <w:kern w:val="21"/>
      <w:sz w:val="48"/>
      <w:szCs w:val="72"/>
      <w14:ligatures w14:val="none"/>
    </w:rPr>
  </w:style>
  <w:style w:type="paragraph" w:customStyle="1" w:styleId="paragraph">
    <w:name w:val="paragraph"/>
    <w:basedOn w:val="Normal"/>
    <w:rsid w:val="00DD7D01"/>
    <w:pPr>
      <w:spacing w:before="100" w:beforeAutospacing="1" w:after="100" w:afterAutospacing="1" w:line="240" w:lineRule="auto"/>
    </w:pPr>
    <w:rPr>
      <w:rFonts w:ascii="Times New Roman" w:eastAsia="Times New Roman" w:hAnsi="Times New Roman" w:cs="Times New Roman"/>
      <w:color w:val="auto"/>
      <w:spacing w:val="0"/>
      <w:sz w:val="24"/>
      <w:szCs w:val="24"/>
    </w:rPr>
  </w:style>
  <w:style w:type="character" w:customStyle="1" w:styleId="normaltextrun">
    <w:name w:val="normaltextrun"/>
    <w:basedOn w:val="DefaultParagraphFont"/>
    <w:rsid w:val="00DD7D01"/>
  </w:style>
  <w:style w:type="character" w:customStyle="1" w:styleId="eop">
    <w:name w:val="eop"/>
    <w:basedOn w:val="DefaultParagraphFont"/>
    <w:rsid w:val="00DD7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55A1C-66A1-4C23-A655-102E253510C6}">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customXml/itemProps2.xml><?xml version="1.0" encoding="utf-8"?>
<ds:datastoreItem xmlns:ds="http://schemas.openxmlformats.org/officeDocument/2006/customXml" ds:itemID="{520374F2-C1B1-4F1C-B2E0-0FA50F80FB1A}">
  <ds:schemaRefs>
    <ds:schemaRef ds:uri="http://schemas.microsoft.com/sharepoint/v3/contenttype/forms"/>
  </ds:schemaRefs>
</ds:datastoreItem>
</file>

<file path=customXml/itemProps3.xml><?xml version="1.0" encoding="utf-8"?>
<ds:datastoreItem xmlns:ds="http://schemas.openxmlformats.org/officeDocument/2006/customXml" ds:itemID="{68D9B7CD-8A80-4F17-8968-532C7D346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241961-8665-468F-A822-5F4DC7F4F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5354</Words>
  <Characters>30522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VCS ESG Risk Monitoring Report Template, v5.0</vt:lpstr>
    </vt:vector>
  </TitlesOfParts>
  <Company/>
  <LinksUpToDate>false</LinksUpToDate>
  <CharactersWithSpaces>35805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VCS ESG Risk Monitoring Report Template, v5.0</dc:title>
  <dc:subject/>
  <dc:creator>Verra</dc:creator>
  <cp:keywords/>
  <dc:description/>
  <cp:lastModifiedBy>Nicole Shermer</cp:lastModifiedBy>
  <cp:revision>5</cp:revision>
  <dcterms:created xsi:type="dcterms:W3CDTF">2026-06-04T13:12:00Z</dcterms:created>
  <dcterms:modified xsi:type="dcterms:W3CDTF">2026-10-21T15:59:00Z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01776158-4e4e-49fc-8fbd-a5fbafc0a260</vt:lpwstr>
  </property>
  <property fmtid="{D5CDD505-2E9C-101B-9397-08002B2CF9AE}" pid="3" name="ContentTypeId">
    <vt:lpwstr>0x010100CDDC1F0F2D97C04690DF7AC407C65BA5</vt:lpwstr>
  </property>
  <property fmtid="{D5CDD505-2E9C-101B-9397-08002B2CF9AE}" pid="4" name="MediaServiceImageTags">
    <vt:lpwstr/>
  </property>
  <property fmtid="{D5CDD505-2E9C-101B-9397-08002B2CF9AE}" pid="5" name="docLang">
    <vt:lpwstr>en</vt:lpwstr>
  </property>
</Properties>
</file>