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0C33" w14:textId="1B3D1F07" w:rsidR="00FB099E" w:rsidRDefault="003B5811" w:rsidP="00030969">
      <w:pPr>
        <w:pStyle w:val="TemplateTitle"/>
      </w:pPr>
      <w:bookmarkStart w:id="0" w:name="_Toc535492836"/>
      <w:bookmarkStart w:id="1" w:name="_Toc535493048"/>
      <w:r>
        <w:rPr>
          <w:noProof/>
        </w:rPr>
        <w:drawing>
          <wp:inline distT="0" distB="0" distL="0" distR="0" wp14:anchorId="12DBFFE0" wp14:editId="39BC3A63">
            <wp:extent cx="5477256" cy="128930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77256" cy="1289304"/>
                    </a:xfrm>
                    <a:prstGeom prst="rect">
                      <a:avLst/>
                    </a:prstGeom>
                  </pic:spPr>
                </pic:pic>
              </a:graphicData>
            </a:graphic>
          </wp:inline>
        </w:drawing>
      </w:r>
    </w:p>
    <w:bookmarkEnd w:id="0"/>
    <w:bookmarkEnd w:id="1"/>
    <w:p w14:paraId="49F09D4C" w14:textId="36A16767" w:rsidR="00FE4382" w:rsidRPr="00AC43B5" w:rsidRDefault="00182193" w:rsidP="00030969">
      <w:pPr>
        <w:pStyle w:val="TemplateTitle"/>
      </w:pPr>
      <w:r>
        <w:t>SD VISta</w:t>
      </w:r>
      <w:r w:rsidR="00850DE7">
        <w:t xml:space="preserve"> Methodology Element Assessment Report Template</w:t>
      </w:r>
    </w:p>
    <w:p w14:paraId="2ECF49F9" w14:textId="7EAF6BB0" w:rsidR="00FE4382" w:rsidRPr="0079438F" w:rsidRDefault="00850DE7" w:rsidP="00030969">
      <w:r>
        <w:t>This template is for the assessment of new methodologies, modules and tools, and revisions of such methodology elements.</w:t>
      </w:r>
    </w:p>
    <w:p w14:paraId="6155955F" w14:textId="614A5319" w:rsidR="00FE4382" w:rsidRPr="00850DE7" w:rsidRDefault="00FE4382" w:rsidP="00850DE7">
      <w:pPr>
        <w:pStyle w:val="Intra-sectionheader"/>
      </w:pPr>
      <w:r w:rsidRPr="00850DE7">
        <w:t xml:space="preserve">Instructions for </w:t>
      </w:r>
      <w:r w:rsidR="00146584" w:rsidRPr="00850DE7">
        <w:t>C</w:t>
      </w:r>
      <w:r w:rsidRPr="00850DE7">
        <w:t xml:space="preserve">ompleting the </w:t>
      </w:r>
      <w:r w:rsidR="00850DE7" w:rsidRPr="00850DE7">
        <w:rPr>
          <w:rStyle w:val="Heading4Char"/>
          <w:rFonts w:eastAsiaTheme="minorHAnsi" w:cstheme="minorBidi"/>
          <w:color w:val="067198" w:themeColor="accent5"/>
          <w:spacing w:val="0"/>
          <w:kern w:val="0"/>
        </w:rPr>
        <w:t>Methodology Element Assessment Report</w:t>
      </w:r>
    </w:p>
    <w:p w14:paraId="79E704FF" w14:textId="5E78F931" w:rsidR="00850DE7" w:rsidRPr="00E36E7E" w:rsidRDefault="00850DE7" w:rsidP="00850DE7">
      <w:r w:rsidRPr="00E36E7E">
        <w:t xml:space="preserve">TITLE PAGE: Complete all items in the box on the title page using Arial or Century Gothic </w:t>
      </w:r>
      <w:proofErr w:type="gramStart"/>
      <w:r w:rsidRPr="00E36E7E">
        <w:t>10.5 point</w:t>
      </w:r>
      <w:proofErr w:type="gramEnd"/>
      <w:r w:rsidRPr="00E36E7E">
        <w:t xml:space="preserve">, black, regular (non-italic) font. This box must appear on the title page of the final document. </w:t>
      </w:r>
      <w:r w:rsidR="005635D8">
        <w:t xml:space="preserve">Methodology assessment </w:t>
      </w:r>
      <w:r w:rsidRPr="00E36E7E">
        <w:t xml:space="preserve">may also feature the preparers’ name, logo and contact information more prominently on the title page, using the format below (Arial or Century Gothic 24 point and Arial or Century Gothic </w:t>
      </w:r>
      <w:proofErr w:type="gramStart"/>
      <w:r w:rsidRPr="00E36E7E">
        <w:t>12 point</w:t>
      </w:r>
      <w:proofErr w:type="gramEnd"/>
      <w:r w:rsidRPr="00E36E7E">
        <w:t>, black, regular font).</w:t>
      </w:r>
    </w:p>
    <w:p w14:paraId="2EB7A61F" w14:textId="07ED4278" w:rsidR="00850DE7" w:rsidRPr="00E36E7E" w:rsidRDefault="00850DE7" w:rsidP="00850DE7">
      <w:r w:rsidRPr="00E36E7E">
        <w:t xml:space="preserve">METHODOLOGY ELEMENT ASSESSMENT REPORT: Instructions for completing the methodology element assessment report are given under the section headings in this template. All instructions must be followed, as set out in the </w:t>
      </w:r>
      <w:r w:rsidR="009B44B0" w:rsidRPr="009B44B0">
        <w:rPr>
          <w:i/>
          <w:iCs/>
        </w:rPr>
        <w:t>SD VISta Program Guide</w:t>
      </w:r>
      <w:r w:rsidRPr="00E36E7E">
        <w:t xml:space="preserve">. Many of the instructions relate back to the rules and requirements set out in the </w:t>
      </w:r>
      <w:r w:rsidR="00513845">
        <w:rPr>
          <w:i/>
        </w:rPr>
        <w:t>SD VISta Program Guide</w:t>
      </w:r>
      <w:r w:rsidRPr="00E36E7E">
        <w:t xml:space="preserve"> and accompanying </w:t>
      </w:r>
      <w:r w:rsidR="00513845">
        <w:t>SD VISta</w:t>
      </w:r>
      <w:r w:rsidR="009C5ABF">
        <w:t xml:space="preserve"> P</w:t>
      </w:r>
      <w:r w:rsidRPr="00E36E7E">
        <w:t>rogram documents</w:t>
      </w:r>
      <w:r w:rsidR="009C5ABF">
        <w:t>.</w:t>
      </w:r>
      <w:r w:rsidRPr="00E36E7E">
        <w:t xml:space="preserve"> As such, this template must be completed paying attention to the rules and requirements set out in such documents, and the validation/verification body will need to refer to the </w:t>
      </w:r>
      <w:r w:rsidR="00513845">
        <w:t>SD VISta</w:t>
      </w:r>
      <w:r w:rsidRPr="00E36E7E">
        <w:t xml:space="preserve"> </w:t>
      </w:r>
      <w:r w:rsidR="009C5ABF">
        <w:t>P</w:t>
      </w:r>
      <w:r w:rsidRPr="00E36E7E">
        <w:t>rogram documents in order to complete the template. Note that the instructions in this template are intended to serve as a guide and do not necessarily represent an exhaustive list of the information the validation/verification body should provide under each section of the template.</w:t>
      </w:r>
    </w:p>
    <w:p w14:paraId="566CB3EC" w14:textId="77777777" w:rsidR="00850DE7" w:rsidRPr="00E36E7E" w:rsidRDefault="00850DE7" w:rsidP="00850DE7">
      <w:pPr>
        <w:pStyle w:val="Note"/>
      </w:pPr>
      <w:r w:rsidRPr="00E36E7E">
        <w:t xml:space="preserve">Note that in the instructions in this template the term methodology has been used in lieu of methodology element for ease of readability. </w:t>
      </w:r>
    </w:p>
    <w:p w14:paraId="233F5B93" w14:textId="77777777" w:rsidR="00850DE7" w:rsidRPr="00E36E7E" w:rsidRDefault="00850DE7" w:rsidP="00850DE7">
      <w:r w:rsidRPr="00E36E7E">
        <w:t xml:space="preserve">All sections must be completed Arial or Century Gothic </w:t>
      </w:r>
      <w:proofErr w:type="gramStart"/>
      <w:r w:rsidRPr="00E36E7E">
        <w:t>10.5 point</w:t>
      </w:r>
      <w:proofErr w:type="gramEnd"/>
      <w:r w:rsidRPr="00E36E7E">
        <w:t xml:space="preserve">, black, regular (non-italic) font. Where a section is not applicable, same must be stated under the section (the section must not be deleted from the final document). </w:t>
      </w:r>
    </w:p>
    <w:p w14:paraId="50A8CD06" w14:textId="56F9FF83" w:rsidR="00850DE7" w:rsidRPr="00E36E7E" w:rsidRDefault="00850DE7" w:rsidP="00850DE7">
      <w:pPr>
        <w:sectPr w:rsidR="00850DE7" w:rsidRPr="00E36E7E" w:rsidSect="00850DE7">
          <w:pgSz w:w="12240" w:h="15840"/>
          <w:pgMar w:top="864" w:right="1440" w:bottom="1440" w:left="1440" w:header="720" w:footer="720" w:gutter="0"/>
          <w:cols w:space="720"/>
          <w:docGrid w:linePitch="286"/>
        </w:sectPr>
      </w:pPr>
      <w:r w:rsidRPr="00E36E7E">
        <w:t>Delete all instructions, including this introductory text, from the final document</w:t>
      </w:r>
    </w:p>
    <w:p w14:paraId="2AE0469B" w14:textId="2512BF21" w:rsidR="00A40B7F" w:rsidRDefault="00182193" w:rsidP="00A40B7F">
      <w:pPr>
        <w:jc w:val="center"/>
        <w:rPr>
          <w:rFonts w:cs="Arial"/>
          <w:caps/>
          <w:sz w:val="48"/>
        </w:rPr>
      </w:pPr>
      <w:bookmarkStart w:id="2" w:name="_x84r14w3g9r7" w:colFirst="0" w:colLast="0"/>
      <w:bookmarkStart w:id="3" w:name="_houq13783nr7" w:colFirst="0" w:colLast="0"/>
      <w:bookmarkStart w:id="4" w:name="_Toc514084918"/>
      <w:bookmarkStart w:id="5" w:name="_Toc515476644"/>
      <w:bookmarkEnd w:id="2"/>
      <w:bookmarkEnd w:id="3"/>
      <w:r>
        <w:rPr>
          <w:rFonts w:cs="Arial"/>
          <w:caps/>
          <w:noProof/>
          <w:sz w:val="48"/>
        </w:rPr>
        <w:lastRenderedPageBreak/>
        <w:drawing>
          <wp:inline distT="0" distB="0" distL="0" distR="0" wp14:anchorId="5B3B2BAE" wp14:editId="0A28B6D0">
            <wp:extent cx="5715000" cy="1344168"/>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5000" cy="1344168"/>
                    </a:xfrm>
                    <a:prstGeom prst="rect">
                      <a:avLst/>
                    </a:prstGeom>
                  </pic:spPr>
                </pic:pic>
              </a:graphicData>
            </a:graphic>
          </wp:inline>
        </w:drawing>
      </w:r>
    </w:p>
    <w:p w14:paraId="00035547" w14:textId="38380F39" w:rsidR="00A40B7F" w:rsidRPr="0079438F" w:rsidRDefault="00850DE7" w:rsidP="00B46869">
      <w:pPr>
        <w:pStyle w:val="TemplateTitle"/>
      </w:pPr>
      <w:r>
        <w:t xml:space="preserve">Methodology </w:t>
      </w:r>
      <w:r w:rsidR="0086310D">
        <w:t xml:space="preserve">Element </w:t>
      </w:r>
      <w:r>
        <w:t>Assessment Report Title</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4D3C3C58" w14:textId="26A9D975"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Document Prepared </w:t>
      </w:r>
      <w:r w:rsidR="00B234FA" w:rsidRPr="00030969">
        <w:rPr>
          <w:rFonts w:ascii="Century Gothic" w:hAnsi="Century Gothic"/>
          <w:sz w:val="26"/>
          <w:szCs w:val="26"/>
        </w:rPr>
        <w:t>by</w:t>
      </w:r>
      <w:r w:rsidRPr="00030969">
        <w:rPr>
          <w:rFonts w:ascii="Century Gothic" w:hAnsi="Century Gothic"/>
          <w:sz w:val="26"/>
          <w:szCs w:val="26"/>
        </w:rPr>
        <w:t xml:space="preserve"> (</w:t>
      </w:r>
      <w:r w:rsidRPr="00030969">
        <w:rPr>
          <w:rFonts w:ascii="Century Gothic" w:hAnsi="Century Gothic" w:cs="Arial"/>
          <w:sz w:val="26"/>
          <w:szCs w:val="26"/>
          <w:lang w:val="en-CA"/>
        </w:rPr>
        <w:t>individual or entity</w:t>
      </w:r>
      <w:r w:rsidRPr="00030969">
        <w:rPr>
          <w:rFonts w:ascii="Century Gothic" w:hAnsi="Century Gothic"/>
          <w:sz w:val="26"/>
          <w:szCs w:val="26"/>
        </w:rPr>
        <w:t>)</w:t>
      </w:r>
    </w:p>
    <w:p w14:paraId="1AE3CA29" w14:textId="77777777" w:rsidR="00A40B7F"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Contact Information (optional)</w:t>
      </w:r>
    </w:p>
    <w:p w14:paraId="1669F0D1" w14:textId="77777777" w:rsidR="00305C93" w:rsidRPr="00030969" w:rsidRDefault="00305C93" w:rsidP="00030969"/>
    <w:tbl>
      <w:tblPr>
        <w:tblStyle w:val="GridTable5Dark-Accent2"/>
        <w:tblW w:w="9775" w:type="dxa"/>
        <w:tblLook w:val="0680" w:firstRow="0" w:lastRow="0" w:firstColumn="1" w:lastColumn="0" w:noHBand="1" w:noVBand="1"/>
      </w:tblPr>
      <w:tblGrid>
        <w:gridCol w:w="2396"/>
        <w:gridCol w:w="7379"/>
      </w:tblGrid>
      <w:tr w:rsidR="00A40B7F" w:rsidRPr="001B340D" w14:paraId="5149342B"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FCF3BF2" w14:textId="6CA4DF2D" w:rsidR="00A40B7F" w:rsidRPr="0079438F" w:rsidRDefault="00850DE7" w:rsidP="0079438F">
            <w:pPr>
              <w:pStyle w:val="Header"/>
              <w:spacing w:before="120" w:after="120"/>
              <w:jc w:val="right"/>
              <w:rPr>
                <w:rFonts w:cs="Arial"/>
                <w:b w:val="0"/>
                <w:color w:val="F0FFF7"/>
                <w:spacing w:val="4"/>
                <w:szCs w:val="21"/>
                <w:lang w:val="en-CA"/>
              </w:rPr>
            </w:pPr>
            <w:r>
              <w:rPr>
                <w:rFonts w:cs="Arial"/>
                <w:color w:val="F0FFF7"/>
                <w:spacing w:val="4"/>
                <w:szCs w:val="21"/>
                <w:lang w:val="en-CA"/>
              </w:rPr>
              <w:t>Methodology Title</w:t>
            </w:r>
          </w:p>
        </w:tc>
        <w:tc>
          <w:tcPr>
            <w:tcW w:w="7379" w:type="dxa"/>
            <w:shd w:val="clear" w:color="auto" w:fill="F2F2F2"/>
          </w:tcPr>
          <w:p w14:paraId="3C3B7D78" w14:textId="2508C8DC" w:rsidR="00A40B7F" w:rsidRPr="000143C0" w:rsidRDefault="00850DE7"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Name of this methodology</w:t>
            </w:r>
          </w:p>
        </w:tc>
      </w:tr>
      <w:tr w:rsidR="00A40B7F" w:rsidRPr="001B340D" w14:paraId="0B083FF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0632BB8"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Version</w:t>
            </w:r>
          </w:p>
        </w:tc>
        <w:tc>
          <w:tcPr>
            <w:tcW w:w="7379" w:type="dxa"/>
            <w:shd w:val="clear" w:color="auto" w:fill="F2F2F2"/>
          </w:tcPr>
          <w:p w14:paraId="7790DA01" w14:textId="392F1E19" w:rsidR="00A40B7F"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sidRPr="00850DE7">
              <w:rPr>
                <w:i/>
              </w:rPr>
              <w:t xml:space="preserve">Version number of this methodology </w:t>
            </w:r>
          </w:p>
        </w:tc>
      </w:tr>
      <w:tr w:rsidR="00850DE7" w:rsidRPr="001B340D" w14:paraId="27BD948E" w14:textId="77777777" w:rsidTr="00850DE7">
        <w:trPr>
          <w:trHeight w:val="319"/>
        </w:trPr>
        <w:tc>
          <w:tcPr>
            <w:cnfStyle w:val="001000000000" w:firstRow="0" w:lastRow="0" w:firstColumn="1" w:lastColumn="0" w:oddVBand="0" w:evenVBand="0" w:oddHBand="0" w:evenHBand="0" w:firstRowFirstColumn="0" w:firstRowLastColumn="0" w:lastRowFirstColumn="0" w:lastRowLastColumn="0"/>
            <w:tcW w:w="2396" w:type="dxa"/>
            <w:vMerge w:val="restart"/>
            <w:vAlign w:val="center"/>
          </w:tcPr>
          <w:p w14:paraId="37103A7E" w14:textId="63BAC710" w:rsidR="00850DE7" w:rsidRPr="0079438F" w:rsidRDefault="00850DE7" w:rsidP="00850DE7">
            <w:pPr>
              <w:pStyle w:val="Header"/>
              <w:spacing w:before="120" w:after="120"/>
              <w:jc w:val="right"/>
              <w:rPr>
                <w:rFonts w:cs="Arial"/>
                <w:color w:val="F0FFF7"/>
                <w:spacing w:val="4"/>
                <w:szCs w:val="21"/>
                <w:lang w:val="en-CA"/>
              </w:rPr>
            </w:pPr>
            <w:r>
              <w:rPr>
                <w:rFonts w:cs="Arial"/>
                <w:color w:val="F0FFF7"/>
                <w:spacing w:val="4"/>
                <w:szCs w:val="21"/>
                <w:lang w:val="en-CA"/>
              </w:rPr>
              <w:t>Methodology Category</w:t>
            </w:r>
          </w:p>
        </w:tc>
        <w:tc>
          <w:tcPr>
            <w:tcW w:w="7379" w:type="dxa"/>
            <w:shd w:val="clear" w:color="auto" w:fill="F2F2F2"/>
          </w:tcPr>
          <w:p w14:paraId="04A0CBF8" w14:textId="1899A620" w:rsidR="00850DE7"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Methodology</w:t>
            </w:r>
          </w:p>
        </w:tc>
      </w:tr>
      <w:tr w:rsidR="00850DE7" w:rsidRPr="001B340D" w14:paraId="2A09D7FD"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vMerge/>
          </w:tcPr>
          <w:p w14:paraId="6C1A7295" w14:textId="77777777" w:rsidR="00850DE7" w:rsidRDefault="00850DE7" w:rsidP="0079438F">
            <w:pPr>
              <w:pStyle w:val="Header"/>
              <w:spacing w:before="120" w:after="120"/>
              <w:jc w:val="right"/>
              <w:rPr>
                <w:rFonts w:cs="Arial"/>
                <w:color w:val="F0FFF7"/>
                <w:spacing w:val="4"/>
                <w:szCs w:val="21"/>
                <w:lang w:val="en-CA"/>
              </w:rPr>
            </w:pPr>
          </w:p>
        </w:tc>
        <w:tc>
          <w:tcPr>
            <w:tcW w:w="7379" w:type="dxa"/>
            <w:shd w:val="clear" w:color="auto" w:fill="F2F2F2"/>
          </w:tcPr>
          <w:p w14:paraId="4DAABC62" w14:textId="5DE80DDC" w:rsidR="00850DE7"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Methodology Revision</w:t>
            </w:r>
          </w:p>
        </w:tc>
      </w:tr>
      <w:tr w:rsidR="00850DE7" w:rsidRPr="001B340D" w14:paraId="62986D83"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vMerge/>
          </w:tcPr>
          <w:p w14:paraId="7F6455B3" w14:textId="77777777" w:rsidR="00850DE7" w:rsidRDefault="00850DE7" w:rsidP="0079438F">
            <w:pPr>
              <w:pStyle w:val="Header"/>
              <w:spacing w:before="120" w:after="120"/>
              <w:jc w:val="right"/>
              <w:rPr>
                <w:rFonts w:cs="Arial"/>
                <w:color w:val="F0FFF7"/>
                <w:spacing w:val="4"/>
                <w:szCs w:val="21"/>
                <w:lang w:val="en-CA"/>
              </w:rPr>
            </w:pPr>
          </w:p>
        </w:tc>
        <w:tc>
          <w:tcPr>
            <w:tcW w:w="7379" w:type="dxa"/>
            <w:shd w:val="clear" w:color="auto" w:fill="F2F2F2"/>
          </w:tcPr>
          <w:p w14:paraId="4738A17F" w14:textId="4C95CD1A" w:rsidR="00850DE7"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Module</w:t>
            </w:r>
          </w:p>
        </w:tc>
      </w:tr>
      <w:tr w:rsidR="00850DE7" w:rsidRPr="001B340D" w14:paraId="6F962E4C"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vMerge/>
          </w:tcPr>
          <w:p w14:paraId="4D3D2DD2" w14:textId="77777777" w:rsidR="00850DE7" w:rsidRDefault="00850DE7" w:rsidP="0079438F">
            <w:pPr>
              <w:pStyle w:val="Header"/>
              <w:spacing w:before="120" w:after="120"/>
              <w:jc w:val="right"/>
              <w:rPr>
                <w:rFonts w:cs="Arial"/>
                <w:color w:val="F0FFF7"/>
                <w:spacing w:val="4"/>
                <w:szCs w:val="21"/>
                <w:lang w:val="en-CA"/>
              </w:rPr>
            </w:pPr>
          </w:p>
        </w:tc>
        <w:tc>
          <w:tcPr>
            <w:tcW w:w="7379" w:type="dxa"/>
            <w:shd w:val="clear" w:color="auto" w:fill="F2F2F2"/>
          </w:tcPr>
          <w:p w14:paraId="3F13A463" w14:textId="34126C4A" w:rsidR="00850DE7"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Tool</w:t>
            </w:r>
          </w:p>
        </w:tc>
      </w:tr>
      <w:tr w:rsidR="00850DE7" w:rsidRPr="001B340D" w14:paraId="79AEDFC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2088936" w14:textId="7C689FA2" w:rsidR="00850DE7" w:rsidRDefault="00850DE7" w:rsidP="0079438F">
            <w:pPr>
              <w:pStyle w:val="Header"/>
              <w:spacing w:before="120" w:after="120"/>
              <w:jc w:val="right"/>
              <w:rPr>
                <w:rFonts w:cs="Arial"/>
                <w:color w:val="F0FFF7"/>
                <w:spacing w:val="4"/>
                <w:szCs w:val="21"/>
                <w:lang w:val="en-CA"/>
              </w:rPr>
            </w:pPr>
            <w:r>
              <w:rPr>
                <w:rFonts w:cs="Arial"/>
                <w:color w:val="F0FFF7"/>
                <w:spacing w:val="4"/>
                <w:szCs w:val="21"/>
                <w:lang w:val="en-CA"/>
              </w:rPr>
              <w:t>Sectoral Scope(s)</w:t>
            </w:r>
          </w:p>
        </w:tc>
        <w:tc>
          <w:tcPr>
            <w:tcW w:w="7379" w:type="dxa"/>
            <w:shd w:val="clear" w:color="auto" w:fill="F2F2F2"/>
          </w:tcPr>
          <w:p w14:paraId="2C84B209" w14:textId="61511585"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Sectoral scope(s) applicable to this methodology</w:t>
            </w:r>
          </w:p>
        </w:tc>
      </w:tr>
      <w:tr w:rsidR="0086310D" w:rsidRPr="001B340D" w14:paraId="40E12CA2"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C2B4D75" w14:textId="702E8074" w:rsidR="0086310D" w:rsidRDefault="0086310D" w:rsidP="0079438F">
            <w:pPr>
              <w:pStyle w:val="Header"/>
              <w:spacing w:before="120" w:after="120"/>
              <w:jc w:val="right"/>
              <w:rPr>
                <w:rFonts w:cs="Arial"/>
                <w:color w:val="F0FFF7"/>
                <w:spacing w:val="4"/>
                <w:szCs w:val="21"/>
                <w:lang w:val="en-CA"/>
              </w:rPr>
            </w:pPr>
            <w:r>
              <w:rPr>
                <w:rFonts w:cs="Arial"/>
                <w:spacing w:val="4"/>
                <w:szCs w:val="21"/>
                <w:lang w:val="en-CA"/>
              </w:rPr>
              <w:t>Associated Sustainable Development Goal</w:t>
            </w:r>
          </w:p>
        </w:tc>
        <w:tc>
          <w:tcPr>
            <w:tcW w:w="7379" w:type="dxa"/>
            <w:shd w:val="clear" w:color="auto" w:fill="F2F2F2"/>
          </w:tcPr>
          <w:p w14:paraId="04475DAB" w14:textId="06A048CC" w:rsidR="0086310D" w:rsidRDefault="0086310D" w:rsidP="00850DE7">
            <w:pPr>
              <w:pStyle w:val="TableText"/>
              <w:cnfStyle w:val="000000000000" w:firstRow="0" w:lastRow="0" w:firstColumn="0" w:lastColumn="0" w:oddVBand="0" w:evenVBand="0" w:oddHBand="0" w:evenHBand="0" w:firstRowFirstColumn="0" w:firstRowLastColumn="0" w:lastRowFirstColumn="0" w:lastRowLastColumn="0"/>
              <w:rPr>
                <w:i/>
              </w:rPr>
            </w:pPr>
            <w:r>
              <w:rPr>
                <w:i/>
                <w:color w:val="404040"/>
              </w:rPr>
              <w:t>Indicate the Sustainable Development Goal(s</w:t>
            </w:r>
            <w:r w:rsidRPr="00890CDF">
              <w:rPr>
                <w:i/>
                <w:color w:val="404040"/>
              </w:rPr>
              <w:t>)</w:t>
            </w:r>
            <w:r>
              <w:rPr>
                <w:i/>
                <w:color w:val="404040"/>
              </w:rPr>
              <w:t xml:space="preserve"> that projects using the methodology will contribute towards</w:t>
            </w:r>
          </w:p>
        </w:tc>
      </w:tr>
      <w:tr w:rsidR="00850DE7" w:rsidRPr="001B340D" w14:paraId="6A328FA8"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614C35D" w14:textId="55BB2178" w:rsidR="00850DE7" w:rsidRDefault="00850DE7" w:rsidP="0079438F">
            <w:pPr>
              <w:pStyle w:val="Header"/>
              <w:spacing w:before="120" w:after="120"/>
              <w:jc w:val="right"/>
              <w:rPr>
                <w:rFonts w:cs="Arial"/>
                <w:color w:val="F0FFF7"/>
                <w:spacing w:val="4"/>
                <w:szCs w:val="21"/>
                <w:lang w:val="en-CA"/>
              </w:rPr>
            </w:pPr>
            <w:r>
              <w:rPr>
                <w:rFonts w:cs="Arial"/>
                <w:color w:val="F0FFF7"/>
                <w:spacing w:val="4"/>
                <w:szCs w:val="21"/>
                <w:lang w:val="en-CA"/>
              </w:rPr>
              <w:t>Report Title</w:t>
            </w:r>
          </w:p>
        </w:tc>
        <w:tc>
          <w:tcPr>
            <w:tcW w:w="7379" w:type="dxa"/>
            <w:shd w:val="clear" w:color="auto" w:fill="F2F2F2"/>
          </w:tcPr>
          <w:p w14:paraId="4597C377" w14:textId="4FF8CE71"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Title of this assessment report</w:t>
            </w:r>
          </w:p>
        </w:tc>
      </w:tr>
      <w:tr w:rsidR="00850DE7" w:rsidRPr="001B340D" w14:paraId="2DF4BFB2"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0E603E7" w14:textId="15D0D68C" w:rsidR="00850DE7" w:rsidRPr="00850DE7" w:rsidRDefault="00850DE7" w:rsidP="0079438F">
            <w:pPr>
              <w:pStyle w:val="Header"/>
              <w:spacing w:before="120" w:after="120"/>
              <w:jc w:val="right"/>
              <w:rPr>
                <w:rFonts w:cs="Arial"/>
                <w:color w:val="F0FFF7"/>
                <w:spacing w:val="4"/>
                <w:szCs w:val="21"/>
              </w:rPr>
            </w:pPr>
            <w:r>
              <w:rPr>
                <w:rFonts w:cs="Arial"/>
                <w:color w:val="F0FFF7"/>
                <w:spacing w:val="4"/>
                <w:szCs w:val="21"/>
              </w:rPr>
              <w:t>Report Version</w:t>
            </w:r>
          </w:p>
        </w:tc>
        <w:tc>
          <w:tcPr>
            <w:tcW w:w="7379" w:type="dxa"/>
            <w:shd w:val="clear" w:color="auto" w:fill="F2F2F2"/>
          </w:tcPr>
          <w:p w14:paraId="7330B09F" w14:textId="1950D923"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Version number of this assessment report</w:t>
            </w:r>
          </w:p>
        </w:tc>
      </w:tr>
      <w:tr w:rsidR="00850DE7" w:rsidRPr="001B340D" w14:paraId="38C27418"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E1F4115" w14:textId="75E3167B" w:rsidR="00850DE7" w:rsidRDefault="00850DE7" w:rsidP="0079438F">
            <w:pPr>
              <w:pStyle w:val="Header"/>
              <w:spacing w:before="120" w:after="120"/>
              <w:jc w:val="right"/>
              <w:rPr>
                <w:rFonts w:cs="Arial"/>
                <w:color w:val="F0FFF7"/>
                <w:spacing w:val="4"/>
                <w:szCs w:val="21"/>
              </w:rPr>
            </w:pPr>
            <w:r>
              <w:rPr>
                <w:rFonts w:cs="Arial"/>
                <w:color w:val="F0FFF7"/>
                <w:spacing w:val="4"/>
                <w:szCs w:val="21"/>
              </w:rPr>
              <w:t>Client</w:t>
            </w:r>
          </w:p>
        </w:tc>
        <w:tc>
          <w:tcPr>
            <w:tcW w:w="7379" w:type="dxa"/>
            <w:shd w:val="clear" w:color="auto" w:fill="F2F2F2"/>
          </w:tcPr>
          <w:p w14:paraId="20109F78" w14:textId="65CAB434"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Client for whom this report is prepared</w:t>
            </w:r>
          </w:p>
        </w:tc>
      </w:tr>
      <w:tr w:rsidR="00850DE7" w:rsidRPr="001B340D" w14:paraId="58BE53C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229D624" w14:textId="48299032" w:rsidR="00850DE7" w:rsidRDefault="00850DE7" w:rsidP="0079438F">
            <w:pPr>
              <w:pStyle w:val="Header"/>
              <w:spacing w:before="120" w:after="120"/>
              <w:jc w:val="right"/>
              <w:rPr>
                <w:rFonts w:cs="Arial"/>
                <w:color w:val="F0FFF7"/>
                <w:spacing w:val="4"/>
                <w:szCs w:val="21"/>
              </w:rPr>
            </w:pPr>
            <w:r>
              <w:rPr>
                <w:rFonts w:cs="Arial"/>
                <w:color w:val="F0FFF7"/>
                <w:spacing w:val="4"/>
                <w:szCs w:val="21"/>
              </w:rPr>
              <w:t>Pages</w:t>
            </w:r>
          </w:p>
        </w:tc>
        <w:tc>
          <w:tcPr>
            <w:tcW w:w="7379" w:type="dxa"/>
            <w:shd w:val="clear" w:color="auto" w:fill="F2F2F2"/>
          </w:tcPr>
          <w:p w14:paraId="4A09102C" w14:textId="22B70CD6"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Number of pages of this report</w:t>
            </w:r>
          </w:p>
        </w:tc>
      </w:tr>
      <w:tr w:rsidR="00A40B7F" w:rsidRPr="001B340D" w14:paraId="475A50D3"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8BBD3A"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lastRenderedPageBreak/>
              <w:t>Date of Issue</w:t>
            </w:r>
          </w:p>
        </w:tc>
        <w:tc>
          <w:tcPr>
            <w:tcW w:w="7379" w:type="dxa"/>
            <w:shd w:val="clear" w:color="auto" w:fill="F2F2F2"/>
          </w:tcPr>
          <w:p w14:paraId="49E73EA0" w14:textId="75A7E168" w:rsidR="00A40B7F" w:rsidRPr="000143C0" w:rsidRDefault="00A40B7F" w:rsidP="00850DE7">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 xml:space="preserve">DD-Month-YYYY </w:t>
            </w:r>
            <w:r w:rsidR="00850DE7">
              <w:rPr>
                <w:i/>
              </w:rPr>
              <w:t>this report issued</w:t>
            </w:r>
          </w:p>
        </w:tc>
      </w:tr>
      <w:tr w:rsidR="00576A41" w:rsidRPr="001B340D" w14:paraId="26AEE06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932E066" w14:textId="3C92D7BB" w:rsidR="00576A41" w:rsidRPr="0079438F" w:rsidRDefault="00576A41" w:rsidP="0079438F">
            <w:pPr>
              <w:pStyle w:val="Header"/>
              <w:spacing w:before="120" w:after="120"/>
              <w:jc w:val="right"/>
              <w:rPr>
                <w:rFonts w:cs="Arial"/>
                <w:color w:val="F0FFF7"/>
                <w:spacing w:val="4"/>
                <w:szCs w:val="21"/>
                <w:lang w:val="en-CA"/>
              </w:rPr>
            </w:pPr>
            <w:r>
              <w:rPr>
                <w:rFonts w:cs="Arial"/>
                <w:color w:val="F0FFF7"/>
                <w:spacing w:val="4"/>
                <w:szCs w:val="21"/>
                <w:lang w:val="en-CA"/>
              </w:rPr>
              <w:t>Prepared By</w:t>
            </w:r>
          </w:p>
        </w:tc>
        <w:tc>
          <w:tcPr>
            <w:tcW w:w="7379" w:type="dxa"/>
            <w:shd w:val="clear" w:color="auto" w:fill="F2F2F2"/>
          </w:tcPr>
          <w:p w14:paraId="1FD76E4A" w14:textId="735E8C92" w:rsidR="00576A41" w:rsidRPr="000143C0" w:rsidRDefault="00850DE7"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Validation/verification body that prepared this report</w:t>
            </w:r>
          </w:p>
        </w:tc>
      </w:tr>
      <w:tr w:rsidR="00576A41" w:rsidRPr="001B340D" w14:paraId="3112E34C"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B614662" w14:textId="50A3EC3A" w:rsidR="00576A41" w:rsidRPr="00576A41" w:rsidRDefault="00576A41" w:rsidP="0079438F">
            <w:pPr>
              <w:pStyle w:val="Header"/>
              <w:spacing w:before="120" w:after="120"/>
              <w:jc w:val="right"/>
              <w:rPr>
                <w:rFonts w:cs="Arial"/>
                <w:color w:val="F0FFF7"/>
                <w:spacing w:val="4"/>
                <w:szCs w:val="21"/>
              </w:rPr>
            </w:pPr>
            <w:r>
              <w:rPr>
                <w:rFonts w:cs="Arial"/>
                <w:color w:val="F0FFF7"/>
                <w:spacing w:val="4"/>
                <w:szCs w:val="21"/>
              </w:rPr>
              <w:t>Contact</w:t>
            </w:r>
          </w:p>
        </w:tc>
        <w:tc>
          <w:tcPr>
            <w:tcW w:w="7379" w:type="dxa"/>
            <w:shd w:val="clear" w:color="auto" w:fill="F2F2F2"/>
          </w:tcPr>
          <w:p w14:paraId="1DD5E084" w14:textId="0189C4F4" w:rsidR="00576A41" w:rsidRDefault="00576A41"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Physical address, telephone, email, website</w:t>
            </w:r>
          </w:p>
        </w:tc>
      </w:tr>
      <w:tr w:rsidR="00850DE7" w:rsidRPr="001B340D" w14:paraId="40E909E8"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2423B31" w14:textId="6401E3CD" w:rsidR="00850DE7" w:rsidRDefault="00850DE7" w:rsidP="0079438F">
            <w:pPr>
              <w:pStyle w:val="Header"/>
              <w:spacing w:before="120" w:after="120"/>
              <w:jc w:val="right"/>
              <w:rPr>
                <w:rFonts w:cs="Arial"/>
                <w:color w:val="F0FFF7"/>
                <w:spacing w:val="4"/>
                <w:szCs w:val="21"/>
              </w:rPr>
            </w:pPr>
            <w:r>
              <w:rPr>
                <w:rFonts w:cs="Arial"/>
                <w:color w:val="F0FFF7"/>
                <w:spacing w:val="4"/>
                <w:szCs w:val="21"/>
              </w:rPr>
              <w:t>Approved By</w:t>
            </w:r>
          </w:p>
        </w:tc>
        <w:tc>
          <w:tcPr>
            <w:tcW w:w="7379" w:type="dxa"/>
            <w:shd w:val="clear" w:color="auto" w:fill="F2F2F2"/>
          </w:tcPr>
          <w:p w14:paraId="61E59DF1" w14:textId="53474D1E" w:rsidR="00850DE7" w:rsidRDefault="00850DE7"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Individual at the validation/verification body who approved this assessment report</w:t>
            </w:r>
          </w:p>
        </w:tc>
      </w:tr>
      <w:tr w:rsidR="00850DE7" w:rsidRPr="001B340D" w14:paraId="240DF2B4"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850274E" w14:textId="38753F0C" w:rsidR="00850DE7" w:rsidRDefault="00850DE7" w:rsidP="0079438F">
            <w:pPr>
              <w:pStyle w:val="Header"/>
              <w:spacing w:before="120" w:after="120"/>
              <w:jc w:val="right"/>
              <w:rPr>
                <w:rFonts w:cs="Arial"/>
                <w:color w:val="F0FFF7"/>
                <w:spacing w:val="4"/>
                <w:szCs w:val="21"/>
              </w:rPr>
            </w:pPr>
            <w:r>
              <w:rPr>
                <w:rFonts w:cs="Arial"/>
                <w:color w:val="F0FFF7"/>
                <w:spacing w:val="4"/>
                <w:szCs w:val="21"/>
              </w:rPr>
              <w:t xml:space="preserve">Work Carried Out </w:t>
            </w:r>
            <w:proofErr w:type="gramStart"/>
            <w:r>
              <w:rPr>
                <w:rFonts w:cs="Arial"/>
                <w:color w:val="F0FFF7"/>
                <w:spacing w:val="4"/>
                <w:szCs w:val="21"/>
              </w:rPr>
              <w:t>By</w:t>
            </w:r>
            <w:proofErr w:type="gramEnd"/>
          </w:p>
        </w:tc>
        <w:tc>
          <w:tcPr>
            <w:tcW w:w="7379" w:type="dxa"/>
            <w:shd w:val="clear" w:color="auto" w:fill="F2F2F2"/>
          </w:tcPr>
          <w:p w14:paraId="4600B433" w14:textId="5E78904B" w:rsidR="00850DE7" w:rsidRDefault="00850DE7"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Individuals who conducted this assessment, including their titles</w:t>
            </w:r>
          </w:p>
        </w:tc>
      </w:tr>
      <w:tr w:rsidR="00850DE7" w:rsidRPr="001B340D" w14:paraId="516C87A2" w14:textId="77777777" w:rsidTr="005B73EE">
        <w:trPr>
          <w:trHeight w:val="319"/>
        </w:trPr>
        <w:tc>
          <w:tcPr>
            <w:cnfStyle w:val="001000000000" w:firstRow="0" w:lastRow="0" w:firstColumn="1" w:lastColumn="0" w:oddVBand="0" w:evenVBand="0" w:oddHBand="0" w:evenHBand="0" w:firstRowFirstColumn="0" w:firstRowLastColumn="0" w:lastRowFirstColumn="0" w:lastRowLastColumn="0"/>
            <w:tcW w:w="9775" w:type="dxa"/>
            <w:gridSpan w:val="2"/>
          </w:tcPr>
          <w:p w14:paraId="157555E2" w14:textId="36E37FC7" w:rsidR="00850DE7" w:rsidRPr="00850DE7" w:rsidRDefault="00850DE7" w:rsidP="00850DE7">
            <w:pPr>
              <w:pStyle w:val="TableHeader0"/>
              <w:rPr>
                <w:b/>
              </w:rPr>
            </w:pPr>
            <w:r w:rsidRPr="00850DE7">
              <w:rPr>
                <w:b/>
              </w:rPr>
              <w:t>Summary</w:t>
            </w:r>
          </w:p>
        </w:tc>
      </w:tr>
      <w:tr w:rsidR="00850DE7" w:rsidRPr="001B340D" w14:paraId="00F1C932" w14:textId="77777777" w:rsidTr="008825D2">
        <w:trPr>
          <w:trHeight w:val="319"/>
        </w:trPr>
        <w:tc>
          <w:tcPr>
            <w:cnfStyle w:val="001000000000" w:firstRow="0" w:lastRow="0" w:firstColumn="1" w:lastColumn="0" w:oddVBand="0" w:evenVBand="0" w:oddHBand="0" w:evenHBand="0" w:firstRowFirstColumn="0" w:firstRowLastColumn="0" w:lastRowFirstColumn="0" w:lastRowLastColumn="0"/>
            <w:tcW w:w="9775" w:type="dxa"/>
            <w:gridSpan w:val="2"/>
            <w:shd w:val="clear" w:color="auto" w:fill="F2F2F2"/>
          </w:tcPr>
          <w:p w14:paraId="394EDA39" w14:textId="4AEE0764" w:rsidR="00850DE7" w:rsidRPr="00850DE7" w:rsidRDefault="00850DE7" w:rsidP="00850DE7">
            <w:pPr>
              <w:pStyle w:val="TableText"/>
              <w:rPr>
                <w:b w:val="0"/>
                <w:i/>
              </w:rPr>
            </w:pPr>
            <w:r w:rsidRPr="00850DE7">
              <w:rPr>
                <w:b w:val="0"/>
                <w:i/>
              </w:rPr>
              <w:t>Provide a brief summary of the following:</w:t>
            </w:r>
          </w:p>
          <w:p w14:paraId="2116968C" w14:textId="77777777" w:rsidR="00850DE7" w:rsidRPr="00850DE7" w:rsidRDefault="00850DE7" w:rsidP="004C77F5">
            <w:pPr>
              <w:pStyle w:val="TableText"/>
              <w:numPr>
                <w:ilvl w:val="0"/>
                <w:numId w:val="7"/>
              </w:numPr>
              <w:rPr>
                <w:b w:val="0"/>
                <w:i/>
              </w:rPr>
            </w:pPr>
            <w:r w:rsidRPr="00850DE7">
              <w:rPr>
                <w:b w:val="0"/>
                <w:i/>
              </w:rPr>
              <w:t xml:space="preserve">A brief description of the assessment and the methodology </w:t>
            </w:r>
          </w:p>
          <w:p w14:paraId="7A9A4A87" w14:textId="77777777" w:rsidR="00850DE7" w:rsidRPr="00850DE7" w:rsidRDefault="00850DE7" w:rsidP="004C77F5">
            <w:pPr>
              <w:pStyle w:val="TableText"/>
              <w:numPr>
                <w:ilvl w:val="0"/>
                <w:numId w:val="7"/>
              </w:numPr>
              <w:rPr>
                <w:b w:val="0"/>
                <w:i/>
              </w:rPr>
            </w:pPr>
            <w:r w:rsidRPr="00850DE7">
              <w:rPr>
                <w:b w:val="0"/>
                <w:i/>
              </w:rPr>
              <w:t>The purpose and scope of the assessment</w:t>
            </w:r>
          </w:p>
          <w:p w14:paraId="0C2A1CCD" w14:textId="77777777" w:rsidR="00850DE7" w:rsidRPr="00850DE7" w:rsidRDefault="00850DE7" w:rsidP="004C77F5">
            <w:pPr>
              <w:pStyle w:val="TableText"/>
              <w:numPr>
                <w:ilvl w:val="0"/>
                <w:numId w:val="7"/>
              </w:numPr>
              <w:rPr>
                <w:b w:val="0"/>
                <w:i/>
              </w:rPr>
            </w:pPr>
            <w:r w:rsidRPr="00850DE7">
              <w:rPr>
                <w:b w:val="0"/>
                <w:i/>
              </w:rPr>
              <w:t>The method and criteria used for the assessment</w:t>
            </w:r>
          </w:p>
          <w:p w14:paraId="469F8C69" w14:textId="77777777" w:rsidR="00850DE7" w:rsidRPr="00850DE7" w:rsidRDefault="00850DE7" w:rsidP="004C77F5">
            <w:pPr>
              <w:pStyle w:val="TableText"/>
              <w:numPr>
                <w:ilvl w:val="0"/>
                <w:numId w:val="7"/>
              </w:numPr>
              <w:rPr>
                <w:b w:val="0"/>
                <w:i/>
              </w:rPr>
            </w:pPr>
            <w:r w:rsidRPr="00850DE7">
              <w:rPr>
                <w:b w:val="0"/>
                <w:i/>
              </w:rPr>
              <w:t>The number of findings raised during the assessment</w:t>
            </w:r>
          </w:p>
          <w:p w14:paraId="71DA6ADD" w14:textId="77777777" w:rsidR="00850DE7" w:rsidRPr="00850DE7" w:rsidRDefault="00850DE7" w:rsidP="004C77F5">
            <w:pPr>
              <w:pStyle w:val="TableText"/>
              <w:numPr>
                <w:ilvl w:val="0"/>
                <w:numId w:val="7"/>
              </w:numPr>
              <w:rPr>
                <w:b w:val="0"/>
                <w:i/>
              </w:rPr>
            </w:pPr>
            <w:r w:rsidRPr="00850DE7">
              <w:rPr>
                <w:b w:val="0"/>
                <w:i/>
              </w:rPr>
              <w:t xml:space="preserve">Any uncertainties associated with the assessment </w:t>
            </w:r>
          </w:p>
          <w:p w14:paraId="74A1DEEB" w14:textId="63428E81" w:rsidR="00850DE7" w:rsidRDefault="00850DE7" w:rsidP="004C77F5">
            <w:pPr>
              <w:pStyle w:val="TableText"/>
              <w:numPr>
                <w:ilvl w:val="0"/>
                <w:numId w:val="7"/>
              </w:numPr>
              <w:rPr>
                <w:i/>
              </w:rPr>
            </w:pPr>
            <w:r w:rsidRPr="00850DE7">
              <w:rPr>
                <w:b w:val="0"/>
                <w:i/>
              </w:rPr>
              <w:t>Summary of the assessment conclusion (include the version number of the final version of the methodology)</w:t>
            </w:r>
          </w:p>
        </w:tc>
      </w:tr>
    </w:tbl>
    <w:p w14:paraId="1BCE9AFE" w14:textId="77777777" w:rsidR="00850DE7" w:rsidRDefault="00850DE7" w:rsidP="00576A41">
      <w:pPr>
        <w:pStyle w:val="TOC"/>
        <w:widowControl w:val="0"/>
        <w:sectPr w:rsidR="00850DE7" w:rsidSect="0079438F">
          <w:pgSz w:w="12240" w:h="15840"/>
          <w:pgMar w:top="1440" w:right="1440" w:bottom="1440" w:left="1440" w:header="720" w:footer="720" w:gutter="0"/>
          <w:cols w:space="720"/>
          <w:docGrid w:linePitch="286"/>
        </w:sectPr>
      </w:pPr>
      <w:bookmarkStart w:id="6" w:name="introduction"/>
      <w:bookmarkStart w:id="7" w:name="_Toc534640872"/>
      <w:bookmarkStart w:id="8" w:name="project-design"/>
      <w:bookmarkStart w:id="9" w:name="_Toc535492837"/>
      <w:bookmarkStart w:id="10" w:name="_Toc535493049"/>
      <w:bookmarkStart w:id="11" w:name="_Toc510796371"/>
      <w:bookmarkEnd w:id="4"/>
      <w:bookmarkEnd w:id="5"/>
      <w:bookmarkEnd w:id="6"/>
      <w:bookmarkEnd w:id="7"/>
      <w:bookmarkEnd w:id="8"/>
    </w:p>
    <w:p w14:paraId="64B6C8B3" w14:textId="77777777" w:rsidR="001E7644" w:rsidRDefault="0047625C" w:rsidP="00576A41">
      <w:pPr>
        <w:pStyle w:val="TOC"/>
        <w:widowControl w:val="0"/>
        <w:rPr>
          <w:noProof/>
        </w:rPr>
      </w:pPr>
      <w:r w:rsidRPr="0047625C">
        <w:lastRenderedPageBreak/>
        <w:t>Contents</w:t>
      </w:r>
      <w:bookmarkEnd w:id="9"/>
      <w:bookmarkEnd w:id="10"/>
      <w:r w:rsidR="00352945">
        <w:rPr>
          <w:rStyle w:val="Hyperlink"/>
          <w:b/>
          <w:noProof/>
          <w:sz w:val="24"/>
        </w:rPr>
        <w:fldChar w:fldCharType="begin"/>
      </w:r>
      <w:r w:rsidR="00352945">
        <w:rPr>
          <w:rStyle w:val="Hyperlink"/>
          <w:b/>
          <w:noProof/>
          <w:sz w:val="24"/>
        </w:rPr>
        <w:instrText xml:space="preserve"> TOC \o "2-2" \h \z \t "Heading 1,1" </w:instrText>
      </w:r>
      <w:r w:rsidR="00352945">
        <w:rPr>
          <w:rStyle w:val="Hyperlink"/>
          <w:b/>
          <w:noProof/>
          <w:sz w:val="24"/>
        </w:rPr>
        <w:fldChar w:fldCharType="separate"/>
      </w:r>
    </w:p>
    <w:p w14:paraId="533E5B62" w14:textId="14BF86EF" w:rsidR="001E7644" w:rsidRDefault="001E7644">
      <w:pPr>
        <w:pStyle w:val="TOC1"/>
        <w:rPr>
          <w:rFonts w:asciiTheme="minorHAnsi" w:eastAsiaTheme="minorEastAsia" w:hAnsiTheme="minorHAnsi"/>
          <w:b w:val="0"/>
          <w:caps w:val="0"/>
          <w:noProof/>
          <w:color w:val="auto"/>
          <w:kern w:val="0"/>
          <w:sz w:val="22"/>
        </w:rPr>
      </w:pPr>
      <w:hyperlink w:anchor="_Toc76031184" w:history="1">
        <w:r w:rsidRPr="00594F54">
          <w:rPr>
            <w:rStyle w:val="Hyperlink"/>
            <w:noProof/>
          </w:rPr>
          <w:t>1</w:t>
        </w:r>
        <w:r>
          <w:rPr>
            <w:rFonts w:asciiTheme="minorHAnsi" w:eastAsiaTheme="minorEastAsia" w:hAnsiTheme="minorHAnsi"/>
            <w:b w:val="0"/>
            <w:caps w:val="0"/>
            <w:noProof/>
            <w:color w:val="auto"/>
            <w:kern w:val="0"/>
            <w:sz w:val="22"/>
          </w:rPr>
          <w:tab/>
        </w:r>
        <w:r w:rsidRPr="00594F54">
          <w:rPr>
            <w:rStyle w:val="Hyperlink"/>
            <w:noProof/>
          </w:rPr>
          <w:t>Introduction</w:t>
        </w:r>
        <w:r>
          <w:rPr>
            <w:noProof/>
            <w:webHidden/>
          </w:rPr>
          <w:tab/>
        </w:r>
        <w:r>
          <w:rPr>
            <w:noProof/>
            <w:webHidden/>
          </w:rPr>
          <w:fldChar w:fldCharType="begin"/>
        </w:r>
        <w:r>
          <w:rPr>
            <w:noProof/>
            <w:webHidden/>
          </w:rPr>
          <w:instrText xml:space="preserve"> PAGEREF _Toc76031184 \h </w:instrText>
        </w:r>
        <w:r>
          <w:rPr>
            <w:noProof/>
            <w:webHidden/>
          </w:rPr>
        </w:r>
        <w:r>
          <w:rPr>
            <w:noProof/>
            <w:webHidden/>
          </w:rPr>
          <w:fldChar w:fldCharType="separate"/>
        </w:r>
        <w:r>
          <w:rPr>
            <w:noProof/>
            <w:webHidden/>
          </w:rPr>
          <w:t>5</w:t>
        </w:r>
        <w:r>
          <w:rPr>
            <w:noProof/>
            <w:webHidden/>
          </w:rPr>
          <w:fldChar w:fldCharType="end"/>
        </w:r>
      </w:hyperlink>
    </w:p>
    <w:p w14:paraId="1A44AF12" w14:textId="41173AE5" w:rsidR="001E7644" w:rsidRDefault="001E7644">
      <w:pPr>
        <w:pStyle w:val="TOC2"/>
        <w:rPr>
          <w:rFonts w:asciiTheme="minorHAnsi" w:eastAsiaTheme="minorEastAsia" w:hAnsiTheme="minorHAnsi"/>
          <w:noProof/>
          <w:color w:val="auto"/>
          <w:kern w:val="0"/>
          <w:sz w:val="22"/>
        </w:rPr>
      </w:pPr>
      <w:hyperlink w:anchor="_Toc76031185" w:history="1">
        <w:r w:rsidRPr="00594F54">
          <w:rPr>
            <w:rStyle w:val="Hyperlink"/>
            <w:rFonts w:ascii="Avenir LT Com 35 Light" w:hAnsi="Avenir LT Com 35 Light" w:cstheme="minorHAnsi"/>
            <w:noProof/>
          </w:rPr>
          <w:t>1.1</w:t>
        </w:r>
        <w:r>
          <w:rPr>
            <w:rFonts w:asciiTheme="minorHAnsi" w:eastAsiaTheme="minorEastAsia" w:hAnsiTheme="minorHAnsi"/>
            <w:noProof/>
            <w:color w:val="auto"/>
            <w:kern w:val="0"/>
            <w:sz w:val="22"/>
          </w:rPr>
          <w:tab/>
        </w:r>
        <w:r w:rsidRPr="00594F54">
          <w:rPr>
            <w:rStyle w:val="Hyperlink"/>
            <w:noProof/>
          </w:rPr>
          <w:t>Objective</w:t>
        </w:r>
        <w:r>
          <w:rPr>
            <w:noProof/>
            <w:webHidden/>
          </w:rPr>
          <w:tab/>
        </w:r>
        <w:r>
          <w:rPr>
            <w:noProof/>
            <w:webHidden/>
          </w:rPr>
          <w:fldChar w:fldCharType="begin"/>
        </w:r>
        <w:r>
          <w:rPr>
            <w:noProof/>
            <w:webHidden/>
          </w:rPr>
          <w:instrText xml:space="preserve"> PAGEREF _Toc76031185 \h </w:instrText>
        </w:r>
        <w:r>
          <w:rPr>
            <w:noProof/>
            <w:webHidden/>
          </w:rPr>
        </w:r>
        <w:r>
          <w:rPr>
            <w:noProof/>
            <w:webHidden/>
          </w:rPr>
          <w:fldChar w:fldCharType="separate"/>
        </w:r>
        <w:r>
          <w:rPr>
            <w:noProof/>
            <w:webHidden/>
          </w:rPr>
          <w:t>5</w:t>
        </w:r>
        <w:r>
          <w:rPr>
            <w:noProof/>
            <w:webHidden/>
          </w:rPr>
          <w:fldChar w:fldCharType="end"/>
        </w:r>
      </w:hyperlink>
    </w:p>
    <w:p w14:paraId="57FD11AA" w14:textId="5B060539" w:rsidR="001E7644" w:rsidRDefault="001E7644">
      <w:pPr>
        <w:pStyle w:val="TOC2"/>
        <w:rPr>
          <w:rFonts w:asciiTheme="minorHAnsi" w:eastAsiaTheme="minorEastAsia" w:hAnsiTheme="minorHAnsi"/>
          <w:noProof/>
          <w:color w:val="auto"/>
          <w:kern w:val="0"/>
          <w:sz w:val="22"/>
        </w:rPr>
      </w:pPr>
      <w:hyperlink w:anchor="_Toc76031186" w:history="1">
        <w:r w:rsidRPr="00594F54">
          <w:rPr>
            <w:rStyle w:val="Hyperlink"/>
            <w:rFonts w:ascii="Avenir LT Com 35 Light" w:hAnsi="Avenir LT Com 35 Light" w:cstheme="minorHAnsi"/>
            <w:noProof/>
          </w:rPr>
          <w:t>1.2</w:t>
        </w:r>
        <w:r>
          <w:rPr>
            <w:rFonts w:asciiTheme="minorHAnsi" w:eastAsiaTheme="minorEastAsia" w:hAnsiTheme="minorHAnsi"/>
            <w:noProof/>
            <w:color w:val="auto"/>
            <w:kern w:val="0"/>
            <w:sz w:val="22"/>
          </w:rPr>
          <w:tab/>
        </w:r>
        <w:r w:rsidRPr="00594F54">
          <w:rPr>
            <w:rStyle w:val="Hyperlink"/>
            <w:noProof/>
          </w:rPr>
          <w:t>Summary Description of the Methodology</w:t>
        </w:r>
        <w:r>
          <w:rPr>
            <w:noProof/>
            <w:webHidden/>
          </w:rPr>
          <w:tab/>
        </w:r>
        <w:r>
          <w:rPr>
            <w:noProof/>
            <w:webHidden/>
          </w:rPr>
          <w:fldChar w:fldCharType="begin"/>
        </w:r>
        <w:r>
          <w:rPr>
            <w:noProof/>
            <w:webHidden/>
          </w:rPr>
          <w:instrText xml:space="preserve"> PAGEREF _Toc76031186 \h </w:instrText>
        </w:r>
        <w:r>
          <w:rPr>
            <w:noProof/>
            <w:webHidden/>
          </w:rPr>
        </w:r>
        <w:r>
          <w:rPr>
            <w:noProof/>
            <w:webHidden/>
          </w:rPr>
          <w:fldChar w:fldCharType="separate"/>
        </w:r>
        <w:r>
          <w:rPr>
            <w:noProof/>
            <w:webHidden/>
          </w:rPr>
          <w:t>5</w:t>
        </w:r>
        <w:r>
          <w:rPr>
            <w:noProof/>
            <w:webHidden/>
          </w:rPr>
          <w:fldChar w:fldCharType="end"/>
        </w:r>
      </w:hyperlink>
    </w:p>
    <w:p w14:paraId="229B9594" w14:textId="4FBEF984" w:rsidR="001E7644" w:rsidRDefault="001E7644">
      <w:pPr>
        <w:pStyle w:val="TOC1"/>
        <w:rPr>
          <w:rFonts w:asciiTheme="minorHAnsi" w:eastAsiaTheme="minorEastAsia" w:hAnsiTheme="minorHAnsi"/>
          <w:b w:val="0"/>
          <w:caps w:val="0"/>
          <w:noProof/>
          <w:color w:val="auto"/>
          <w:kern w:val="0"/>
          <w:sz w:val="22"/>
        </w:rPr>
      </w:pPr>
      <w:hyperlink w:anchor="_Toc76031187" w:history="1">
        <w:r w:rsidRPr="00594F54">
          <w:rPr>
            <w:rStyle w:val="Hyperlink"/>
            <w:noProof/>
          </w:rPr>
          <w:t>2</w:t>
        </w:r>
        <w:r>
          <w:rPr>
            <w:rFonts w:asciiTheme="minorHAnsi" w:eastAsiaTheme="minorEastAsia" w:hAnsiTheme="minorHAnsi"/>
            <w:b w:val="0"/>
            <w:caps w:val="0"/>
            <w:noProof/>
            <w:color w:val="auto"/>
            <w:kern w:val="0"/>
            <w:sz w:val="22"/>
          </w:rPr>
          <w:tab/>
        </w:r>
        <w:r w:rsidRPr="00594F54">
          <w:rPr>
            <w:rStyle w:val="Hyperlink"/>
            <w:noProof/>
          </w:rPr>
          <w:t>Assessment Approach</w:t>
        </w:r>
        <w:r>
          <w:rPr>
            <w:noProof/>
            <w:webHidden/>
          </w:rPr>
          <w:tab/>
        </w:r>
        <w:r>
          <w:rPr>
            <w:noProof/>
            <w:webHidden/>
          </w:rPr>
          <w:fldChar w:fldCharType="begin"/>
        </w:r>
        <w:r>
          <w:rPr>
            <w:noProof/>
            <w:webHidden/>
          </w:rPr>
          <w:instrText xml:space="preserve"> PAGEREF _Toc76031187 \h </w:instrText>
        </w:r>
        <w:r>
          <w:rPr>
            <w:noProof/>
            <w:webHidden/>
          </w:rPr>
        </w:r>
        <w:r>
          <w:rPr>
            <w:noProof/>
            <w:webHidden/>
          </w:rPr>
          <w:fldChar w:fldCharType="separate"/>
        </w:r>
        <w:r>
          <w:rPr>
            <w:noProof/>
            <w:webHidden/>
          </w:rPr>
          <w:t>5</w:t>
        </w:r>
        <w:r>
          <w:rPr>
            <w:noProof/>
            <w:webHidden/>
          </w:rPr>
          <w:fldChar w:fldCharType="end"/>
        </w:r>
      </w:hyperlink>
    </w:p>
    <w:p w14:paraId="45C61B0B" w14:textId="6CBCDCF8" w:rsidR="001E7644" w:rsidRDefault="001E7644">
      <w:pPr>
        <w:pStyle w:val="TOC2"/>
        <w:rPr>
          <w:rFonts w:asciiTheme="minorHAnsi" w:eastAsiaTheme="minorEastAsia" w:hAnsiTheme="minorHAnsi"/>
          <w:noProof/>
          <w:color w:val="auto"/>
          <w:kern w:val="0"/>
          <w:sz w:val="22"/>
        </w:rPr>
      </w:pPr>
      <w:hyperlink w:anchor="_Toc76031188" w:history="1">
        <w:r w:rsidRPr="00594F54">
          <w:rPr>
            <w:rStyle w:val="Hyperlink"/>
            <w:rFonts w:ascii="Avenir LT Com 35 Light" w:hAnsi="Avenir LT Com 35 Light" w:cstheme="minorHAnsi"/>
            <w:noProof/>
          </w:rPr>
          <w:t>2.1</w:t>
        </w:r>
        <w:r>
          <w:rPr>
            <w:rFonts w:asciiTheme="minorHAnsi" w:eastAsiaTheme="minorEastAsia" w:hAnsiTheme="minorHAnsi"/>
            <w:noProof/>
            <w:color w:val="auto"/>
            <w:kern w:val="0"/>
            <w:sz w:val="22"/>
          </w:rPr>
          <w:tab/>
        </w:r>
        <w:r w:rsidRPr="00594F54">
          <w:rPr>
            <w:rStyle w:val="Hyperlink"/>
            <w:noProof/>
          </w:rPr>
          <w:t>Method and Criteria</w:t>
        </w:r>
        <w:r>
          <w:rPr>
            <w:noProof/>
            <w:webHidden/>
          </w:rPr>
          <w:tab/>
        </w:r>
        <w:r>
          <w:rPr>
            <w:noProof/>
            <w:webHidden/>
          </w:rPr>
          <w:fldChar w:fldCharType="begin"/>
        </w:r>
        <w:r>
          <w:rPr>
            <w:noProof/>
            <w:webHidden/>
          </w:rPr>
          <w:instrText xml:space="preserve"> PAGEREF _Toc76031188 \h </w:instrText>
        </w:r>
        <w:r>
          <w:rPr>
            <w:noProof/>
            <w:webHidden/>
          </w:rPr>
        </w:r>
        <w:r>
          <w:rPr>
            <w:noProof/>
            <w:webHidden/>
          </w:rPr>
          <w:fldChar w:fldCharType="separate"/>
        </w:r>
        <w:r>
          <w:rPr>
            <w:noProof/>
            <w:webHidden/>
          </w:rPr>
          <w:t>5</w:t>
        </w:r>
        <w:r>
          <w:rPr>
            <w:noProof/>
            <w:webHidden/>
          </w:rPr>
          <w:fldChar w:fldCharType="end"/>
        </w:r>
      </w:hyperlink>
    </w:p>
    <w:p w14:paraId="5C084B63" w14:textId="27163DE6" w:rsidR="001E7644" w:rsidRDefault="001E7644">
      <w:pPr>
        <w:pStyle w:val="TOC2"/>
        <w:rPr>
          <w:rFonts w:asciiTheme="minorHAnsi" w:eastAsiaTheme="minorEastAsia" w:hAnsiTheme="minorHAnsi"/>
          <w:noProof/>
          <w:color w:val="auto"/>
          <w:kern w:val="0"/>
          <w:sz w:val="22"/>
        </w:rPr>
      </w:pPr>
      <w:hyperlink w:anchor="_Toc76031189" w:history="1">
        <w:r w:rsidRPr="00594F54">
          <w:rPr>
            <w:rStyle w:val="Hyperlink"/>
            <w:rFonts w:ascii="Avenir LT Com 35 Light" w:hAnsi="Avenir LT Com 35 Light" w:cstheme="minorHAnsi"/>
            <w:noProof/>
            <w:lang w:val="en-CA"/>
          </w:rPr>
          <w:t>2.2</w:t>
        </w:r>
        <w:r>
          <w:rPr>
            <w:rFonts w:asciiTheme="minorHAnsi" w:eastAsiaTheme="minorEastAsia" w:hAnsiTheme="minorHAnsi"/>
            <w:noProof/>
            <w:color w:val="auto"/>
            <w:kern w:val="0"/>
            <w:sz w:val="22"/>
          </w:rPr>
          <w:tab/>
        </w:r>
        <w:r w:rsidRPr="00594F54">
          <w:rPr>
            <w:rStyle w:val="Hyperlink"/>
            <w:noProof/>
            <w:lang w:val="en-CA"/>
          </w:rPr>
          <w:t>Document Review</w:t>
        </w:r>
        <w:r>
          <w:rPr>
            <w:noProof/>
            <w:webHidden/>
          </w:rPr>
          <w:tab/>
        </w:r>
        <w:r>
          <w:rPr>
            <w:noProof/>
            <w:webHidden/>
          </w:rPr>
          <w:fldChar w:fldCharType="begin"/>
        </w:r>
        <w:r>
          <w:rPr>
            <w:noProof/>
            <w:webHidden/>
          </w:rPr>
          <w:instrText xml:space="preserve"> PAGEREF _Toc76031189 \h </w:instrText>
        </w:r>
        <w:r>
          <w:rPr>
            <w:noProof/>
            <w:webHidden/>
          </w:rPr>
        </w:r>
        <w:r>
          <w:rPr>
            <w:noProof/>
            <w:webHidden/>
          </w:rPr>
          <w:fldChar w:fldCharType="separate"/>
        </w:r>
        <w:r>
          <w:rPr>
            <w:noProof/>
            <w:webHidden/>
          </w:rPr>
          <w:t>5</w:t>
        </w:r>
        <w:r>
          <w:rPr>
            <w:noProof/>
            <w:webHidden/>
          </w:rPr>
          <w:fldChar w:fldCharType="end"/>
        </w:r>
      </w:hyperlink>
    </w:p>
    <w:p w14:paraId="4540FF5D" w14:textId="13015710" w:rsidR="001E7644" w:rsidRDefault="001E7644">
      <w:pPr>
        <w:pStyle w:val="TOC2"/>
        <w:rPr>
          <w:rFonts w:asciiTheme="minorHAnsi" w:eastAsiaTheme="minorEastAsia" w:hAnsiTheme="minorHAnsi"/>
          <w:noProof/>
          <w:color w:val="auto"/>
          <w:kern w:val="0"/>
          <w:sz w:val="22"/>
        </w:rPr>
      </w:pPr>
      <w:hyperlink w:anchor="_Toc76031190" w:history="1">
        <w:r w:rsidRPr="00594F54">
          <w:rPr>
            <w:rStyle w:val="Hyperlink"/>
            <w:rFonts w:ascii="Avenir LT Com 35 Light" w:hAnsi="Avenir LT Com 35 Light" w:cstheme="minorHAnsi"/>
            <w:noProof/>
            <w:lang w:val="en-CA"/>
          </w:rPr>
          <w:t>2.3</w:t>
        </w:r>
        <w:r>
          <w:rPr>
            <w:rFonts w:asciiTheme="minorHAnsi" w:eastAsiaTheme="minorEastAsia" w:hAnsiTheme="minorHAnsi"/>
            <w:noProof/>
            <w:color w:val="auto"/>
            <w:kern w:val="0"/>
            <w:sz w:val="22"/>
          </w:rPr>
          <w:tab/>
        </w:r>
        <w:r w:rsidRPr="00594F54">
          <w:rPr>
            <w:rStyle w:val="Hyperlink"/>
            <w:noProof/>
            <w:lang w:val="en-CA"/>
          </w:rPr>
          <w:t>Interviews</w:t>
        </w:r>
        <w:r>
          <w:rPr>
            <w:noProof/>
            <w:webHidden/>
          </w:rPr>
          <w:tab/>
        </w:r>
        <w:r>
          <w:rPr>
            <w:noProof/>
            <w:webHidden/>
          </w:rPr>
          <w:fldChar w:fldCharType="begin"/>
        </w:r>
        <w:r>
          <w:rPr>
            <w:noProof/>
            <w:webHidden/>
          </w:rPr>
          <w:instrText xml:space="preserve"> PAGEREF _Toc76031190 \h </w:instrText>
        </w:r>
        <w:r>
          <w:rPr>
            <w:noProof/>
            <w:webHidden/>
          </w:rPr>
        </w:r>
        <w:r>
          <w:rPr>
            <w:noProof/>
            <w:webHidden/>
          </w:rPr>
          <w:fldChar w:fldCharType="separate"/>
        </w:r>
        <w:r>
          <w:rPr>
            <w:noProof/>
            <w:webHidden/>
          </w:rPr>
          <w:t>5</w:t>
        </w:r>
        <w:r>
          <w:rPr>
            <w:noProof/>
            <w:webHidden/>
          </w:rPr>
          <w:fldChar w:fldCharType="end"/>
        </w:r>
      </w:hyperlink>
    </w:p>
    <w:p w14:paraId="699169ED" w14:textId="38B979C4" w:rsidR="001E7644" w:rsidRDefault="001E7644">
      <w:pPr>
        <w:pStyle w:val="TOC2"/>
        <w:rPr>
          <w:rFonts w:asciiTheme="minorHAnsi" w:eastAsiaTheme="minorEastAsia" w:hAnsiTheme="minorHAnsi"/>
          <w:noProof/>
          <w:color w:val="auto"/>
          <w:kern w:val="0"/>
          <w:sz w:val="22"/>
        </w:rPr>
      </w:pPr>
      <w:hyperlink w:anchor="_Toc76031191" w:history="1">
        <w:r w:rsidRPr="00594F54">
          <w:rPr>
            <w:rStyle w:val="Hyperlink"/>
            <w:rFonts w:ascii="Avenir LT Com 35 Light" w:hAnsi="Avenir LT Com 35 Light" w:cstheme="minorHAnsi"/>
            <w:noProof/>
            <w:lang w:val="en-CA"/>
          </w:rPr>
          <w:t>2.4</w:t>
        </w:r>
        <w:r>
          <w:rPr>
            <w:rFonts w:asciiTheme="minorHAnsi" w:eastAsiaTheme="minorEastAsia" w:hAnsiTheme="minorHAnsi"/>
            <w:noProof/>
            <w:color w:val="auto"/>
            <w:kern w:val="0"/>
            <w:sz w:val="22"/>
          </w:rPr>
          <w:tab/>
        </w:r>
        <w:r w:rsidRPr="00594F54">
          <w:rPr>
            <w:rStyle w:val="Hyperlink"/>
            <w:noProof/>
            <w:lang w:val="en-CA"/>
          </w:rPr>
          <w:t>Assessment Team</w:t>
        </w:r>
        <w:r>
          <w:rPr>
            <w:noProof/>
            <w:webHidden/>
          </w:rPr>
          <w:tab/>
        </w:r>
        <w:r>
          <w:rPr>
            <w:noProof/>
            <w:webHidden/>
          </w:rPr>
          <w:fldChar w:fldCharType="begin"/>
        </w:r>
        <w:r>
          <w:rPr>
            <w:noProof/>
            <w:webHidden/>
          </w:rPr>
          <w:instrText xml:space="preserve"> PAGEREF _Toc76031191 \h </w:instrText>
        </w:r>
        <w:r>
          <w:rPr>
            <w:noProof/>
            <w:webHidden/>
          </w:rPr>
        </w:r>
        <w:r>
          <w:rPr>
            <w:noProof/>
            <w:webHidden/>
          </w:rPr>
          <w:fldChar w:fldCharType="separate"/>
        </w:r>
        <w:r>
          <w:rPr>
            <w:noProof/>
            <w:webHidden/>
          </w:rPr>
          <w:t>5</w:t>
        </w:r>
        <w:r>
          <w:rPr>
            <w:noProof/>
            <w:webHidden/>
          </w:rPr>
          <w:fldChar w:fldCharType="end"/>
        </w:r>
      </w:hyperlink>
    </w:p>
    <w:p w14:paraId="0A998C75" w14:textId="13686B63" w:rsidR="001E7644" w:rsidRDefault="001E7644">
      <w:pPr>
        <w:pStyle w:val="TOC2"/>
        <w:rPr>
          <w:rFonts w:asciiTheme="minorHAnsi" w:eastAsiaTheme="minorEastAsia" w:hAnsiTheme="minorHAnsi"/>
          <w:noProof/>
          <w:color w:val="auto"/>
          <w:kern w:val="0"/>
          <w:sz w:val="22"/>
        </w:rPr>
      </w:pPr>
      <w:hyperlink w:anchor="_Toc76031192" w:history="1">
        <w:r w:rsidRPr="00594F54">
          <w:rPr>
            <w:rStyle w:val="Hyperlink"/>
            <w:rFonts w:ascii="Avenir LT Com 35 Light" w:hAnsi="Avenir LT Com 35 Light" w:cstheme="minorHAnsi"/>
            <w:noProof/>
            <w:lang w:val="en-CA"/>
          </w:rPr>
          <w:t>2.5</w:t>
        </w:r>
        <w:r>
          <w:rPr>
            <w:rFonts w:asciiTheme="minorHAnsi" w:eastAsiaTheme="minorEastAsia" w:hAnsiTheme="minorHAnsi"/>
            <w:noProof/>
            <w:color w:val="auto"/>
            <w:kern w:val="0"/>
            <w:sz w:val="22"/>
          </w:rPr>
          <w:tab/>
        </w:r>
        <w:r w:rsidRPr="00594F54">
          <w:rPr>
            <w:rStyle w:val="Hyperlink"/>
            <w:noProof/>
            <w:lang w:val="en-CA"/>
          </w:rPr>
          <w:t>Resolution of Findings</w:t>
        </w:r>
        <w:r>
          <w:rPr>
            <w:noProof/>
            <w:webHidden/>
          </w:rPr>
          <w:tab/>
        </w:r>
        <w:r>
          <w:rPr>
            <w:noProof/>
            <w:webHidden/>
          </w:rPr>
          <w:fldChar w:fldCharType="begin"/>
        </w:r>
        <w:r>
          <w:rPr>
            <w:noProof/>
            <w:webHidden/>
          </w:rPr>
          <w:instrText xml:space="preserve"> PAGEREF _Toc76031192 \h </w:instrText>
        </w:r>
        <w:r>
          <w:rPr>
            <w:noProof/>
            <w:webHidden/>
          </w:rPr>
        </w:r>
        <w:r>
          <w:rPr>
            <w:noProof/>
            <w:webHidden/>
          </w:rPr>
          <w:fldChar w:fldCharType="separate"/>
        </w:r>
        <w:r>
          <w:rPr>
            <w:noProof/>
            <w:webHidden/>
          </w:rPr>
          <w:t>5</w:t>
        </w:r>
        <w:r>
          <w:rPr>
            <w:noProof/>
            <w:webHidden/>
          </w:rPr>
          <w:fldChar w:fldCharType="end"/>
        </w:r>
      </w:hyperlink>
    </w:p>
    <w:p w14:paraId="3FAE126F" w14:textId="6150E98B" w:rsidR="001E7644" w:rsidRDefault="001E7644">
      <w:pPr>
        <w:pStyle w:val="TOC1"/>
        <w:rPr>
          <w:rFonts w:asciiTheme="minorHAnsi" w:eastAsiaTheme="minorEastAsia" w:hAnsiTheme="minorHAnsi"/>
          <w:b w:val="0"/>
          <w:caps w:val="0"/>
          <w:noProof/>
          <w:color w:val="auto"/>
          <w:kern w:val="0"/>
          <w:sz w:val="22"/>
        </w:rPr>
      </w:pPr>
      <w:hyperlink w:anchor="_Toc76031193" w:history="1">
        <w:r w:rsidRPr="00594F54">
          <w:rPr>
            <w:rStyle w:val="Hyperlink"/>
            <w:noProof/>
          </w:rPr>
          <w:t>3</w:t>
        </w:r>
        <w:r>
          <w:rPr>
            <w:rFonts w:asciiTheme="minorHAnsi" w:eastAsiaTheme="minorEastAsia" w:hAnsiTheme="minorHAnsi"/>
            <w:b w:val="0"/>
            <w:caps w:val="0"/>
            <w:noProof/>
            <w:color w:val="auto"/>
            <w:kern w:val="0"/>
            <w:sz w:val="22"/>
          </w:rPr>
          <w:tab/>
        </w:r>
        <w:r w:rsidRPr="00594F54">
          <w:rPr>
            <w:rStyle w:val="Hyperlink"/>
            <w:noProof/>
          </w:rPr>
          <w:t>Assessment Findings</w:t>
        </w:r>
        <w:r>
          <w:rPr>
            <w:noProof/>
            <w:webHidden/>
          </w:rPr>
          <w:tab/>
        </w:r>
        <w:r>
          <w:rPr>
            <w:noProof/>
            <w:webHidden/>
          </w:rPr>
          <w:fldChar w:fldCharType="begin"/>
        </w:r>
        <w:r>
          <w:rPr>
            <w:noProof/>
            <w:webHidden/>
          </w:rPr>
          <w:instrText xml:space="preserve"> PAGEREF _Toc76031193 \h </w:instrText>
        </w:r>
        <w:r>
          <w:rPr>
            <w:noProof/>
            <w:webHidden/>
          </w:rPr>
        </w:r>
        <w:r>
          <w:rPr>
            <w:noProof/>
            <w:webHidden/>
          </w:rPr>
          <w:fldChar w:fldCharType="separate"/>
        </w:r>
        <w:r>
          <w:rPr>
            <w:noProof/>
            <w:webHidden/>
          </w:rPr>
          <w:t>6</w:t>
        </w:r>
        <w:r>
          <w:rPr>
            <w:noProof/>
            <w:webHidden/>
          </w:rPr>
          <w:fldChar w:fldCharType="end"/>
        </w:r>
      </w:hyperlink>
    </w:p>
    <w:p w14:paraId="1406136E" w14:textId="17C779FA" w:rsidR="001E7644" w:rsidRDefault="001E7644">
      <w:pPr>
        <w:pStyle w:val="TOC2"/>
        <w:rPr>
          <w:rFonts w:asciiTheme="minorHAnsi" w:eastAsiaTheme="minorEastAsia" w:hAnsiTheme="minorHAnsi"/>
          <w:noProof/>
          <w:color w:val="auto"/>
          <w:kern w:val="0"/>
          <w:sz w:val="22"/>
        </w:rPr>
      </w:pPr>
      <w:hyperlink w:anchor="_Toc76031194" w:history="1">
        <w:r w:rsidRPr="00594F54">
          <w:rPr>
            <w:rStyle w:val="Hyperlink"/>
            <w:rFonts w:ascii="Avenir LT Com 35 Light" w:hAnsi="Avenir LT Com 35 Light" w:cstheme="minorHAnsi"/>
            <w:noProof/>
          </w:rPr>
          <w:t>3.1</w:t>
        </w:r>
        <w:r>
          <w:rPr>
            <w:rFonts w:asciiTheme="minorHAnsi" w:eastAsiaTheme="minorEastAsia" w:hAnsiTheme="minorHAnsi"/>
            <w:noProof/>
            <w:color w:val="auto"/>
            <w:kern w:val="0"/>
            <w:sz w:val="22"/>
          </w:rPr>
          <w:tab/>
        </w:r>
        <w:r w:rsidRPr="00594F54">
          <w:rPr>
            <w:rStyle w:val="Hyperlink"/>
            <w:noProof/>
          </w:rPr>
          <w:t>Relationship to Approved or Pending Methodologies</w:t>
        </w:r>
        <w:r>
          <w:rPr>
            <w:noProof/>
            <w:webHidden/>
          </w:rPr>
          <w:tab/>
        </w:r>
        <w:r>
          <w:rPr>
            <w:noProof/>
            <w:webHidden/>
          </w:rPr>
          <w:fldChar w:fldCharType="begin"/>
        </w:r>
        <w:r>
          <w:rPr>
            <w:noProof/>
            <w:webHidden/>
          </w:rPr>
          <w:instrText xml:space="preserve"> PAGEREF _Toc76031194 \h </w:instrText>
        </w:r>
        <w:r>
          <w:rPr>
            <w:noProof/>
            <w:webHidden/>
          </w:rPr>
        </w:r>
        <w:r>
          <w:rPr>
            <w:noProof/>
            <w:webHidden/>
          </w:rPr>
          <w:fldChar w:fldCharType="separate"/>
        </w:r>
        <w:r>
          <w:rPr>
            <w:noProof/>
            <w:webHidden/>
          </w:rPr>
          <w:t>6</w:t>
        </w:r>
        <w:r>
          <w:rPr>
            <w:noProof/>
            <w:webHidden/>
          </w:rPr>
          <w:fldChar w:fldCharType="end"/>
        </w:r>
      </w:hyperlink>
    </w:p>
    <w:p w14:paraId="4824140A" w14:textId="073CC181" w:rsidR="001E7644" w:rsidRDefault="001E7644">
      <w:pPr>
        <w:pStyle w:val="TOC2"/>
        <w:rPr>
          <w:rFonts w:asciiTheme="minorHAnsi" w:eastAsiaTheme="minorEastAsia" w:hAnsiTheme="minorHAnsi"/>
          <w:noProof/>
          <w:color w:val="auto"/>
          <w:kern w:val="0"/>
          <w:sz w:val="22"/>
        </w:rPr>
      </w:pPr>
      <w:hyperlink w:anchor="_Toc76031195" w:history="1">
        <w:r w:rsidRPr="00594F54">
          <w:rPr>
            <w:rStyle w:val="Hyperlink"/>
            <w:rFonts w:ascii="Avenir LT Com 35 Light" w:hAnsi="Avenir LT Com 35 Light" w:cstheme="minorHAnsi"/>
            <w:noProof/>
            <w:lang w:val="en-CA"/>
          </w:rPr>
          <w:t>3.2</w:t>
        </w:r>
        <w:r>
          <w:rPr>
            <w:rFonts w:asciiTheme="minorHAnsi" w:eastAsiaTheme="minorEastAsia" w:hAnsiTheme="minorHAnsi"/>
            <w:noProof/>
            <w:color w:val="auto"/>
            <w:kern w:val="0"/>
            <w:sz w:val="22"/>
          </w:rPr>
          <w:tab/>
        </w:r>
        <w:r w:rsidRPr="00594F54">
          <w:rPr>
            <w:rStyle w:val="Hyperlink"/>
            <w:noProof/>
            <w:lang w:val="en-CA"/>
          </w:rPr>
          <w:t>Stakeholder Comments</w:t>
        </w:r>
        <w:r>
          <w:rPr>
            <w:noProof/>
            <w:webHidden/>
          </w:rPr>
          <w:tab/>
        </w:r>
        <w:r>
          <w:rPr>
            <w:noProof/>
            <w:webHidden/>
          </w:rPr>
          <w:fldChar w:fldCharType="begin"/>
        </w:r>
        <w:r>
          <w:rPr>
            <w:noProof/>
            <w:webHidden/>
          </w:rPr>
          <w:instrText xml:space="preserve"> PAGEREF _Toc76031195 \h </w:instrText>
        </w:r>
        <w:r>
          <w:rPr>
            <w:noProof/>
            <w:webHidden/>
          </w:rPr>
        </w:r>
        <w:r>
          <w:rPr>
            <w:noProof/>
            <w:webHidden/>
          </w:rPr>
          <w:fldChar w:fldCharType="separate"/>
        </w:r>
        <w:r>
          <w:rPr>
            <w:noProof/>
            <w:webHidden/>
          </w:rPr>
          <w:t>6</w:t>
        </w:r>
        <w:r>
          <w:rPr>
            <w:noProof/>
            <w:webHidden/>
          </w:rPr>
          <w:fldChar w:fldCharType="end"/>
        </w:r>
      </w:hyperlink>
    </w:p>
    <w:p w14:paraId="2B219C80" w14:textId="0420C7BD" w:rsidR="001E7644" w:rsidRDefault="001E7644">
      <w:pPr>
        <w:pStyle w:val="TOC2"/>
        <w:rPr>
          <w:rFonts w:asciiTheme="minorHAnsi" w:eastAsiaTheme="minorEastAsia" w:hAnsiTheme="minorHAnsi"/>
          <w:noProof/>
          <w:color w:val="auto"/>
          <w:kern w:val="0"/>
          <w:sz w:val="22"/>
        </w:rPr>
      </w:pPr>
      <w:hyperlink w:anchor="_Toc76031196" w:history="1">
        <w:r w:rsidRPr="00594F54">
          <w:rPr>
            <w:rStyle w:val="Hyperlink"/>
            <w:rFonts w:ascii="Avenir LT Com 35 Light" w:hAnsi="Avenir LT Com 35 Light" w:cstheme="minorHAnsi"/>
            <w:noProof/>
          </w:rPr>
          <w:t>3.3</w:t>
        </w:r>
        <w:r>
          <w:rPr>
            <w:rFonts w:asciiTheme="minorHAnsi" w:eastAsiaTheme="minorEastAsia" w:hAnsiTheme="minorHAnsi"/>
            <w:noProof/>
            <w:color w:val="auto"/>
            <w:kern w:val="0"/>
            <w:sz w:val="22"/>
          </w:rPr>
          <w:tab/>
        </w:r>
        <w:r w:rsidRPr="00594F54">
          <w:rPr>
            <w:rStyle w:val="Hyperlink"/>
            <w:noProof/>
          </w:rPr>
          <w:t>Structure and Clarity of Methodology</w:t>
        </w:r>
        <w:r>
          <w:rPr>
            <w:noProof/>
            <w:webHidden/>
          </w:rPr>
          <w:tab/>
        </w:r>
        <w:r>
          <w:rPr>
            <w:noProof/>
            <w:webHidden/>
          </w:rPr>
          <w:fldChar w:fldCharType="begin"/>
        </w:r>
        <w:r>
          <w:rPr>
            <w:noProof/>
            <w:webHidden/>
          </w:rPr>
          <w:instrText xml:space="preserve"> PAGEREF _Toc76031196 \h </w:instrText>
        </w:r>
        <w:r>
          <w:rPr>
            <w:noProof/>
            <w:webHidden/>
          </w:rPr>
        </w:r>
        <w:r>
          <w:rPr>
            <w:noProof/>
            <w:webHidden/>
          </w:rPr>
          <w:fldChar w:fldCharType="separate"/>
        </w:r>
        <w:r>
          <w:rPr>
            <w:noProof/>
            <w:webHidden/>
          </w:rPr>
          <w:t>7</w:t>
        </w:r>
        <w:r>
          <w:rPr>
            <w:noProof/>
            <w:webHidden/>
          </w:rPr>
          <w:fldChar w:fldCharType="end"/>
        </w:r>
      </w:hyperlink>
    </w:p>
    <w:p w14:paraId="437D9E4F" w14:textId="5224450F" w:rsidR="001E7644" w:rsidRDefault="001E7644">
      <w:pPr>
        <w:pStyle w:val="TOC2"/>
        <w:rPr>
          <w:rFonts w:asciiTheme="minorHAnsi" w:eastAsiaTheme="minorEastAsia" w:hAnsiTheme="minorHAnsi"/>
          <w:noProof/>
          <w:color w:val="auto"/>
          <w:kern w:val="0"/>
          <w:sz w:val="22"/>
        </w:rPr>
      </w:pPr>
      <w:hyperlink w:anchor="_Toc76031197" w:history="1">
        <w:r w:rsidRPr="00594F54">
          <w:rPr>
            <w:rStyle w:val="Hyperlink"/>
            <w:rFonts w:ascii="Avenir LT Com 35 Light" w:hAnsi="Avenir LT Com 35 Light" w:cstheme="minorHAnsi"/>
            <w:noProof/>
          </w:rPr>
          <w:t>3.4</w:t>
        </w:r>
        <w:r>
          <w:rPr>
            <w:rFonts w:asciiTheme="minorHAnsi" w:eastAsiaTheme="minorEastAsia" w:hAnsiTheme="minorHAnsi"/>
            <w:noProof/>
            <w:color w:val="auto"/>
            <w:kern w:val="0"/>
            <w:sz w:val="22"/>
          </w:rPr>
          <w:tab/>
        </w:r>
        <w:r w:rsidRPr="00594F54">
          <w:rPr>
            <w:rStyle w:val="Hyperlink"/>
            <w:noProof/>
          </w:rPr>
          <w:t>Definitions</w:t>
        </w:r>
        <w:r>
          <w:rPr>
            <w:noProof/>
            <w:webHidden/>
          </w:rPr>
          <w:tab/>
        </w:r>
        <w:r>
          <w:rPr>
            <w:noProof/>
            <w:webHidden/>
          </w:rPr>
          <w:fldChar w:fldCharType="begin"/>
        </w:r>
        <w:r>
          <w:rPr>
            <w:noProof/>
            <w:webHidden/>
          </w:rPr>
          <w:instrText xml:space="preserve"> PAGEREF _Toc76031197 \h </w:instrText>
        </w:r>
        <w:r>
          <w:rPr>
            <w:noProof/>
            <w:webHidden/>
          </w:rPr>
        </w:r>
        <w:r>
          <w:rPr>
            <w:noProof/>
            <w:webHidden/>
          </w:rPr>
          <w:fldChar w:fldCharType="separate"/>
        </w:r>
        <w:r>
          <w:rPr>
            <w:noProof/>
            <w:webHidden/>
          </w:rPr>
          <w:t>7</w:t>
        </w:r>
        <w:r>
          <w:rPr>
            <w:noProof/>
            <w:webHidden/>
          </w:rPr>
          <w:fldChar w:fldCharType="end"/>
        </w:r>
      </w:hyperlink>
    </w:p>
    <w:p w14:paraId="452F254D" w14:textId="7F95AC67" w:rsidR="001E7644" w:rsidRDefault="001E7644">
      <w:pPr>
        <w:pStyle w:val="TOC2"/>
        <w:rPr>
          <w:rFonts w:asciiTheme="minorHAnsi" w:eastAsiaTheme="minorEastAsia" w:hAnsiTheme="minorHAnsi"/>
          <w:noProof/>
          <w:color w:val="auto"/>
          <w:kern w:val="0"/>
          <w:sz w:val="22"/>
        </w:rPr>
      </w:pPr>
      <w:hyperlink w:anchor="_Toc76031198" w:history="1">
        <w:r w:rsidRPr="00594F54">
          <w:rPr>
            <w:rStyle w:val="Hyperlink"/>
            <w:rFonts w:ascii="Avenir LT Com 35 Light" w:hAnsi="Avenir LT Com 35 Light" w:cstheme="minorHAnsi"/>
            <w:noProof/>
          </w:rPr>
          <w:t>3.5</w:t>
        </w:r>
        <w:r>
          <w:rPr>
            <w:rFonts w:asciiTheme="minorHAnsi" w:eastAsiaTheme="minorEastAsia" w:hAnsiTheme="minorHAnsi"/>
            <w:noProof/>
            <w:color w:val="auto"/>
            <w:kern w:val="0"/>
            <w:sz w:val="22"/>
          </w:rPr>
          <w:tab/>
        </w:r>
        <w:r w:rsidRPr="00594F54">
          <w:rPr>
            <w:rStyle w:val="Hyperlink"/>
            <w:noProof/>
          </w:rPr>
          <w:t>Applicability Conditions</w:t>
        </w:r>
        <w:r>
          <w:rPr>
            <w:noProof/>
            <w:webHidden/>
          </w:rPr>
          <w:tab/>
        </w:r>
        <w:r>
          <w:rPr>
            <w:noProof/>
            <w:webHidden/>
          </w:rPr>
          <w:fldChar w:fldCharType="begin"/>
        </w:r>
        <w:r>
          <w:rPr>
            <w:noProof/>
            <w:webHidden/>
          </w:rPr>
          <w:instrText xml:space="preserve"> PAGEREF _Toc76031198 \h </w:instrText>
        </w:r>
        <w:r>
          <w:rPr>
            <w:noProof/>
            <w:webHidden/>
          </w:rPr>
        </w:r>
        <w:r>
          <w:rPr>
            <w:noProof/>
            <w:webHidden/>
          </w:rPr>
          <w:fldChar w:fldCharType="separate"/>
        </w:r>
        <w:r>
          <w:rPr>
            <w:noProof/>
            <w:webHidden/>
          </w:rPr>
          <w:t>7</w:t>
        </w:r>
        <w:r>
          <w:rPr>
            <w:noProof/>
            <w:webHidden/>
          </w:rPr>
          <w:fldChar w:fldCharType="end"/>
        </w:r>
      </w:hyperlink>
    </w:p>
    <w:p w14:paraId="3CB6C454" w14:textId="466C5DA9" w:rsidR="001E7644" w:rsidRDefault="001E7644">
      <w:pPr>
        <w:pStyle w:val="TOC2"/>
        <w:rPr>
          <w:rFonts w:asciiTheme="minorHAnsi" w:eastAsiaTheme="minorEastAsia" w:hAnsiTheme="minorHAnsi"/>
          <w:noProof/>
          <w:color w:val="auto"/>
          <w:kern w:val="0"/>
          <w:sz w:val="22"/>
        </w:rPr>
      </w:pPr>
      <w:hyperlink w:anchor="_Toc76031199" w:history="1">
        <w:r w:rsidRPr="00594F54">
          <w:rPr>
            <w:rStyle w:val="Hyperlink"/>
            <w:rFonts w:ascii="Avenir LT Com 35 Light" w:hAnsi="Avenir LT Com 35 Light" w:cstheme="minorHAnsi"/>
            <w:noProof/>
          </w:rPr>
          <w:t>3.6</w:t>
        </w:r>
        <w:r>
          <w:rPr>
            <w:rFonts w:asciiTheme="minorHAnsi" w:eastAsiaTheme="minorEastAsia" w:hAnsiTheme="minorHAnsi"/>
            <w:noProof/>
            <w:color w:val="auto"/>
            <w:kern w:val="0"/>
            <w:sz w:val="22"/>
          </w:rPr>
          <w:tab/>
        </w:r>
        <w:r w:rsidRPr="00594F54">
          <w:rPr>
            <w:rStyle w:val="Hyperlink"/>
            <w:noProof/>
          </w:rPr>
          <w:t>Project Boundary</w:t>
        </w:r>
        <w:r>
          <w:rPr>
            <w:noProof/>
            <w:webHidden/>
          </w:rPr>
          <w:tab/>
        </w:r>
        <w:r>
          <w:rPr>
            <w:noProof/>
            <w:webHidden/>
          </w:rPr>
          <w:fldChar w:fldCharType="begin"/>
        </w:r>
        <w:r>
          <w:rPr>
            <w:noProof/>
            <w:webHidden/>
          </w:rPr>
          <w:instrText xml:space="preserve"> PAGEREF _Toc76031199 \h </w:instrText>
        </w:r>
        <w:r>
          <w:rPr>
            <w:noProof/>
            <w:webHidden/>
          </w:rPr>
        </w:r>
        <w:r>
          <w:rPr>
            <w:noProof/>
            <w:webHidden/>
          </w:rPr>
          <w:fldChar w:fldCharType="separate"/>
        </w:r>
        <w:r>
          <w:rPr>
            <w:noProof/>
            <w:webHidden/>
          </w:rPr>
          <w:t>8</w:t>
        </w:r>
        <w:r>
          <w:rPr>
            <w:noProof/>
            <w:webHidden/>
          </w:rPr>
          <w:fldChar w:fldCharType="end"/>
        </w:r>
      </w:hyperlink>
    </w:p>
    <w:p w14:paraId="4A969DB0" w14:textId="3888BF79" w:rsidR="001E7644" w:rsidRDefault="001E7644">
      <w:pPr>
        <w:pStyle w:val="TOC2"/>
        <w:rPr>
          <w:rFonts w:asciiTheme="minorHAnsi" w:eastAsiaTheme="minorEastAsia" w:hAnsiTheme="minorHAnsi"/>
          <w:noProof/>
          <w:color w:val="auto"/>
          <w:kern w:val="0"/>
          <w:sz w:val="22"/>
        </w:rPr>
      </w:pPr>
      <w:hyperlink w:anchor="_Toc76031200" w:history="1">
        <w:r w:rsidRPr="00594F54">
          <w:rPr>
            <w:rStyle w:val="Hyperlink"/>
            <w:rFonts w:ascii="Avenir LT Com 35 Light" w:hAnsi="Avenir LT Com 35 Light" w:cstheme="minorHAnsi"/>
            <w:noProof/>
          </w:rPr>
          <w:t>3.7</w:t>
        </w:r>
        <w:r>
          <w:rPr>
            <w:rFonts w:asciiTheme="minorHAnsi" w:eastAsiaTheme="minorEastAsia" w:hAnsiTheme="minorHAnsi"/>
            <w:noProof/>
            <w:color w:val="auto"/>
            <w:kern w:val="0"/>
            <w:sz w:val="22"/>
          </w:rPr>
          <w:tab/>
        </w:r>
        <w:r w:rsidRPr="00594F54">
          <w:rPr>
            <w:rStyle w:val="Hyperlink"/>
            <w:noProof/>
          </w:rPr>
          <w:t>Baseline Scenario</w:t>
        </w:r>
        <w:r>
          <w:rPr>
            <w:noProof/>
            <w:webHidden/>
          </w:rPr>
          <w:tab/>
        </w:r>
        <w:r>
          <w:rPr>
            <w:noProof/>
            <w:webHidden/>
          </w:rPr>
          <w:fldChar w:fldCharType="begin"/>
        </w:r>
        <w:r>
          <w:rPr>
            <w:noProof/>
            <w:webHidden/>
          </w:rPr>
          <w:instrText xml:space="preserve"> PAGEREF _Toc76031200 \h </w:instrText>
        </w:r>
        <w:r>
          <w:rPr>
            <w:noProof/>
            <w:webHidden/>
          </w:rPr>
        </w:r>
        <w:r>
          <w:rPr>
            <w:noProof/>
            <w:webHidden/>
          </w:rPr>
          <w:fldChar w:fldCharType="separate"/>
        </w:r>
        <w:r>
          <w:rPr>
            <w:noProof/>
            <w:webHidden/>
          </w:rPr>
          <w:t>8</w:t>
        </w:r>
        <w:r>
          <w:rPr>
            <w:noProof/>
            <w:webHidden/>
          </w:rPr>
          <w:fldChar w:fldCharType="end"/>
        </w:r>
      </w:hyperlink>
    </w:p>
    <w:p w14:paraId="0F2C343E" w14:textId="02DF95CF" w:rsidR="001E7644" w:rsidRDefault="001E7644">
      <w:pPr>
        <w:pStyle w:val="TOC2"/>
        <w:rPr>
          <w:rFonts w:asciiTheme="minorHAnsi" w:eastAsiaTheme="minorEastAsia" w:hAnsiTheme="minorHAnsi"/>
          <w:noProof/>
          <w:color w:val="auto"/>
          <w:kern w:val="0"/>
          <w:sz w:val="22"/>
        </w:rPr>
      </w:pPr>
      <w:hyperlink w:anchor="_Toc76031201" w:history="1">
        <w:r w:rsidRPr="00594F54">
          <w:rPr>
            <w:rStyle w:val="Hyperlink"/>
            <w:rFonts w:ascii="Avenir LT Com 35 Light" w:hAnsi="Avenir LT Com 35 Light" w:cstheme="minorHAnsi"/>
            <w:noProof/>
          </w:rPr>
          <w:t>3.8</w:t>
        </w:r>
        <w:r>
          <w:rPr>
            <w:rFonts w:asciiTheme="minorHAnsi" w:eastAsiaTheme="minorEastAsia" w:hAnsiTheme="minorHAnsi"/>
            <w:noProof/>
            <w:color w:val="auto"/>
            <w:kern w:val="0"/>
            <w:sz w:val="22"/>
          </w:rPr>
          <w:tab/>
        </w:r>
        <w:r w:rsidRPr="00594F54">
          <w:rPr>
            <w:rStyle w:val="Hyperlink"/>
            <w:noProof/>
          </w:rPr>
          <w:t>Additionality</w:t>
        </w:r>
        <w:r>
          <w:rPr>
            <w:noProof/>
            <w:webHidden/>
          </w:rPr>
          <w:tab/>
        </w:r>
        <w:r>
          <w:rPr>
            <w:noProof/>
            <w:webHidden/>
          </w:rPr>
          <w:fldChar w:fldCharType="begin"/>
        </w:r>
        <w:r>
          <w:rPr>
            <w:noProof/>
            <w:webHidden/>
          </w:rPr>
          <w:instrText xml:space="preserve"> PAGEREF _Toc76031201 \h </w:instrText>
        </w:r>
        <w:r>
          <w:rPr>
            <w:noProof/>
            <w:webHidden/>
          </w:rPr>
        </w:r>
        <w:r>
          <w:rPr>
            <w:noProof/>
            <w:webHidden/>
          </w:rPr>
          <w:fldChar w:fldCharType="separate"/>
        </w:r>
        <w:r>
          <w:rPr>
            <w:noProof/>
            <w:webHidden/>
          </w:rPr>
          <w:t>8</w:t>
        </w:r>
        <w:r>
          <w:rPr>
            <w:noProof/>
            <w:webHidden/>
          </w:rPr>
          <w:fldChar w:fldCharType="end"/>
        </w:r>
      </w:hyperlink>
    </w:p>
    <w:p w14:paraId="2DDCF70E" w14:textId="2C5687B7" w:rsidR="001E7644" w:rsidRDefault="001E7644">
      <w:pPr>
        <w:pStyle w:val="TOC2"/>
        <w:rPr>
          <w:rFonts w:asciiTheme="minorHAnsi" w:eastAsiaTheme="minorEastAsia" w:hAnsiTheme="minorHAnsi"/>
          <w:noProof/>
          <w:color w:val="auto"/>
          <w:kern w:val="0"/>
          <w:sz w:val="22"/>
        </w:rPr>
      </w:pPr>
      <w:hyperlink w:anchor="_Toc76031202" w:history="1">
        <w:r w:rsidRPr="00594F54">
          <w:rPr>
            <w:rStyle w:val="Hyperlink"/>
            <w:rFonts w:ascii="Avenir LT Com 35 Light" w:hAnsi="Avenir LT Com 35 Light" w:cstheme="minorHAnsi"/>
            <w:noProof/>
          </w:rPr>
          <w:t>3.9</w:t>
        </w:r>
        <w:r>
          <w:rPr>
            <w:rFonts w:asciiTheme="minorHAnsi" w:eastAsiaTheme="minorEastAsia" w:hAnsiTheme="minorHAnsi"/>
            <w:noProof/>
            <w:color w:val="auto"/>
            <w:kern w:val="0"/>
            <w:sz w:val="22"/>
          </w:rPr>
          <w:tab/>
        </w:r>
        <w:r w:rsidRPr="00594F54">
          <w:rPr>
            <w:rStyle w:val="Hyperlink"/>
            <w:noProof/>
          </w:rPr>
          <w:t>Quantification of Sustainable Development Impacts</w:t>
        </w:r>
        <w:r>
          <w:rPr>
            <w:noProof/>
            <w:webHidden/>
          </w:rPr>
          <w:tab/>
        </w:r>
        <w:r>
          <w:rPr>
            <w:noProof/>
            <w:webHidden/>
          </w:rPr>
          <w:fldChar w:fldCharType="begin"/>
        </w:r>
        <w:r>
          <w:rPr>
            <w:noProof/>
            <w:webHidden/>
          </w:rPr>
          <w:instrText xml:space="preserve"> PAGEREF _Toc76031202 \h </w:instrText>
        </w:r>
        <w:r>
          <w:rPr>
            <w:noProof/>
            <w:webHidden/>
          </w:rPr>
        </w:r>
        <w:r>
          <w:rPr>
            <w:noProof/>
            <w:webHidden/>
          </w:rPr>
          <w:fldChar w:fldCharType="separate"/>
        </w:r>
        <w:r>
          <w:rPr>
            <w:noProof/>
            <w:webHidden/>
          </w:rPr>
          <w:t>9</w:t>
        </w:r>
        <w:r>
          <w:rPr>
            <w:noProof/>
            <w:webHidden/>
          </w:rPr>
          <w:fldChar w:fldCharType="end"/>
        </w:r>
      </w:hyperlink>
    </w:p>
    <w:p w14:paraId="10FEA756" w14:textId="1B324AB3" w:rsidR="001E7644" w:rsidRDefault="001E7644">
      <w:pPr>
        <w:pStyle w:val="TOC2"/>
        <w:rPr>
          <w:rFonts w:asciiTheme="minorHAnsi" w:eastAsiaTheme="minorEastAsia" w:hAnsiTheme="minorHAnsi"/>
          <w:noProof/>
          <w:color w:val="auto"/>
          <w:kern w:val="0"/>
          <w:sz w:val="22"/>
        </w:rPr>
      </w:pPr>
      <w:hyperlink w:anchor="_Toc76031203" w:history="1">
        <w:r w:rsidRPr="00594F54">
          <w:rPr>
            <w:rStyle w:val="Hyperlink"/>
            <w:rFonts w:ascii="Avenir LT Com 35 Light" w:hAnsi="Avenir LT Com 35 Light" w:cstheme="minorHAnsi"/>
            <w:noProof/>
          </w:rPr>
          <w:t>3.10</w:t>
        </w:r>
        <w:r>
          <w:rPr>
            <w:rFonts w:asciiTheme="minorHAnsi" w:eastAsiaTheme="minorEastAsia" w:hAnsiTheme="minorHAnsi"/>
            <w:noProof/>
            <w:color w:val="auto"/>
            <w:kern w:val="0"/>
            <w:sz w:val="22"/>
          </w:rPr>
          <w:tab/>
        </w:r>
        <w:r w:rsidRPr="00594F54">
          <w:rPr>
            <w:rStyle w:val="Hyperlink"/>
            <w:noProof/>
          </w:rPr>
          <w:t>Monitoring</w:t>
        </w:r>
        <w:r>
          <w:rPr>
            <w:noProof/>
            <w:webHidden/>
          </w:rPr>
          <w:tab/>
        </w:r>
        <w:r>
          <w:rPr>
            <w:noProof/>
            <w:webHidden/>
          </w:rPr>
          <w:fldChar w:fldCharType="begin"/>
        </w:r>
        <w:r>
          <w:rPr>
            <w:noProof/>
            <w:webHidden/>
          </w:rPr>
          <w:instrText xml:space="preserve"> PAGEREF _Toc76031203 \h </w:instrText>
        </w:r>
        <w:r>
          <w:rPr>
            <w:noProof/>
            <w:webHidden/>
          </w:rPr>
        </w:r>
        <w:r>
          <w:rPr>
            <w:noProof/>
            <w:webHidden/>
          </w:rPr>
          <w:fldChar w:fldCharType="separate"/>
        </w:r>
        <w:r>
          <w:rPr>
            <w:noProof/>
            <w:webHidden/>
          </w:rPr>
          <w:t>10</w:t>
        </w:r>
        <w:r>
          <w:rPr>
            <w:noProof/>
            <w:webHidden/>
          </w:rPr>
          <w:fldChar w:fldCharType="end"/>
        </w:r>
      </w:hyperlink>
    </w:p>
    <w:p w14:paraId="14663A27" w14:textId="647AA7DE" w:rsidR="001E7644" w:rsidRDefault="001E7644">
      <w:pPr>
        <w:pStyle w:val="TOC1"/>
        <w:rPr>
          <w:rFonts w:asciiTheme="minorHAnsi" w:eastAsiaTheme="minorEastAsia" w:hAnsiTheme="minorHAnsi"/>
          <w:b w:val="0"/>
          <w:caps w:val="0"/>
          <w:noProof/>
          <w:color w:val="auto"/>
          <w:kern w:val="0"/>
          <w:sz w:val="22"/>
        </w:rPr>
      </w:pPr>
      <w:hyperlink w:anchor="_Toc76031204" w:history="1">
        <w:r w:rsidRPr="00594F54">
          <w:rPr>
            <w:rStyle w:val="Hyperlink"/>
            <w:noProof/>
          </w:rPr>
          <w:t>4</w:t>
        </w:r>
        <w:r>
          <w:rPr>
            <w:rFonts w:asciiTheme="minorHAnsi" w:eastAsiaTheme="minorEastAsia" w:hAnsiTheme="minorHAnsi"/>
            <w:b w:val="0"/>
            <w:caps w:val="0"/>
            <w:noProof/>
            <w:color w:val="auto"/>
            <w:kern w:val="0"/>
            <w:sz w:val="22"/>
          </w:rPr>
          <w:tab/>
        </w:r>
        <w:r w:rsidRPr="00594F54">
          <w:rPr>
            <w:rStyle w:val="Hyperlink"/>
            <w:noProof/>
          </w:rPr>
          <w:t>Assessment Conclusion</w:t>
        </w:r>
        <w:r>
          <w:rPr>
            <w:noProof/>
            <w:webHidden/>
          </w:rPr>
          <w:tab/>
        </w:r>
        <w:r>
          <w:rPr>
            <w:noProof/>
            <w:webHidden/>
          </w:rPr>
          <w:fldChar w:fldCharType="begin"/>
        </w:r>
        <w:r>
          <w:rPr>
            <w:noProof/>
            <w:webHidden/>
          </w:rPr>
          <w:instrText xml:space="preserve"> PAGEREF _Toc76031204 \h </w:instrText>
        </w:r>
        <w:r>
          <w:rPr>
            <w:noProof/>
            <w:webHidden/>
          </w:rPr>
        </w:r>
        <w:r>
          <w:rPr>
            <w:noProof/>
            <w:webHidden/>
          </w:rPr>
          <w:fldChar w:fldCharType="separate"/>
        </w:r>
        <w:r>
          <w:rPr>
            <w:noProof/>
            <w:webHidden/>
          </w:rPr>
          <w:t>10</w:t>
        </w:r>
        <w:r>
          <w:rPr>
            <w:noProof/>
            <w:webHidden/>
          </w:rPr>
          <w:fldChar w:fldCharType="end"/>
        </w:r>
      </w:hyperlink>
    </w:p>
    <w:p w14:paraId="30D1AE94" w14:textId="30AF316D" w:rsidR="001E7644" w:rsidRDefault="001E7644">
      <w:pPr>
        <w:pStyle w:val="TOC1"/>
        <w:rPr>
          <w:rFonts w:asciiTheme="minorHAnsi" w:eastAsiaTheme="minorEastAsia" w:hAnsiTheme="minorHAnsi"/>
          <w:b w:val="0"/>
          <w:caps w:val="0"/>
          <w:noProof/>
          <w:color w:val="auto"/>
          <w:kern w:val="0"/>
          <w:sz w:val="22"/>
        </w:rPr>
      </w:pPr>
      <w:hyperlink w:anchor="_Toc76031205" w:history="1">
        <w:r w:rsidRPr="00594F54">
          <w:rPr>
            <w:rStyle w:val="Hyperlink"/>
            <w:noProof/>
          </w:rPr>
          <w:t>5</w:t>
        </w:r>
        <w:r>
          <w:rPr>
            <w:rFonts w:asciiTheme="minorHAnsi" w:eastAsiaTheme="minorEastAsia" w:hAnsiTheme="minorHAnsi"/>
            <w:b w:val="0"/>
            <w:caps w:val="0"/>
            <w:noProof/>
            <w:color w:val="auto"/>
            <w:kern w:val="0"/>
            <w:sz w:val="22"/>
          </w:rPr>
          <w:tab/>
        </w:r>
        <w:r w:rsidRPr="00594F54">
          <w:rPr>
            <w:rStyle w:val="Hyperlink"/>
            <w:noProof/>
          </w:rPr>
          <w:t>Assessment Team Qualifications</w:t>
        </w:r>
        <w:r>
          <w:rPr>
            <w:noProof/>
            <w:webHidden/>
          </w:rPr>
          <w:tab/>
        </w:r>
        <w:r>
          <w:rPr>
            <w:noProof/>
            <w:webHidden/>
          </w:rPr>
          <w:fldChar w:fldCharType="begin"/>
        </w:r>
        <w:r>
          <w:rPr>
            <w:noProof/>
            <w:webHidden/>
          </w:rPr>
          <w:instrText xml:space="preserve"> PAGEREF _Toc76031205 \h </w:instrText>
        </w:r>
        <w:r>
          <w:rPr>
            <w:noProof/>
            <w:webHidden/>
          </w:rPr>
        </w:r>
        <w:r>
          <w:rPr>
            <w:noProof/>
            <w:webHidden/>
          </w:rPr>
          <w:fldChar w:fldCharType="separate"/>
        </w:r>
        <w:r>
          <w:rPr>
            <w:noProof/>
            <w:webHidden/>
          </w:rPr>
          <w:t>10</w:t>
        </w:r>
        <w:r>
          <w:rPr>
            <w:noProof/>
            <w:webHidden/>
          </w:rPr>
          <w:fldChar w:fldCharType="end"/>
        </w:r>
      </w:hyperlink>
    </w:p>
    <w:p w14:paraId="77233762" w14:textId="2414D65E" w:rsidR="001E7644" w:rsidRDefault="001E7644">
      <w:pPr>
        <w:pStyle w:val="TOC1"/>
        <w:rPr>
          <w:rFonts w:asciiTheme="minorHAnsi" w:eastAsiaTheme="minorEastAsia" w:hAnsiTheme="minorHAnsi"/>
          <w:b w:val="0"/>
          <w:caps w:val="0"/>
          <w:noProof/>
          <w:color w:val="auto"/>
          <w:kern w:val="0"/>
          <w:sz w:val="22"/>
        </w:rPr>
      </w:pPr>
      <w:hyperlink w:anchor="_Toc76031206" w:history="1">
        <w:r w:rsidRPr="00594F54">
          <w:rPr>
            <w:rStyle w:val="Hyperlink"/>
            <w:noProof/>
          </w:rPr>
          <w:t>6</w:t>
        </w:r>
        <w:r>
          <w:rPr>
            <w:rFonts w:asciiTheme="minorHAnsi" w:eastAsiaTheme="minorEastAsia" w:hAnsiTheme="minorHAnsi"/>
            <w:b w:val="0"/>
            <w:caps w:val="0"/>
            <w:noProof/>
            <w:color w:val="auto"/>
            <w:kern w:val="0"/>
            <w:sz w:val="22"/>
          </w:rPr>
          <w:tab/>
        </w:r>
        <w:r w:rsidRPr="00594F54">
          <w:rPr>
            <w:rStyle w:val="Hyperlink"/>
            <w:noProof/>
          </w:rPr>
          <w:t>Signature</w:t>
        </w:r>
        <w:r>
          <w:rPr>
            <w:noProof/>
            <w:webHidden/>
          </w:rPr>
          <w:tab/>
        </w:r>
        <w:r>
          <w:rPr>
            <w:noProof/>
            <w:webHidden/>
          </w:rPr>
          <w:fldChar w:fldCharType="begin"/>
        </w:r>
        <w:r>
          <w:rPr>
            <w:noProof/>
            <w:webHidden/>
          </w:rPr>
          <w:instrText xml:space="preserve"> PAGEREF _Toc76031206 \h </w:instrText>
        </w:r>
        <w:r>
          <w:rPr>
            <w:noProof/>
            <w:webHidden/>
          </w:rPr>
        </w:r>
        <w:r>
          <w:rPr>
            <w:noProof/>
            <w:webHidden/>
          </w:rPr>
          <w:fldChar w:fldCharType="separate"/>
        </w:r>
        <w:r>
          <w:rPr>
            <w:noProof/>
            <w:webHidden/>
          </w:rPr>
          <w:t>11</w:t>
        </w:r>
        <w:r>
          <w:rPr>
            <w:noProof/>
            <w:webHidden/>
          </w:rPr>
          <w:fldChar w:fldCharType="end"/>
        </w:r>
      </w:hyperlink>
    </w:p>
    <w:p w14:paraId="1D109FB8" w14:textId="6F61828D" w:rsidR="001E7644" w:rsidRDefault="001E7644">
      <w:pPr>
        <w:pStyle w:val="TOC1"/>
        <w:rPr>
          <w:rFonts w:asciiTheme="minorHAnsi" w:eastAsiaTheme="minorEastAsia" w:hAnsiTheme="minorHAnsi"/>
          <w:b w:val="0"/>
          <w:caps w:val="0"/>
          <w:noProof/>
          <w:color w:val="auto"/>
          <w:kern w:val="0"/>
          <w:sz w:val="22"/>
        </w:rPr>
      </w:pPr>
      <w:hyperlink w:anchor="_Toc76031207" w:history="1">
        <w:r w:rsidRPr="00594F54">
          <w:rPr>
            <w:rStyle w:val="Hyperlink"/>
            <w:noProof/>
          </w:rPr>
          <w:t>Appendix I: Findings</w:t>
        </w:r>
        <w:r>
          <w:rPr>
            <w:noProof/>
            <w:webHidden/>
          </w:rPr>
          <w:tab/>
        </w:r>
        <w:r>
          <w:rPr>
            <w:noProof/>
            <w:webHidden/>
          </w:rPr>
          <w:fldChar w:fldCharType="begin"/>
        </w:r>
        <w:r>
          <w:rPr>
            <w:noProof/>
            <w:webHidden/>
          </w:rPr>
          <w:instrText xml:space="preserve"> PAGEREF _Toc76031207 \h </w:instrText>
        </w:r>
        <w:r>
          <w:rPr>
            <w:noProof/>
            <w:webHidden/>
          </w:rPr>
        </w:r>
        <w:r>
          <w:rPr>
            <w:noProof/>
            <w:webHidden/>
          </w:rPr>
          <w:fldChar w:fldCharType="separate"/>
        </w:r>
        <w:r>
          <w:rPr>
            <w:noProof/>
            <w:webHidden/>
          </w:rPr>
          <w:t>12</w:t>
        </w:r>
        <w:r>
          <w:rPr>
            <w:noProof/>
            <w:webHidden/>
          </w:rPr>
          <w:fldChar w:fldCharType="end"/>
        </w:r>
      </w:hyperlink>
    </w:p>
    <w:p w14:paraId="606AF4B0" w14:textId="67AD0D4F" w:rsidR="00576A41" w:rsidRDefault="00352945" w:rsidP="00576A41">
      <w:pPr>
        <w:pStyle w:val="TOC1"/>
        <w:widowControl w:val="0"/>
        <w:rPr>
          <w:rStyle w:val="Hyperlink"/>
          <w:b w:val="0"/>
          <w:noProof/>
        </w:rPr>
        <w:sectPr w:rsidR="00576A41" w:rsidSect="0079438F">
          <w:pgSz w:w="12240" w:h="15840"/>
          <w:pgMar w:top="1440" w:right="1440" w:bottom="1440" w:left="1440" w:header="720" w:footer="720" w:gutter="0"/>
          <w:cols w:space="720"/>
          <w:docGrid w:linePitch="286"/>
        </w:sectPr>
      </w:pPr>
      <w:r>
        <w:rPr>
          <w:rStyle w:val="Hyperlink"/>
          <w:b w:val="0"/>
          <w:noProof/>
        </w:rPr>
        <w:fldChar w:fldCharType="end"/>
      </w:r>
    </w:p>
    <w:p w14:paraId="7CA33E98" w14:textId="3DE6F5A8" w:rsidR="00576A41" w:rsidRDefault="00576A41" w:rsidP="00576A41">
      <w:pPr>
        <w:pStyle w:val="TOC1"/>
        <w:widowControl w:val="0"/>
        <w:rPr>
          <w:rStyle w:val="Hyperlink"/>
          <w:b w:val="0"/>
          <w:noProof/>
        </w:rPr>
        <w:sectPr w:rsidR="00576A41" w:rsidSect="00576A41">
          <w:type w:val="continuous"/>
          <w:pgSz w:w="12240" w:h="15840"/>
          <w:pgMar w:top="1440" w:right="1440" w:bottom="1440" w:left="1440" w:header="720" w:footer="720" w:gutter="0"/>
          <w:cols w:space="720"/>
          <w:docGrid w:linePitch="286"/>
        </w:sectPr>
      </w:pPr>
    </w:p>
    <w:p w14:paraId="28C79EC5" w14:textId="7A6848A6" w:rsidR="00EC5D29" w:rsidRDefault="00850DE7" w:rsidP="00030969">
      <w:pPr>
        <w:pStyle w:val="Heading1"/>
      </w:pPr>
      <w:bookmarkStart w:id="12" w:name="_Toc534724021"/>
      <w:bookmarkStart w:id="13" w:name="_Toc76031184"/>
      <w:r>
        <w:lastRenderedPageBreak/>
        <w:t>Introduction</w:t>
      </w:r>
      <w:bookmarkEnd w:id="13"/>
    </w:p>
    <w:p w14:paraId="7BF90533" w14:textId="77777777" w:rsidR="00850DE7" w:rsidRPr="00850DE7" w:rsidRDefault="00850DE7" w:rsidP="00850DE7">
      <w:pPr>
        <w:pStyle w:val="Heading2"/>
      </w:pPr>
      <w:bookmarkStart w:id="14" w:name="_Toc272835762"/>
      <w:bookmarkStart w:id="15" w:name="_Toc18073337"/>
      <w:bookmarkStart w:id="16" w:name="_Toc76031185"/>
      <w:r w:rsidRPr="00850DE7">
        <w:t>Obje</w:t>
      </w:r>
      <w:bookmarkEnd w:id="14"/>
      <w:bookmarkEnd w:id="15"/>
      <w:r w:rsidRPr="00850DE7">
        <w:t>ctive</w:t>
      </w:r>
      <w:bookmarkEnd w:id="16"/>
    </w:p>
    <w:p w14:paraId="1B49816C"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Explain the purpose of the assessment.</w:t>
      </w:r>
    </w:p>
    <w:p w14:paraId="6DF6C481" w14:textId="77777777" w:rsidR="00850DE7" w:rsidRPr="00850DE7" w:rsidRDefault="00850DE7" w:rsidP="00850DE7">
      <w:pPr>
        <w:pStyle w:val="Heading2"/>
      </w:pPr>
      <w:bookmarkStart w:id="17" w:name="_Toc18073338"/>
      <w:bookmarkStart w:id="18" w:name="_Toc76031186"/>
      <w:r w:rsidRPr="00850DE7">
        <w:t>Summary Description of the Methodology</w:t>
      </w:r>
      <w:bookmarkEnd w:id="17"/>
      <w:bookmarkEnd w:id="18"/>
      <w:r w:rsidRPr="00850DE7">
        <w:t xml:space="preserve"> </w:t>
      </w:r>
    </w:p>
    <w:p w14:paraId="2EDD7283" w14:textId="1D731455" w:rsid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Provide a brief summary description of the methodology describing the project activities that are covered by the methodology (no more than one page).</w:t>
      </w:r>
    </w:p>
    <w:p w14:paraId="62DFC6DC" w14:textId="55F7FE7D" w:rsidR="00850DE7" w:rsidRDefault="00850DE7" w:rsidP="00850DE7">
      <w:pPr>
        <w:pStyle w:val="Heading1"/>
        <w:rPr>
          <w:rStyle w:val="SubtleEmphasis"/>
          <w:rFonts w:ascii="Century Gothic" w:hAnsi="Century Gothic"/>
          <w:i w:val="0"/>
          <w:iCs w:val="0"/>
          <w:color w:val="2B3A57"/>
        </w:rPr>
      </w:pPr>
      <w:bookmarkStart w:id="19" w:name="_Toc76031187"/>
      <w:r>
        <w:rPr>
          <w:rStyle w:val="SubtleEmphasis"/>
          <w:rFonts w:ascii="Century Gothic" w:hAnsi="Century Gothic"/>
          <w:i w:val="0"/>
          <w:iCs w:val="0"/>
          <w:color w:val="2B3A57"/>
        </w:rPr>
        <w:t>Assessment Approach</w:t>
      </w:r>
      <w:bookmarkEnd w:id="19"/>
    </w:p>
    <w:p w14:paraId="0C1BF880" w14:textId="77777777" w:rsidR="00850DE7" w:rsidRPr="00850DE7" w:rsidRDefault="00850DE7" w:rsidP="00850DE7">
      <w:pPr>
        <w:pStyle w:val="Heading2"/>
      </w:pPr>
      <w:bookmarkStart w:id="20" w:name="_Ref368914490"/>
      <w:bookmarkStart w:id="21" w:name="_Toc18073340"/>
      <w:bookmarkStart w:id="22" w:name="_Toc272835767"/>
      <w:bookmarkStart w:id="23" w:name="_Toc76031188"/>
      <w:r w:rsidRPr="00850DE7">
        <w:t>Method and Criteria</w:t>
      </w:r>
      <w:bookmarkEnd w:id="20"/>
      <w:bookmarkEnd w:id="21"/>
      <w:bookmarkEnd w:id="23"/>
    </w:p>
    <w:p w14:paraId="2818F149" w14:textId="1A2134EC" w:rsidR="00850DE7" w:rsidRPr="00850DE7" w:rsidRDefault="00850DE7" w:rsidP="00850DE7">
      <w:pPr>
        <w:pStyle w:val="Instruction"/>
      </w:pPr>
      <w:r w:rsidRPr="00850DE7">
        <w:rPr>
          <w:rStyle w:val="SubtleEmphasis"/>
          <w:rFonts w:ascii="Franklin Gothic Book" w:hAnsi="Franklin Gothic Book"/>
          <w:i/>
          <w:iCs/>
          <w:color w:val="4F5150"/>
        </w:rPr>
        <w:t xml:space="preserve">Describe the methods and criteria used for undertaking the assessment, including the </w:t>
      </w:r>
      <w:r w:rsidR="00513845">
        <w:rPr>
          <w:rStyle w:val="SubtleEmphasis"/>
          <w:rFonts w:ascii="Franklin Gothic Book" w:hAnsi="Franklin Gothic Book"/>
          <w:i/>
          <w:iCs/>
          <w:color w:val="4F5150"/>
        </w:rPr>
        <w:t>SD VISta</w:t>
      </w:r>
      <w:r w:rsidRPr="00850DE7">
        <w:rPr>
          <w:rStyle w:val="SubtleEmphasis"/>
          <w:rFonts w:ascii="Franklin Gothic Book" w:hAnsi="Franklin Gothic Book"/>
          <w:i/>
          <w:iCs/>
          <w:color w:val="4F5150"/>
        </w:rPr>
        <w:t xml:space="preserve"> Program documentation that was used as the criteria for the assessment. </w:t>
      </w:r>
    </w:p>
    <w:p w14:paraId="5FED4C7E" w14:textId="77777777" w:rsidR="00850DE7" w:rsidRPr="00BC0AD7" w:rsidRDefault="00850DE7" w:rsidP="00850DE7">
      <w:pPr>
        <w:pStyle w:val="Heading2"/>
        <w:rPr>
          <w:lang w:val="en-CA"/>
        </w:rPr>
      </w:pPr>
      <w:bookmarkStart w:id="24" w:name="_Toc18073341"/>
      <w:bookmarkStart w:id="25" w:name="_Toc76031189"/>
      <w:r w:rsidRPr="00BC0AD7">
        <w:rPr>
          <w:lang w:val="en-CA"/>
        </w:rPr>
        <w:t>Documen</w:t>
      </w:r>
      <w:bookmarkEnd w:id="22"/>
      <w:r w:rsidRPr="00BC0AD7">
        <w:rPr>
          <w:lang w:val="en-CA"/>
        </w:rPr>
        <w:t>t Review</w:t>
      </w:r>
      <w:bookmarkEnd w:id="24"/>
      <w:bookmarkEnd w:id="25"/>
    </w:p>
    <w:p w14:paraId="2D9C68D9" w14:textId="63BA6E65"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List all documents that were reviewed during the assessment. Do not include </w:t>
      </w:r>
      <w:r w:rsidR="00513845">
        <w:rPr>
          <w:rStyle w:val="SubtleEmphasis"/>
          <w:rFonts w:ascii="Franklin Gothic Book" w:hAnsi="Franklin Gothic Book"/>
          <w:i/>
          <w:iCs/>
          <w:color w:val="4F5150"/>
        </w:rPr>
        <w:t>SD VISta</w:t>
      </w:r>
      <w:r w:rsidRPr="00850DE7">
        <w:rPr>
          <w:rStyle w:val="SubtleEmphasis"/>
          <w:rFonts w:ascii="Franklin Gothic Book" w:hAnsi="Franklin Gothic Book"/>
          <w:i/>
          <w:iCs/>
          <w:color w:val="4F5150"/>
        </w:rPr>
        <w:t xml:space="preserve"> Program documents (which must be listed in Section </w:t>
      </w:r>
      <w:r w:rsidRPr="00850DE7">
        <w:rPr>
          <w:rStyle w:val="SubtleEmphasis"/>
          <w:rFonts w:ascii="Franklin Gothic Book" w:hAnsi="Franklin Gothic Book"/>
          <w:i/>
          <w:iCs/>
          <w:color w:val="4F5150"/>
        </w:rPr>
        <w:fldChar w:fldCharType="begin"/>
      </w:r>
      <w:r w:rsidRPr="00850DE7">
        <w:rPr>
          <w:rStyle w:val="SubtleEmphasis"/>
          <w:rFonts w:ascii="Franklin Gothic Book" w:hAnsi="Franklin Gothic Book"/>
          <w:i/>
          <w:iCs/>
          <w:color w:val="4F5150"/>
        </w:rPr>
        <w:instrText xml:space="preserve"> REF _Ref368914490 \r \h  \* MERGEFORMAT </w:instrText>
      </w:r>
      <w:r w:rsidRPr="00850DE7">
        <w:rPr>
          <w:rStyle w:val="SubtleEmphasis"/>
          <w:rFonts w:ascii="Franklin Gothic Book" w:hAnsi="Franklin Gothic Book"/>
          <w:i/>
          <w:iCs/>
          <w:color w:val="4F5150"/>
        </w:rPr>
      </w:r>
      <w:r w:rsidRPr="00850DE7">
        <w:rPr>
          <w:rStyle w:val="SubtleEmphasis"/>
          <w:rFonts w:ascii="Franklin Gothic Book" w:hAnsi="Franklin Gothic Book"/>
          <w:i/>
          <w:iCs/>
          <w:color w:val="4F5150"/>
        </w:rPr>
        <w:fldChar w:fldCharType="separate"/>
      </w:r>
      <w:r w:rsidRPr="00850DE7">
        <w:rPr>
          <w:rStyle w:val="SubtleEmphasis"/>
          <w:rFonts w:ascii="Franklin Gothic Book" w:hAnsi="Franklin Gothic Book"/>
          <w:i/>
          <w:iCs/>
          <w:color w:val="4F5150"/>
        </w:rPr>
        <w:t>2.1</w:t>
      </w:r>
      <w:r w:rsidRPr="00850DE7">
        <w:rPr>
          <w:rStyle w:val="SubtleEmphasis"/>
          <w:rFonts w:ascii="Franklin Gothic Book" w:hAnsi="Franklin Gothic Book"/>
          <w:i/>
          <w:iCs/>
          <w:color w:val="4F5150"/>
        </w:rPr>
        <w:fldChar w:fldCharType="end"/>
      </w:r>
      <w:r w:rsidRPr="00850DE7">
        <w:rPr>
          <w:rStyle w:val="SubtleEmphasis"/>
          <w:rFonts w:ascii="Franklin Gothic Book" w:hAnsi="Franklin Gothic Book"/>
          <w:i/>
          <w:iCs/>
          <w:color w:val="4F5150"/>
        </w:rPr>
        <w:t xml:space="preserve"> above).</w:t>
      </w:r>
    </w:p>
    <w:p w14:paraId="646F15F6" w14:textId="77777777" w:rsidR="00850DE7" w:rsidRPr="00F83EA8" w:rsidRDefault="00850DE7" w:rsidP="00850DE7">
      <w:pPr>
        <w:pStyle w:val="Heading2"/>
        <w:rPr>
          <w:lang w:val="en-CA"/>
        </w:rPr>
      </w:pPr>
      <w:bookmarkStart w:id="26" w:name="_Toc272835768"/>
      <w:bookmarkStart w:id="27" w:name="_Toc18073342"/>
      <w:bookmarkStart w:id="28" w:name="_Toc76031190"/>
      <w:r w:rsidRPr="00F83EA8">
        <w:rPr>
          <w:lang w:val="en-CA"/>
        </w:rPr>
        <w:t>Interviews</w:t>
      </w:r>
      <w:bookmarkEnd w:id="26"/>
      <w:bookmarkEnd w:id="27"/>
      <w:bookmarkEnd w:id="28"/>
    </w:p>
    <w:p w14:paraId="14AA6300"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Describe the interview process and list the individuals interviewed for the assessment, Include the roles and organizational affiliations of such individuals interviewed.</w:t>
      </w:r>
    </w:p>
    <w:p w14:paraId="67A4A84D" w14:textId="77777777" w:rsidR="00850DE7" w:rsidRDefault="00850DE7" w:rsidP="00850DE7">
      <w:pPr>
        <w:pStyle w:val="Heading2"/>
        <w:rPr>
          <w:lang w:val="en-CA"/>
        </w:rPr>
      </w:pPr>
      <w:bookmarkStart w:id="29" w:name="_Toc18073343"/>
      <w:bookmarkStart w:id="30" w:name="_Toc76031191"/>
      <w:r>
        <w:rPr>
          <w:lang w:val="en-CA"/>
        </w:rPr>
        <w:t>Assessment Team</w:t>
      </w:r>
      <w:bookmarkEnd w:id="29"/>
      <w:bookmarkEnd w:id="30"/>
    </w:p>
    <w:p w14:paraId="32D97FBE"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List the names and roles of all members of the assessment team and provide a summary of the qualifications of each team member, including a description of their expertise and experience in the sectoral scope(s) relevant to the methodology.</w:t>
      </w:r>
    </w:p>
    <w:p w14:paraId="5D0679D5" w14:textId="61B7E71A"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Where applicable, state the name of the </w:t>
      </w:r>
      <w:r w:rsidR="00513845">
        <w:rPr>
          <w:rStyle w:val="SubtleEmphasis"/>
          <w:rFonts w:ascii="Franklin Gothic Book" w:hAnsi="Franklin Gothic Book"/>
          <w:i/>
          <w:iCs/>
          <w:color w:val="4F5150"/>
        </w:rPr>
        <w:t>SD VISta</w:t>
      </w:r>
      <w:r w:rsidRPr="00850DE7">
        <w:rPr>
          <w:rStyle w:val="SubtleEmphasis"/>
          <w:rFonts w:ascii="Franklin Gothic Book" w:hAnsi="Franklin Gothic Book"/>
          <w:i/>
          <w:iCs/>
          <w:color w:val="4F5150"/>
        </w:rPr>
        <w:t xml:space="preserve"> Program-approved expert and their role in the assessment.</w:t>
      </w:r>
    </w:p>
    <w:p w14:paraId="5C7CCA1A" w14:textId="77777777" w:rsidR="00850DE7" w:rsidRPr="00F83EA8" w:rsidRDefault="00850DE7" w:rsidP="00850DE7">
      <w:pPr>
        <w:pStyle w:val="Heading2"/>
        <w:rPr>
          <w:lang w:val="en-CA"/>
        </w:rPr>
      </w:pPr>
      <w:bookmarkStart w:id="31" w:name="_Toc272835769"/>
      <w:bookmarkStart w:id="32" w:name="_Toc18073344"/>
      <w:bookmarkStart w:id="33" w:name="_Toc76031192"/>
      <w:r w:rsidRPr="00F83EA8">
        <w:rPr>
          <w:lang w:val="en-CA"/>
        </w:rPr>
        <w:t xml:space="preserve">Resolution of </w:t>
      </w:r>
      <w:bookmarkEnd w:id="31"/>
      <w:r>
        <w:rPr>
          <w:lang w:val="en-CA"/>
        </w:rPr>
        <w:t>Findings</w:t>
      </w:r>
      <w:bookmarkEnd w:id="32"/>
      <w:bookmarkEnd w:id="33"/>
    </w:p>
    <w:p w14:paraId="3A622C99"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lastRenderedPageBreak/>
        <w:t>Describe the process for the resolution of findings (corrective actions, clarifications or other findings) raised by the assessment team during the assessment process.</w:t>
      </w:r>
    </w:p>
    <w:p w14:paraId="6355CBA9"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State the total number of corrective action requests, clarification requests or other findings raised during the assessment.</w:t>
      </w:r>
    </w:p>
    <w:p w14:paraId="6D7309AE"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Provide a brief summary of the main findings and/or points of discussion with the methodology developer, and how the methodology was revised in response to them. Include only the main issues (and do not put this summary in an appendix). </w:t>
      </w:r>
    </w:p>
    <w:p w14:paraId="714738A4"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Provide, in an appendix, a summary of each finding, including the issue raised, the response(s) provided by the developer, and the final conclusion and any resulting changes to methodology.</w:t>
      </w:r>
    </w:p>
    <w:p w14:paraId="25615A03" w14:textId="4ACA5FB1" w:rsidR="00850DE7" w:rsidRDefault="00850DE7" w:rsidP="00850DE7">
      <w:pPr>
        <w:pStyle w:val="Heading1"/>
      </w:pPr>
      <w:bookmarkStart w:id="34" w:name="_Toc76031193"/>
      <w:r>
        <w:t>Assessment Findings</w:t>
      </w:r>
      <w:bookmarkEnd w:id="34"/>
    </w:p>
    <w:p w14:paraId="6783C793" w14:textId="234A79D9"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Use this section to describe the assessment process and conclusions for key sections of the methodology. Validation/verification bodies must ensure that the principles set out in the </w:t>
      </w:r>
      <w:r w:rsidR="00513845">
        <w:rPr>
          <w:rStyle w:val="SubtleEmphasis"/>
          <w:rFonts w:ascii="Franklin Gothic Book" w:hAnsi="Franklin Gothic Book"/>
          <w:i/>
          <w:iCs/>
          <w:color w:val="4F5150"/>
        </w:rPr>
        <w:t>Sustainable Development Verified Impact Standard and SD VISta Program Guide</w:t>
      </w:r>
      <w:r w:rsidRPr="00850DE7">
        <w:rPr>
          <w:rStyle w:val="SubtleEmphasis"/>
          <w:rFonts w:ascii="Franklin Gothic Book" w:hAnsi="Franklin Gothic Book"/>
          <w:i/>
          <w:iCs/>
          <w:color w:val="4F5150"/>
        </w:rPr>
        <w:t xml:space="preserve"> are adhered to in methodologies. Likewise, validation/verification bodies should consider how methodological approaches are consistent with best practice and scientific consensus.</w:t>
      </w:r>
    </w:p>
    <w:p w14:paraId="458C469E" w14:textId="689025CA"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Where the methodology references modules or tools approved under the </w:t>
      </w:r>
      <w:r w:rsidR="00513845">
        <w:rPr>
          <w:rStyle w:val="SubtleEmphasis"/>
          <w:rFonts w:ascii="Franklin Gothic Book" w:hAnsi="Franklin Gothic Book"/>
          <w:i/>
          <w:iCs/>
          <w:color w:val="4F5150"/>
        </w:rPr>
        <w:t xml:space="preserve">SD VISta </w:t>
      </w:r>
      <w:r w:rsidRPr="00850DE7">
        <w:rPr>
          <w:rStyle w:val="SubtleEmphasis"/>
          <w:rFonts w:ascii="Franklin Gothic Book" w:hAnsi="Franklin Gothic Book"/>
          <w:i/>
          <w:iCs/>
          <w:color w:val="4F5150"/>
        </w:rPr>
        <w:t>Program</w:t>
      </w:r>
      <w:r w:rsidR="00513845">
        <w:rPr>
          <w:rStyle w:val="SubtleEmphasis"/>
          <w:rFonts w:ascii="Franklin Gothic Book" w:hAnsi="Franklin Gothic Book"/>
          <w:i/>
          <w:iCs/>
          <w:color w:val="4F5150"/>
        </w:rPr>
        <w:t>,</w:t>
      </w:r>
      <w:r w:rsidRPr="00850DE7">
        <w:rPr>
          <w:rStyle w:val="SubtleEmphasis"/>
          <w:rFonts w:ascii="Franklin Gothic Book" w:hAnsi="Franklin Gothic Book"/>
          <w:i/>
          <w:iCs/>
          <w:color w:val="4F5150"/>
        </w:rPr>
        <w:t xml:space="preserve"> assess whether and how the modules or tools are used appropriately within the methodology. Reassessment of the actual modules or tools is not required.</w:t>
      </w:r>
    </w:p>
    <w:p w14:paraId="317DEAAC" w14:textId="77777777" w:rsidR="00850DE7" w:rsidRDefault="00850DE7" w:rsidP="00850DE7">
      <w:pPr>
        <w:pStyle w:val="Heading2"/>
        <w:keepNext/>
        <w:autoSpaceDE w:val="0"/>
        <w:autoSpaceDN w:val="0"/>
        <w:adjustRightInd w:val="0"/>
      </w:pPr>
      <w:bookmarkStart w:id="35" w:name="_Toc18073346"/>
      <w:bookmarkStart w:id="36" w:name="_Toc76031194"/>
      <w:r>
        <w:t>Relationship to Approved or Pending Methodologies</w:t>
      </w:r>
      <w:bookmarkEnd w:id="35"/>
      <w:bookmarkEnd w:id="36"/>
      <w:r>
        <w:t xml:space="preserve"> </w:t>
      </w:r>
    </w:p>
    <w:p w14:paraId="46A0A911" w14:textId="12A8A86E"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each similar methodology (approved or pending) under the </w:t>
      </w:r>
      <w:r w:rsidR="00513845">
        <w:rPr>
          <w:rStyle w:val="SubtleEmphasis"/>
          <w:rFonts w:ascii="Franklin Gothic Book" w:hAnsi="Franklin Gothic Book"/>
          <w:i/>
          <w:iCs/>
          <w:color w:val="4F5150"/>
        </w:rPr>
        <w:t>SD VISta</w:t>
      </w:r>
      <w:r w:rsidRPr="00850DE7">
        <w:rPr>
          <w:rStyle w:val="SubtleEmphasis"/>
          <w:rFonts w:ascii="Franklin Gothic Book" w:hAnsi="Franklin Gothic Book"/>
          <w:i/>
          <w:iCs/>
          <w:color w:val="4F5150"/>
        </w:rPr>
        <w:t xml:space="preserve"> Program</w:t>
      </w:r>
      <w:r w:rsidR="00513845">
        <w:rPr>
          <w:rStyle w:val="SubtleEmphasis"/>
          <w:rFonts w:ascii="Franklin Gothic Book" w:hAnsi="Franklin Gothic Book"/>
          <w:i/>
          <w:iCs/>
          <w:color w:val="4F5150"/>
        </w:rPr>
        <w:t xml:space="preserve">. </w:t>
      </w:r>
      <w:r w:rsidRPr="00850DE7">
        <w:rPr>
          <w:rStyle w:val="SubtleEmphasis"/>
          <w:rFonts w:ascii="Franklin Gothic Book" w:hAnsi="Franklin Gothic Book"/>
          <w:i/>
          <w:iCs/>
          <w:color w:val="4F5150"/>
        </w:rPr>
        <w:t>Assess whether the methodology provides a complete list of all such similar methodologies.</w:t>
      </w:r>
    </w:p>
    <w:p w14:paraId="1C82D030"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Assess whether the similar methodologies could have reasonably been revised to meet the objective of the new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justification for the new methodology. Include an explanation of how none of the identified methodologies could have reasonably been revised to meet the objective of the new methodology</w:t>
      </w:r>
    </w:p>
    <w:p w14:paraId="61798133" w14:textId="77777777" w:rsidR="00850DE7" w:rsidRDefault="00850DE7" w:rsidP="00850DE7">
      <w:pPr>
        <w:pStyle w:val="Heading2"/>
        <w:keepNext/>
        <w:autoSpaceDE w:val="0"/>
        <w:autoSpaceDN w:val="0"/>
        <w:adjustRightInd w:val="0"/>
        <w:rPr>
          <w:lang w:val="en-CA"/>
        </w:rPr>
      </w:pPr>
      <w:bookmarkStart w:id="37" w:name="_Toc18073347"/>
      <w:bookmarkStart w:id="38" w:name="_Toc76031195"/>
      <w:r>
        <w:rPr>
          <w:lang w:val="en-CA"/>
        </w:rPr>
        <w:t>Stakeholder Comments</w:t>
      </w:r>
      <w:bookmarkEnd w:id="37"/>
      <w:bookmarkEnd w:id="38"/>
      <w:r>
        <w:rPr>
          <w:lang w:val="en-CA"/>
        </w:rPr>
        <w:t xml:space="preserve"> </w:t>
      </w:r>
    </w:p>
    <w:p w14:paraId="0D5E7179" w14:textId="0AEC5028"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Identify any comments submitted under the public stakeholder consultation. Assess whether the developer has taken due account of comments and provide an overall conclusion regarding stakeholder comments.</w:t>
      </w:r>
    </w:p>
    <w:p w14:paraId="7B33F0AA"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Include the developer’s response to each comment and describe any resultant changes to the methodology and an explanation of how this is appropriate.</w:t>
      </w:r>
    </w:p>
    <w:p w14:paraId="12A4B56D" w14:textId="77777777" w:rsidR="00850DE7" w:rsidRDefault="00850DE7" w:rsidP="00850DE7">
      <w:pPr>
        <w:pStyle w:val="Heading2"/>
        <w:keepNext/>
        <w:autoSpaceDE w:val="0"/>
        <w:autoSpaceDN w:val="0"/>
        <w:adjustRightInd w:val="0"/>
      </w:pPr>
      <w:bookmarkStart w:id="39" w:name="_Toc18073348"/>
      <w:bookmarkStart w:id="40" w:name="_Toc76031196"/>
      <w:r>
        <w:lastRenderedPageBreak/>
        <w:t>Structure and Clarity of Methodology</w:t>
      </w:r>
      <w:bookmarkEnd w:id="39"/>
      <w:bookmarkEnd w:id="40"/>
      <w:r>
        <w:t xml:space="preserve"> </w:t>
      </w:r>
    </w:p>
    <w:p w14:paraId="53D0E040" w14:textId="26CBB220"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Assess whether the methodology is written in a clear, logical, concise</w:t>
      </w:r>
      <w:r w:rsidR="004C406E">
        <w:rPr>
          <w:rStyle w:val="SubtleEmphasis"/>
          <w:rFonts w:ascii="Franklin Gothic Book" w:hAnsi="Franklin Gothic Book"/>
          <w:i/>
          <w:iCs/>
          <w:color w:val="4F5150"/>
        </w:rPr>
        <w:t>,</w:t>
      </w:r>
      <w:r w:rsidRPr="00850DE7">
        <w:rPr>
          <w:rStyle w:val="SubtleEmphasis"/>
          <w:rFonts w:ascii="Franklin Gothic Book" w:hAnsi="Franklin Gothic Book"/>
          <w:i/>
          <w:iCs/>
          <w:color w:val="4F5150"/>
        </w:rPr>
        <w:t xml:space="preserve"> and precise manner. Include an explanation regarding each of the following:</w:t>
      </w:r>
    </w:p>
    <w:p w14:paraId="0F37E64C"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developer has followed the instructions in the methodology template and ensured that the methodology’s various criteria and procedures are documented in the appropriate sections of the template.</w:t>
      </w:r>
    </w:p>
    <w:p w14:paraId="6E8AAC6D" w14:textId="63D7854C"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Whether the terminology used in the methodology is consistent with that used in the </w:t>
      </w:r>
      <w:r w:rsidR="004C406E">
        <w:rPr>
          <w:rStyle w:val="SubtleEmphasis"/>
          <w:rFonts w:ascii="Franklin Gothic Book" w:hAnsi="Franklin Gothic Book"/>
          <w:i/>
          <w:iCs/>
          <w:color w:val="4F5150"/>
        </w:rPr>
        <w:t>SD VISta</w:t>
      </w:r>
      <w:r w:rsidRPr="00850DE7">
        <w:rPr>
          <w:rStyle w:val="SubtleEmphasis"/>
          <w:rFonts w:ascii="Franklin Gothic Book" w:hAnsi="Franklin Gothic Book"/>
          <w:i/>
          <w:iCs/>
          <w:color w:val="4F5150"/>
        </w:rPr>
        <w:t xml:space="preserve"> Program.</w:t>
      </w:r>
    </w:p>
    <w:p w14:paraId="5905C1FD"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key words must, should and may have been used appropriately and consistently to denote firm requirements, (non-mandatory) recommendations and permissible or allowable options, respectively.</w:t>
      </w:r>
    </w:p>
    <w:p w14:paraId="4CEFF26F"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criteria and procedures are written in a manner that can be understood and applied readily and consistently by project proponents.</w:t>
      </w:r>
    </w:p>
    <w:p w14:paraId="2C3458E7"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criteria and procedures are written in a manner that allows projects to be unambiguously audited against them.</w:t>
      </w:r>
    </w:p>
    <w:p w14:paraId="6F4361D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Provide an overall conclusion regarding the structure and clarity of the methodology.</w:t>
      </w:r>
    </w:p>
    <w:p w14:paraId="070C8F35" w14:textId="77777777" w:rsidR="00850DE7" w:rsidRDefault="00850DE7" w:rsidP="00850DE7">
      <w:pPr>
        <w:pStyle w:val="Heading2"/>
        <w:keepNext/>
        <w:autoSpaceDE w:val="0"/>
        <w:autoSpaceDN w:val="0"/>
        <w:adjustRightInd w:val="0"/>
      </w:pPr>
      <w:bookmarkStart w:id="41" w:name="_Toc18073349"/>
      <w:bookmarkStart w:id="42" w:name="_Toc76031197"/>
      <w:r>
        <w:t>Definitions</w:t>
      </w:r>
      <w:bookmarkEnd w:id="41"/>
      <w:bookmarkEnd w:id="42"/>
    </w:p>
    <w:p w14:paraId="07DE9689" w14:textId="52FB1980" w:rsidR="00850DE7" w:rsidRPr="00850DE7" w:rsidRDefault="00850DE7" w:rsidP="00850DE7">
      <w:pPr>
        <w:pStyle w:val="Instruction"/>
      </w:pPr>
      <w:r w:rsidRPr="00850DE7">
        <w:rPr>
          <w:rStyle w:val="SubtleEmphasis"/>
          <w:rFonts w:ascii="Franklin Gothic Book" w:hAnsi="Franklin Gothic Book"/>
          <w:i/>
          <w:iCs/>
          <w:color w:val="4F5150"/>
        </w:rPr>
        <w:t xml:space="preserve">Assess whether all key terms are defined clearly and </w:t>
      </w:r>
      <w:proofErr w:type="gramStart"/>
      <w:r w:rsidRPr="00850DE7">
        <w:rPr>
          <w:rStyle w:val="SubtleEmphasis"/>
          <w:rFonts w:ascii="Franklin Gothic Book" w:hAnsi="Franklin Gothic Book"/>
          <w:i/>
          <w:iCs/>
          <w:color w:val="4F5150"/>
        </w:rPr>
        <w:t>appropriately, and</w:t>
      </w:r>
      <w:proofErr w:type="gramEnd"/>
      <w:r w:rsidRPr="00850DE7">
        <w:rPr>
          <w:rStyle w:val="SubtleEmphasis"/>
          <w:rFonts w:ascii="Franklin Gothic Book" w:hAnsi="Franklin Gothic Book"/>
          <w:i/>
          <w:iCs/>
          <w:color w:val="4F5150"/>
        </w:rPr>
        <w:t xml:space="preserve"> are consistently used in the methodology. Provide an overall conclusion regarding the definition of key terms in the methodology. Terms must be listed in alphabetical order, and terms already defined under the </w:t>
      </w:r>
      <w:r w:rsidR="004C406E">
        <w:rPr>
          <w:rStyle w:val="SubtleEmphasis"/>
          <w:rFonts w:ascii="Franklin Gothic Book" w:hAnsi="Franklin Gothic Book"/>
          <w:i/>
          <w:iCs/>
          <w:color w:val="4F5150"/>
        </w:rPr>
        <w:t>SD VISta</w:t>
      </w:r>
      <w:r w:rsidRPr="00850DE7">
        <w:rPr>
          <w:rStyle w:val="SubtleEmphasis"/>
          <w:rFonts w:ascii="Franklin Gothic Book" w:hAnsi="Franklin Gothic Book"/>
          <w:i/>
          <w:iCs/>
          <w:color w:val="4F5150"/>
        </w:rPr>
        <w:t xml:space="preserve"> Program must not be repeated in the methodology. The Definitions section may also include a list of the key acronyms used in the methodology. </w:t>
      </w:r>
    </w:p>
    <w:p w14:paraId="0141B4AE" w14:textId="77777777" w:rsidR="00850DE7" w:rsidRDefault="00850DE7" w:rsidP="00850DE7">
      <w:pPr>
        <w:pStyle w:val="Heading2"/>
        <w:keepNext/>
        <w:autoSpaceDE w:val="0"/>
        <w:autoSpaceDN w:val="0"/>
        <w:adjustRightInd w:val="0"/>
      </w:pPr>
      <w:bookmarkStart w:id="43" w:name="_Toc18073350"/>
      <w:bookmarkStart w:id="44" w:name="_Toc76031198"/>
      <w:r>
        <w:t>Applicability Conditions</w:t>
      </w:r>
      <w:bookmarkEnd w:id="43"/>
      <w:bookmarkEnd w:id="44"/>
      <w:r>
        <w:t xml:space="preserve"> </w:t>
      </w:r>
    </w:p>
    <w:p w14:paraId="50BD1F72"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applicability conditions. Assess whether they are appropriate for the project activities targeted by the methodology and the quantification procedures set out within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specification of the applicability conditions.</w:t>
      </w:r>
    </w:p>
    <w:p w14:paraId="026C4703" w14:textId="060E1B18"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Include an explanation of how the applicability conditions as a whole are sufficiently clear for determining which project activities are eligible under the methodology and which are not. </w:t>
      </w:r>
    </w:p>
    <w:p w14:paraId="0EED00EE" w14:textId="58067825"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Include an explanation of how the applicability conditions address environmental integrity and practical considerations (e.g., where the methodology uses </w:t>
      </w:r>
      <w:r w:rsidR="004C406E">
        <w:rPr>
          <w:rStyle w:val="SubtleEmphasis"/>
          <w:rFonts w:ascii="Franklin Gothic Book" w:hAnsi="Franklin Gothic Book"/>
          <w:i/>
          <w:iCs/>
          <w:color w:val="4F5150"/>
        </w:rPr>
        <w:t>field studies to demonstrate the impacts of an intervention</w:t>
      </w:r>
      <w:r w:rsidRPr="00850DE7">
        <w:rPr>
          <w:rStyle w:val="SubtleEmphasis"/>
          <w:rFonts w:ascii="Franklin Gothic Book" w:hAnsi="Franklin Gothic Book"/>
          <w:i/>
          <w:iCs/>
          <w:color w:val="4F5150"/>
        </w:rPr>
        <w:t xml:space="preserve">, the applicability conditions would need to ensure application of the methodology is restricted to regions for which </w:t>
      </w:r>
      <w:r w:rsidR="004C406E">
        <w:rPr>
          <w:rStyle w:val="SubtleEmphasis"/>
          <w:rFonts w:ascii="Franklin Gothic Book" w:hAnsi="Franklin Gothic Book"/>
          <w:i/>
          <w:iCs/>
          <w:color w:val="4F5150"/>
        </w:rPr>
        <w:t>field studies have been carried out</w:t>
      </w:r>
      <w:r w:rsidRPr="00850DE7">
        <w:rPr>
          <w:rStyle w:val="SubtleEmphasis"/>
          <w:rFonts w:ascii="Franklin Gothic Book" w:hAnsi="Franklin Gothic Book"/>
          <w:i/>
          <w:iCs/>
          <w:color w:val="4F5150"/>
        </w:rPr>
        <w:t>)</w:t>
      </w:r>
    </w:p>
    <w:p w14:paraId="35495ED7"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lastRenderedPageBreak/>
        <w:t>Separately for each applicability condition, also explain whether:</w:t>
      </w:r>
    </w:p>
    <w:p w14:paraId="5AC8274F" w14:textId="77777777" w:rsidR="00850DE7" w:rsidRPr="00850DE7" w:rsidRDefault="00850DE7" w:rsidP="004C77F5">
      <w:pPr>
        <w:pStyle w:val="Instruction"/>
        <w:numPr>
          <w:ilvl w:val="0"/>
          <w:numId w:val="9"/>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The applicability condition is written in a sufficiently clear and precise manner, such that it can be determined whether a project activity meets with the condition.</w:t>
      </w:r>
    </w:p>
    <w:p w14:paraId="4B98ED4C" w14:textId="77777777" w:rsidR="00850DE7" w:rsidRPr="00850DE7" w:rsidRDefault="00850DE7" w:rsidP="004C77F5">
      <w:pPr>
        <w:pStyle w:val="Instruction"/>
        <w:numPr>
          <w:ilvl w:val="0"/>
          <w:numId w:val="9"/>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Conformance with the applicability condition can be demonstrated at the time of project validation, noting that projects should not be able to fall out of line with applicability conditions.</w:t>
      </w:r>
    </w:p>
    <w:p w14:paraId="44D45028" w14:textId="77777777" w:rsidR="00850DE7" w:rsidRDefault="00850DE7" w:rsidP="00850DE7">
      <w:pPr>
        <w:pStyle w:val="Heading2"/>
        <w:keepNext/>
        <w:autoSpaceDE w:val="0"/>
        <w:autoSpaceDN w:val="0"/>
        <w:adjustRightInd w:val="0"/>
      </w:pPr>
      <w:bookmarkStart w:id="45" w:name="_Toc18073351"/>
      <w:bookmarkStart w:id="46" w:name="_Toc76031199"/>
      <w:r>
        <w:t>Project Boundary</w:t>
      </w:r>
      <w:bookmarkEnd w:id="45"/>
      <w:bookmarkEnd w:id="46"/>
    </w:p>
    <w:p w14:paraId="2013D65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project boundary. Assess whether the approach for identifying the project boundary is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specification of the project boundary.</w:t>
      </w:r>
    </w:p>
    <w:p w14:paraId="3411955A" w14:textId="3EC79D28"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Include an explanation of how the included and optional </w:t>
      </w:r>
      <w:r w:rsidR="004C406E">
        <w:rPr>
          <w:rStyle w:val="SubtleEmphasis"/>
          <w:rFonts w:ascii="Franklin Gothic Book" w:hAnsi="Franklin Gothic Book"/>
          <w:i/>
          <w:iCs/>
          <w:color w:val="4F5150"/>
        </w:rPr>
        <w:t>impacts</w:t>
      </w:r>
      <w:r w:rsidRPr="00850DE7">
        <w:rPr>
          <w:rStyle w:val="SubtleEmphasis"/>
          <w:rFonts w:ascii="Franklin Gothic Book" w:hAnsi="Franklin Gothic Book"/>
          <w:i/>
          <w:iCs/>
          <w:color w:val="4F5150"/>
        </w:rPr>
        <w:t xml:space="preserve"> are appropriate to the project activities covered by the methodology. Likewise, for excluded </w:t>
      </w:r>
      <w:r w:rsidR="004C406E">
        <w:rPr>
          <w:rStyle w:val="SubtleEmphasis"/>
          <w:rFonts w:ascii="Franklin Gothic Book" w:hAnsi="Franklin Gothic Book"/>
          <w:i/>
          <w:iCs/>
          <w:color w:val="4F5150"/>
        </w:rPr>
        <w:t>impacts,</w:t>
      </w:r>
      <w:r w:rsidRPr="00850DE7">
        <w:rPr>
          <w:rStyle w:val="SubtleEmphasis"/>
          <w:rFonts w:ascii="Franklin Gothic Book" w:hAnsi="Franklin Gothic Book"/>
          <w:i/>
          <w:iCs/>
          <w:color w:val="4F5150"/>
        </w:rPr>
        <w:t xml:space="preserve"> explain how their exclusion is appropriate. Address each </w:t>
      </w:r>
      <w:r w:rsidR="004C406E">
        <w:rPr>
          <w:rStyle w:val="SubtleEmphasis"/>
          <w:rFonts w:ascii="Franklin Gothic Book" w:hAnsi="Franklin Gothic Book"/>
          <w:i/>
          <w:iCs/>
          <w:color w:val="4F5150"/>
        </w:rPr>
        <w:t>impact</w:t>
      </w:r>
      <w:r w:rsidRPr="00850DE7">
        <w:rPr>
          <w:rStyle w:val="SubtleEmphasis"/>
          <w:rFonts w:ascii="Franklin Gothic Book" w:hAnsi="Franklin Gothic Book"/>
          <w:i/>
          <w:iCs/>
          <w:color w:val="4F5150"/>
        </w:rPr>
        <w:t xml:space="preserve"> separately.</w:t>
      </w:r>
    </w:p>
    <w:p w14:paraId="219B72D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Include an explanation of how any procedures and/or diagrams provided for the project boundary are clearly specified and appropriate to the project activities covered by the methodology.  </w:t>
      </w:r>
    </w:p>
    <w:p w14:paraId="63907C96" w14:textId="77777777" w:rsidR="00850DE7" w:rsidRDefault="00850DE7" w:rsidP="00850DE7">
      <w:pPr>
        <w:pStyle w:val="Heading2"/>
        <w:keepNext/>
        <w:autoSpaceDE w:val="0"/>
        <w:autoSpaceDN w:val="0"/>
        <w:adjustRightInd w:val="0"/>
      </w:pPr>
      <w:bookmarkStart w:id="47" w:name="_Toc18073352"/>
      <w:bookmarkStart w:id="48" w:name="_Toc76031200"/>
      <w:r>
        <w:t>Baseline Scenario</w:t>
      </w:r>
      <w:bookmarkEnd w:id="47"/>
      <w:bookmarkEnd w:id="48"/>
    </w:p>
    <w:p w14:paraId="39087D54" w14:textId="0CD41CE8"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criteria and procedures for determining the baseline scenario. Assess whether this is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w:t>
      </w:r>
      <w:r w:rsidRPr="00850DE7">
        <w:t>rovide an overall conclusion regarding the criteria and procedures for determining the baseline scenario</w:t>
      </w:r>
      <w:r w:rsidRPr="00850DE7">
        <w:rPr>
          <w:rStyle w:val="SubtleEmphasis"/>
          <w:rFonts w:ascii="Franklin Gothic Book" w:hAnsi="Franklin Gothic Book"/>
          <w:i/>
          <w:iCs/>
          <w:color w:val="4F5150"/>
        </w:rPr>
        <w:t>.</w:t>
      </w:r>
    </w:p>
    <w:p w14:paraId="15BCDC81" w14:textId="1A53EA5F" w:rsidR="00850DE7" w:rsidRPr="00850DE7" w:rsidRDefault="001725F9" w:rsidP="00850DE7">
      <w:pPr>
        <w:pStyle w:val="Instruction"/>
        <w:rPr>
          <w:rStyle w:val="SubtleEmphasis"/>
          <w:rFonts w:ascii="Franklin Gothic Book" w:hAnsi="Franklin Gothic Book"/>
          <w:i/>
          <w:iCs/>
          <w:color w:val="4F5150"/>
        </w:rPr>
      </w:pPr>
      <w:r>
        <w:t>I</w:t>
      </w:r>
      <w:r w:rsidR="00850DE7" w:rsidRPr="00850DE7">
        <w:t xml:space="preserve">nclude an explanation of how the criteria and procedures for identifying alternative baseline scenarios and determining the most plausible scenario can be expected to result in a baseline scenario that reasonably represents the </w:t>
      </w:r>
      <w:r>
        <w:t>conditions and outcomes</w:t>
      </w:r>
      <w:r w:rsidR="00850DE7" w:rsidRPr="00850DE7">
        <w:t xml:space="preserve"> in the absence of the project activity.</w:t>
      </w:r>
    </w:p>
    <w:p w14:paraId="5238B47D" w14:textId="77777777" w:rsidR="00850DE7" w:rsidRDefault="00850DE7" w:rsidP="00850DE7">
      <w:pPr>
        <w:pStyle w:val="Heading2"/>
        <w:keepNext/>
        <w:autoSpaceDE w:val="0"/>
        <w:autoSpaceDN w:val="0"/>
        <w:adjustRightInd w:val="0"/>
      </w:pPr>
      <w:bookmarkStart w:id="49" w:name="_Toc18073353"/>
      <w:bookmarkStart w:id="50" w:name="_Toc76031201"/>
      <w:r>
        <w:t>Additionality</w:t>
      </w:r>
      <w:bookmarkEnd w:id="49"/>
      <w:bookmarkEnd w:id="50"/>
      <w:r>
        <w:t xml:space="preserve"> </w:t>
      </w:r>
    </w:p>
    <w:p w14:paraId="2ABB15D5" w14:textId="39103D66" w:rsidR="001725F9" w:rsidRDefault="001725F9" w:rsidP="00850DE7">
      <w:pPr>
        <w:pStyle w:val="Instruction"/>
        <w:rPr>
          <w:rStyle w:val="SubtleEmphasis"/>
          <w:rFonts w:ascii="Franklin Gothic Book" w:hAnsi="Franklin Gothic Book"/>
          <w:i/>
          <w:iCs/>
          <w:color w:val="4F5150"/>
        </w:rPr>
      </w:pPr>
      <w:r>
        <w:rPr>
          <w:rStyle w:val="SubtleEmphasis"/>
          <w:rFonts w:ascii="Franklin Gothic Book" w:hAnsi="Franklin Gothic Book"/>
          <w:i/>
          <w:iCs/>
          <w:color w:val="4F5150"/>
        </w:rPr>
        <w:t>Where the methodology may not be used for offsetting, and the developers chose not to include a demonstration of additionality, indicate that this section is not applicable. Otherwise, use the instructions below.</w:t>
      </w:r>
    </w:p>
    <w:p w14:paraId="6470FC52" w14:textId="2052FCDB"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criteria and procedures for determining additionality. Assess whether they are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criteria and procedures for determining additionality.</w:t>
      </w:r>
    </w:p>
    <w:p w14:paraId="12E14C4B" w14:textId="3C034012" w:rsidR="00850DE7" w:rsidRPr="00B2602F" w:rsidRDefault="00850DE7" w:rsidP="00850DE7">
      <w:pPr>
        <w:pStyle w:val="Heading2"/>
        <w:keepNext/>
        <w:autoSpaceDE w:val="0"/>
        <w:autoSpaceDN w:val="0"/>
        <w:adjustRightInd w:val="0"/>
      </w:pPr>
      <w:bookmarkStart w:id="51" w:name="_Toc18073354"/>
      <w:bookmarkStart w:id="52" w:name="_Toc76031202"/>
      <w:r>
        <w:lastRenderedPageBreak/>
        <w:t xml:space="preserve">Quantification of </w:t>
      </w:r>
      <w:bookmarkEnd w:id="51"/>
      <w:r w:rsidR="00597D3D">
        <w:t>Sustainable Development Impacts</w:t>
      </w:r>
      <w:bookmarkEnd w:id="52"/>
    </w:p>
    <w:p w14:paraId="68388FB8" w14:textId="4D6C73A4" w:rsidR="00850DE7" w:rsidRPr="00B367B4" w:rsidRDefault="00850DE7" w:rsidP="00850DE7">
      <w:pPr>
        <w:pStyle w:val="Heading3"/>
        <w:keepNext/>
        <w:autoSpaceDE w:val="0"/>
        <w:autoSpaceDN w:val="0"/>
        <w:adjustRightInd w:val="0"/>
        <w:spacing w:line="288" w:lineRule="auto"/>
      </w:pPr>
      <w:r w:rsidRPr="00B367B4">
        <w:t xml:space="preserve">Baseline </w:t>
      </w:r>
      <w:r w:rsidR="00597D3D">
        <w:t>Impacts</w:t>
      </w:r>
    </w:p>
    <w:p w14:paraId="5CEE61B4" w14:textId="6D621733"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procedures for </w:t>
      </w:r>
      <w:r w:rsidR="00597D3D" w:rsidRPr="00597D3D">
        <w:rPr>
          <w:rStyle w:val="SubtleEmphasis"/>
          <w:rFonts w:ascii="Franklin Gothic Book" w:hAnsi="Franklin Gothic Book"/>
          <w:i/>
          <w:iCs/>
          <w:color w:val="4F5150"/>
        </w:rPr>
        <w:t>the quantification of the sustainable development impact for the baseline scenario</w:t>
      </w:r>
      <w:r w:rsidRPr="00850DE7">
        <w:rPr>
          <w:rStyle w:val="SubtleEmphasis"/>
          <w:rFonts w:ascii="Franklin Gothic Book" w:hAnsi="Franklin Gothic Book"/>
          <w:i/>
          <w:iCs/>
          <w:color w:val="4F5150"/>
        </w:rPr>
        <w:t xml:space="preserve">. Assess whether they are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procedures for </w:t>
      </w:r>
      <w:proofErr w:type="spellStart"/>
      <w:r w:rsidR="008F32DD">
        <w:rPr>
          <w:rStyle w:val="SubtleEmphasis"/>
          <w:rFonts w:ascii="Franklin Gothic Book" w:hAnsi="Franklin Gothic Book"/>
          <w:i/>
          <w:iCs/>
          <w:color w:val="4F5150"/>
        </w:rPr>
        <w:t>quntifiying</w:t>
      </w:r>
      <w:proofErr w:type="spellEnd"/>
      <w:r w:rsidR="008F32DD">
        <w:rPr>
          <w:rStyle w:val="SubtleEmphasis"/>
          <w:rFonts w:ascii="Franklin Gothic Book" w:hAnsi="Franklin Gothic Book"/>
          <w:i/>
          <w:iCs/>
          <w:color w:val="4F5150"/>
        </w:rPr>
        <w:t xml:space="preserve"> the </w:t>
      </w:r>
      <w:r w:rsidR="008F32DD" w:rsidRPr="00597D3D">
        <w:rPr>
          <w:rStyle w:val="SubtleEmphasis"/>
          <w:rFonts w:ascii="Franklin Gothic Book" w:hAnsi="Franklin Gothic Book"/>
          <w:i/>
          <w:iCs/>
          <w:color w:val="4F5150"/>
        </w:rPr>
        <w:t>sustainable development impact for the baseline scenario</w:t>
      </w:r>
      <w:r w:rsidRPr="00850DE7">
        <w:rPr>
          <w:rStyle w:val="SubtleEmphasis"/>
          <w:rFonts w:ascii="Franklin Gothic Book" w:hAnsi="Franklin Gothic Book"/>
          <w:i/>
          <w:iCs/>
          <w:color w:val="4F5150"/>
        </w:rPr>
        <w:t>.</w:t>
      </w:r>
    </w:p>
    <w:p w14:paraId="40272AC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Include an explanation of whether and how:</w:t>
      </w:r>
    </w:p>
    <w:p w14:paraId="39A00B53" w14:textId="07DB20FA" w:rsidR="00850DE7" w:rsidRPr="00850DE7" w:rsidRDefault="00850DE7" w:rsidP="004C77F5">
      <w:pPr>
        <w:pStyle w:val="Instruction"/>
        <w:numPr>
          <w:ilvl w:val="0"/>
          <w:numId w:val="10"/>
        </w:numPr>
      </w:pPr>
      <w:r w:rsidRPr="00850DE7">
        <w:rPr>
          <w:rStyle w:val="SubtleEmphasis"/>
          <w:rFonts w:ascii="Franklin Gothic Book" w:hAnsi="Franklin Gothic Book"/>
          <w:i/>
          <w:iCs/>
          <w:color w:val="4F5150"/>
        </w:rPr>
        <w:t xml:space="preserve">The procedures for </w:t>
      </w:r>
      <w:proofErr w:type="spellStart"/>
      <w:r w:rsidR="009C7DBB">
        <w:rPr>
          <w:rStyle w:val="SubtleEmphasis"/>
          <w:rFonts w:ascii="Franklin Gothic Book" w:hAnsi="Franklin Gothic Book"/>
          <w:i/>
          <w:iCs/>
          <w:color w:val="4F5150"/>
        </w:rPr>
        <w:t>quntifiying</w:t>
      </w:r>
      <w:proofErr w:type="spellEnd"/>
      <w:r w:rsidR="009C7DBB">
        <w:rPr>
          <w:rStyle w:val="SubtleEmphasis"/>
          <w:rFonts w:ascii="Franklin Gothic Book" w:hAnsi="Franklin Gothic Book"/>
          <w:i/>
          <w:iCs/>
          <w:color w:val="4F5150"/>
        </w:rPr>
        <w:t xml:space="preserve"> the </w:t>
      </w:r>
      <w:r w:rsidR="009C7DBB" w:rsidRPr="00597D3D">
        <w:rPr>
          <w:rStyle w:val="SubtleEmphasis"/>
          <w:rFonts w:ascii="Franklin Gothic Book" w:hAnsi="Franklin Gothic Book"/>
          <w:i/>
          <w:iCs/>
          <w:color w:val="4F5150"/>
        </w:rPr>
        <w:t>sustainable development impact for the baseline scenario</w:t>
      </w:r>
      <w:r w:rsidR="009C7DBB" w:rsidRPr="00850DE7">
        <w:t xml:space="preserve"> </w:t>
      </w:r>
      <w:r w:rsidRPr="00850DE7">
        <w:t xml:space="preserve">cover all </w:t>
      </w:r>
      <w:r w:rsidR="009C7DBB">
        <w:rPr>
          <w:rFonts w:cs="Arial"/>
          <w:szCs w:val="21"/>
        </w:rPr>
        <w:t>spheres of influence</w:t>
      </w:r>
      <w:r w:rsidR="009C7DBB" w:rsidRPr="006D512B">
        <w:rPr>
          <w:rFonts w:cs="Arial"/>
          <w:szCs w:val="21"/>
        </w:rPr>
        <w:t xml:space="preserve"> </w:t>
      </w:r>
      <w:r w:rsidRPr="00850DE7">
        <w:t xml:space="preserve">included in the project boundary (including any optional </w:t>
      </w:r>
      <w:r w:rsidR="009C7DBB">
        <w:t>spheres</w:t>
      </w:r>
      <w:r w:rsidRPr="00850DE7">
        <w:t>).</w:t>
      </w:r>
    </w:p>
    <w:p w14:paraId="4BDF477E" w14:textId="77777777" w:rsidR="00850DE7" w:rsidRPr="00850DE7" w:rsidRDefault="00850DE7" w:rsidP="004C77F5">
      <w:pPr>
        <w:pStyle w:val="Instruction"/>
        <w:numPr>
          <w:ilvl w:val="0"/>
          <w:numId w:val="10"/>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All algorithms, equations and formulas used are appropriate and without error.</w:t>
      </w:r>
    </w:p>
    <w:p w14:paraId="4FC68C88" w14:textId="1C9AF061" w:rsidR="00850DE7" w:rsidRPr="00850DE7" w:rsidRDefault="00850DE7" w:rsidP="004C77F5">
      <w:pPr>
        <w:pStyle w:val="Instruction"/>
        <w:numPr>
          <w:ilvl w:val="0"/>
          <w:numId w:val="10"/>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All models or default factors used are appropriate and in conformance with </w:t>
      </w:r>
      <w:r w:rsidR="009C7DBB">
        <w:rPr>
          <w:rStyle w:val="SubtleEmphasis"/>
          <w:rFonts w:ascii="Franklin Gothic Book" w:hAnsi="Franklin Gothic Book"/>
          <w:i/>
          <w:iCs/>
          <w:color w:val="4F5150"/>
        </w:rPr>
        <w:t>SD VISta</w:t>
      </w:r>
      <w:r w:rsidRPr="00850DE7">
        <w:rPr>
          <w:rStyle w:val="SubtleEmphasis"/>
          <w:rFonts w:ascii="Franklin Gothic Book" w:hAnsi="Franklin Gothic Book"/>
          <w:i/>
          <w:iCs/>
          <w:color w:val="4F5150"/>
        </w:rPr>
        <w:t xml:space="preserve"> Program requirements on same.</w:t>
      </w:r>
    </w:p>
    <w:p w14:paraId="0F0A1C7E" w14:textId="50C61299" w:rsidR="00850DE7" w:rsidRPr="00850DE7" w:rsidRDefault="00850DE7" w:rsidP="004C77F5">
      <w:pPr>
        <w:pStyle w:val="Instruction"/>
        <w:numPr>
          <w:ilvl w:val="0"/>
          <w:numId w:val="10"/>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The procedures for estimating parameters related to the quantification of </w:t>
      </w:r>
      <w:r w:rsidR="00304A92" w:rsidRPr="00597D3D">
        <w:rPr>
          <w:rStyle w:val="SubtleEmphasis"/>
          <w:rFonts w:ascii="Franklin Gothic Book" w:hAnsi="Franklin Gothic Book"/>
          <w:i/>
          <w:iCs/>
          <w:color w:val="4F5150"/>
        </w:rPr>
        <w:t>the sustainable development impact for the baseline scenario</w:t>
      </w:r>
      <w:r w:rsidR="00304A92" w:rsidRPr="00850DE7">
        <w:rPr>
          <w:rStyle w:val="SubtleEmphasis"/>
          <w:rFonts w:ascii="Franklin Gothic Book" w:hAnsi="Franklin Gothic Book"/>
          <w:i/>
          <w:iCs/>
          <w:color w:val="4F5150"/>
        </w:rPr>
        <w:t xml:space="preserve"> </w:t>
      </w:r>
      <w:r w:rsidRPr="00850DE7">
        <w:rPr>
          <w:rStyle w:val="SubtleEmphasis"/>
          <w:rFonts w:ascii="Franklin Gothic Book" w:hAnsi="Franklin Gothic Book"/>
          <w:i/>
          <w:iCs/>
          <w:color w:val="4F5150"/>
        </w:rPr>
        <w:t>are appropriate.</w:t>
      </w:r>
    </w:p>
    <w:p w14:paraId="11F3D482" w14:textId="6998F8EB" w:rsidR="00850DE7" w:rsidRDefault="00850DE7" w:rsidP="00850DE7">
      <w:pPr>
        <w:pStyle w:val="Heading3"/>
        <w:keepNext/>
        <w:autoSpaceDE w:val="0"/>
        <w:autoSpaceDN w:val="0"/>
        <w:adjustRightInd w:val="0"/>
        <w:spacing w:line="288" w:lineRule="auto"/>
      </w:pPr>
      <w:r>
        <w:t xml:space="preserve">Project </w:t>
      </w:r>
      <w:r w:rsidR="00304A92">
        <w:t xml:space="preserve">Impacts </w:t>
      </w:r>
    </w:p>
    <w:p w14:paraId="522C44AF" w14:textId="6720F4B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procedures for </w:t>
      </w:r>
      <w:r w:rsidR="00304A92" w:rsidRPr="00304A92">
        <w:rPr>
          <w:rStyle w:val="SubtleEmphasis"/>
          <w:rFonts w:ascii="Franklin Gothic Book" w:hAnsi="Franklin Gothic Book"/>
          <w:i/>
          <w:iCs/>
          <w:color w:val="4F5150"/>
        </w:rPr>
        <w:t>the quantification of the sustainable development impact for the project scenario</w:t>
      </w:r>
      <w:r w:rsidRPr="00850DE7">
        <w:rPr>
          <w:rStyle w:val="SubtleEmphasis"/>
          <w:rFonts w:ascii="Franklin Gothic Book" w:hAnsi="Franklin Gothic Book"/>
          <w:i/>
          <w:iCs/>
          <w:color w:val="4F5150"/>
        </w:rPr>
        <w:t xml:space="preserve">. Assess whether they are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procedures for </w:t>
      </w:r>
      <w:r w:rsidR="00304A92">
        <w:rPr>
          <w:rStyle w:val="SubtleEmphasis"/>
          <w:rFonts w:ascii="Franklin Gothic Book" w:hAnsi="Franklin Gothic Book"/>
          <w:i/>
          <w:iCs/>
          <w:color w:val="4F5150"/>
        </w:rPr>
        <w:t>quantifying</w:t>
      </w:r>
      <w:r w:rsidR="00304A92" w:rsidRPr="00304A92">
        <w:rPr>
          <w:rStyle w:val="SubtleEmphasis"/>
          <w:rFonts w:ascii="Franklin Gothic Book" w:hAnsi="Franklin Gothic Book"/>
          <w:i/>
          <w:iCs/>
          <w:color w:val="4F5150"/>
        </w:rPr>
        <w:t xml:space="preserve"> the sustainable development impact for the project scenario</w:t>
      </w:r>
      <w:r w:rsidRPr="00850DE7">
        <w:rPr>
          <w:rStyle w:val="SubtleEmphasis"/>
          <w:rFonts w:ascii="Franklin Gothic Book" w:hAnsi="Franklin Gothic Book"/>
          <w:i/>
          <w:iCs/>
          <w:color w:val="4F5150"/>
        </w:rPr>
        <w:t>.</w:t>
      </w:r>
    </w:p>
    <w:p w14:paraId="0753D607"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Include an explanation of whether and how:</w:t>
      </w:r>
    </w:p>
    <w:p w14:paraId="4C61F6AB" w14:textId="53C90B91" w:rsidR="00304A92" w:rsidRDefault="00304A92" w:rsidP="00304A92">
      <w:pPr>
        <w:pStyle w:val="Instruction"/>
        <w:numPr>
          <w:ilvl w:val="0"/>
          <w:numId w:val="10"/>
        </w:numPr>
      </w:pPr>
      <w:r w:rsidRPr="00850DE7">
        <w:rPr>
          <w:rStyle w:val="SubtleEmphasis"/>
          <w:rFonts w:ascii="Franklin Gothic Book" w:hAnsi="Franklin Gothic Book"/>
          <w:i/>
          <w:iCs/>
          <w:color w:val="4F5150"/>
        </w:rPr>
        <w:t xml:space="preserve">The procedures for </w:t>
      </w:r>
      <w:proofErr w:type="spellStart"/>
      <w:r>
        <w:rPr>
          <w:rStyle w:val="SubtleEmphasis"/>
          <w:rFonts w:ascii="Franklin Gothic Book" w:hAnsi="Franklin Gothic Book"/>
          <w:i/>
          <w:iCs/>
          <w:color w:val="4F5150"/>
        </w:rPr>
        <w:t>quntifiying</w:t>
      </w:r>
      <w:proofErr w:type="spellEnd"/>
      <w:r>
        <w:rPr>
          <w:rStyle w:val="SubtleEmphasis"/>
          <w:rFonts w:ascii="Franklin Gothic Book" w:hAnsi="Franklin Gothic Book"/>
          <w:i/>
          <w:iCs/>
          <w:color w:val="4F5150"/>
        </w:rPr>
        <w:t xml:space="preserve"> the </w:t>
      </w:r>
      <w:r w:rsidRPr="00597D3D">
        <w:rPr>
          <w:rStyle w:val="SubtleEmphasis"/>
          <w:rFonts w:ascii="Franklin Gothic Book" w:hAnsi="Franklin Gothic Book"/>
          <w:i/>
          <w:iCs/>
          <w:color w:val="4F5150"/>
        </w:rPr>
        <w:t xml:space="preserve">sustainable development impact for the </w:t>
      </w:r>
      <w:r>
        <w:rPr>
          <w:rStyle w:val="SubtleEmphasis"/>
          <w:rFonts w:ascii="Franklin Gothic Book" w:hAnsi="Franklin Gothic Book"/>
          <w:i/>
          <w:iCs/>
          <w:color w:val="4F5150"/>
        </w:rPr>
        <w:t>project</w:t>
      </w:r>
      <w:r w:rsidRPr="00597D3D">
        <w:rPr>
          <w:rStyle w:val="SubtleEmphasis"/>
          <w:rFonts w:ascii="Franklin Gothic Book" w:hAnsi="Franklin Gothic Book"/>
          <w:i/>
          <w:iCs/>
          <w:color w:val="4F5150"/>
        </w:rPr>
        <w:t xml:space="preserve"> scenario</w:t>
      </w:r>
      <w:r w:rsidRPr="00850DE7">
        <w:t xml:space="preserve"> cover all </w:t>
      </w:r>
      <w:r>
        <w:rPr>
          <w:rFonts w:cs="Arial"/>
          <w:szCs w:val="21"/>
        </w:rPr>
        <w:t>spheres of influence</w:t>
      </w:r>
      <w:r w:rsidRPr="006D512B">
        <w:rPr>
          <w:rFonts w:cs="Arial"/>
          <w:szCs w:val="21"/>
        </w:rPr>
        <w:t xml:space="preserve"> </w:t>
      </w:r>
      <w:r w:rsidRPr="00850DE7">
        <w:t xml:space="preserve">included in the project boundary (including any optional </w:t>
      </w:r>
      <w:r>
        <w:t>spheres</w:t>
      </w:r>
      <w:r w:rsidRPr="00850DE7">
        <w:t>).</w:t>
      </w:r>
    </w:p>
    <w:p w14:paraId="62CD989C" w14:textId="415B3222" w:rsidR="00A97257" w:rsidRPr="00850DE7" w:rsidRDefault="00A97257" w:rsidP="00304A92">
      <w:pPr>
        <w:pStyle w:val="Instruction"/>
        <w:numPr>
          <w:ilvl w:val="0"/>
          <w:numId w:val="10"/>
        </w:numPr>
      </w:pPr>
      <w:r>
        <w:t xml:space="preserve">The procedures </w:t>
      </w:r>
      <w:r w:rsidRPr="00850DE7">
        <w:rPr>
          <w:rStyle w:val="SubtleEmphasis"/>
          <w:rFonts w:ascii="Franklin Gothic Book" w:hAnsi="Franklin Gothic Book"/>
          <w:i/>
          <w:iCs/>
          <w:color w:val="4F5150"/>
        </w:rPr>
        <w:t xml:space="preserve">for </w:t>
      </w:r>
      <w:proofErr w:type="spellStart"/>
      <w:r>
        <w:rPr>
          <w:rStyle w:val="SubtleEmphasis"/>
          <w:rFonts w:ascii="Franklin Gothic Book" w:hAnsi="Franklin Gothic Book"/>
          <w:i/>
          <w:iCs/>
          <w:color w:val="4F5150"/>
        </w:rPr>
        <w:t>quntifiying</w:t>
      </w:r>
      <w:proofErr w:type="spellEnd"/>
      <w:r>
        <w:rPr>
          <w:rStyle w:val="SubtleEmphasis"/>
          <w:rFonts w:ascii="Franklin Gothic Book" w:hAnsi="Franklin Gothic Book"/>
          <w:i/>
          <w:iCs/>
          <w:color w:val="4F5150"/>
        </w:rPr>
        <w:t xml:space="preserve"> the </w:t>
      </w:r>
      <w:r w:rsidRPr="00597D3D">
        <w:rPr>
          <w:rStyle w:val="SubtleEmphasis"/>
          <w:rFonts w:ascii="Franklin Gothic Book" w:hAnsi="Franklin Gothic Book"/>
          <w:i/>
          <w:iCs/>
          <w:color w:val="4F5150"/>
        </w:rPr>
        <w:t xml:space="preserve">sustainable development impact for the </w:t>
      </w:r>
      <w:r>
        <w:rPr>
          <w:rStyle w:val="SubtleEmphasis"/>
          <w:rFonts w:ascii="Franklin Gothic Book" w:hAnsi="Franklin Gothic Book"/>
          <w:i/>
          <w:iCs/>
          <w:color w:val="4F5150"/>
        </w:rPr>
        <w:t>project</w:t>
      </w:r>
      <w:r w:rsidRPr="00597D3D">
        <w:rPr>
          <w:rStyle w:val="SubtleEmphasis"/>
          <w:rFonts w:ascii="Franklin Gothic Book" w:hAnsi="Franklin Gothic Book"/>
          <w:i/>
          <w:iCs/>
          <w:color w:val="4F5150"/>
        </w:rPr>
        <w:t xml:space="preserve"> scenario</w:t>
      </w:r>
      <w:r>
        <w:rPr>
          <w:rStyle w:val="SubtleEmphasis"/>
          <w:rFonts w:ascii="Franklin Gothic Book" w:hAnsi="Franklin Gothic Book"/>
          <w:i/>
          <w:iCs/>
          <w:color w:val="4F5150"/>
        </w:rPr>
        <w:t xml:space="preserve"> include the positive and negative, direct and indirect impacts.</w:t>
      </w:r>
    </w:p>
    <w:p w14:paraId="6540D08A" w14:textId="77777777" w:rsidR="00304A92" w:rsidRPr="00850DE7" w:rsidRDefault="00304A92" w:rsidP="00304A92">
      <w:pPr>
        <w:pStyle w:val="Instruction"/>
        <w:numPr>
          <w:ilvl w:val="0"/>
          <w:numId w:val="10"/>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All algorithms, equations and formulas used are appropriate and without error.</w:t>
      </w:r>
    </w:p>
    <w:p w14:paraId="028D36D9" w14:textId="77777777" w:rsidR="00304A92" w:rsidRPr="00850DE7" w:rsidRDefault="00304A92" w:rsidP="00304A92">
      <w:pPr>
        <w:pStyle w:val="Instruction"/>
        <w:numPr>
          <w:ilvl w:val="0"/>
          <w:numId w:val="10"/>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All models or default factors used are appropriate and in conformance with </w:t>
      </w:r>
      <w:r>
        <w:rPr>
          <w:rStyle w:val="SubtleEmphasis"/>
          <w:rFonts w:ascii="Franklin Gothic Book" w:hAnsi="Franklin Gothic Book"/>
          <w:i/>
          <w:iCs/>
          <w:color w:val="4F5150"/>
        </w:rPr>
        <w:t>SD VISta</w:t>
      </w:r>
      <w:r w:rsidRPr="00850DE7">
        <w:rPr>
          <w:rStyle w:val="SubtleEmphasis"/>
          <w:rFonts w:ascii="Franklin Gothic Book" w:hAnsi="Franklin Gothic Book"/>
          <w:i/>
          <w:iCs/>
          <w:color w:val="4F5150"/>
        </w:rPr>
        <w:t xml:space="preserve"> Program requirements on same.</w:t>
      </w:r>
    </w:p>
    <w:p w14:paraId="7E7DC7D8" w14:textId="4E72DFBD" w:rsidR="00304A92" w:rsidRPr="00850DE7" w:rsidRDefault="00304A92" w:rsidP="00304A92">
      <w:pPr>
        <w:pStyle w:val="Instruction"/>
        <w:numPr>
          <w:ilvl w:val="0"/>
          <w:numId w:val="10"/>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The procedures for estimating parameters related to the quantification of </w:t>
      </w:r>
      <w:r w:rsidRPr="00597D3D">
        <w:rPr>
          <w:rStyle w:val="SubtleEmphasis"/>
          <w:rFonts w:ascii="Franklin Gothic Book" w:hAnsi="Franklin Gothic Book"/>
          <w:i/>
          <w:iCs/>
          <w:color w:val="4F5150"/>
        </w:rPr>
        <w:t xml:space="preserve">the sustainable development impact for the </w:t>
      </w:r>
      <w:r>
        <w:rPr>
          <w:rStyle w:val="SubtleEmphasis"/>
          <w:rFonts w:ascii="Franklin Gothic Book" w:hAnsi="Franklin Gothic Book"/>
          <w:i/>
          <w:iCs/>
          <w:color w:val="4F5150"/>
        </w:rPr>
        <w:t>project</w:t>
      </w:r>
      <w:r w:rsidR="00A97257">
        <w:rPr>
          <w:rStyle w:val="SubtleEmphasis"/>
          <w:rFonts w:ascii="Franklin Gothic Book" w:hAnsi="Franklin Gothic Book"/>
          <w:i/>
          <w:iCs/>
          <w:color w:val="4F5150"/>
        </w:rPr>
        <w:t xml:space="preserve"> scenario</w:t>
      </w:r>
      <w:r w:rsidRPr="00850DE7">
        <w:rPr>
          <w:rStyle w:val="SubtleEmphasis"/>
          <w:rFonts w:ascii="Franklin Gothic Book" w:hAnsi="Franklin Gothic Book"/>
          <w:i/>
          <w:iCs/>
          <w:color w:val="4F5150"/>
        </w:rPr>
        <w:t xml:space="preserve"> are appropriate.</w:t>
      </w:r>
    </w:p>
    <w:p w14:paraId="60E0128E" w14:textId="58B8DE87" w:rsidR="00850DE7" w:rsidRDefault="00850DE7" w:rsidP="00850DE7">
      <w:pPr>
        <w:pStyle w:val="Heading3"/>
        <w:keepNext/>
        <w:autoSpaceDE w:val="0"/>
        <w:autoSpaceDN w:val="0"/>
        <w:adjustRightInd w:val="0"/>
        <w:spacing w:line="288" w:lineRule="auto"/>
      </w:pPr>
      <w:r>
        <w:lastRenderedPageBreak/>
        <w:t xml:space="preserve">Net </w:t>
      </w:r>
      <w:r w:rsidR="00A97257">
        <w:t xml:space="preserve">Sustainable </w:t>
      </w:r>
      <w:proofErr w:type="spellStart"/>
      <w:r w:rsidR="00A97257">
        <w:t>Dvelopemnt</w:t>
      </w:r>
      <w:proofErr w:type="spellEnd"/>
      <w:r w:rsidR="00A97257">
        <w:t xml:space="preserve"> Impacts </w:t>
      </w:r>
    </w:p>
    <w:p w14:paraId="0F34B458" w14:textId="14278BE2"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procedures for </w:t>
      </w:r>
      <w:r w:rsidR="00A97257">
        <w:rPr>
          <w:rStyle w:val="SubtleEmphasis"/>
          <w:rFonts w:ascii="Franklin Gothic Book" w:hAnsi="Franklin Gothic Book"/>
          <w:i/>
          <w:iCs/>
          <w:color w:val="4F5150"/>
        </w:rPr>
        <w:t xml:space="preserve">the quantification of the </w:t>
      </w:r>
      <w:proofErr w:type="spellStart"/>
      <w:r w:rsidR="00A97257">
        <w:rPr>
          <w:rStyle w:val="SubtleEmphasis"/>
          <w:rFonts w:ascii="Franklin Gothic Book" w:hAnsi="Franklin Gothic Book"/>
          <w:i/>
          <w:iCs/>
          <w:color w:val="4F5150"/>
        </w:rPr>
        <w:t>sustaibable</w:t>
      </w:r>
      <w:proofErr w:type="spellEnd"/>
      <w:r w:rsidR="00A97257">
        <w:rPr>
          <w:rStyle w:val="SubtleEmphasis"/>
          <w:rFonts w:ascii="Franklin Gothic Book" w:hAnsi="Franklin Gothic Book"/>
          <w:i/>
          <w:iCs/>
          <w:color w:val="4F5150"/>
        </w:rPr>
        <w:t xml:space="preserve"> development impacts</w:t>
      </w:r>
      <w:r w:rsidRPr="00850DE7">
        <w:rPr>
          <w:rStyle w:val="SubtleEmphasis"/>
          <w:rFonts w:ascii="Franklin Gothic Book" w:hAnsi="Franklin Gothic Book"/>
          <w:i/>
          <w:iCs/>
          <w:color w:val="4F5150"/>
        </w:rPr>
        <w:t xml:space="preserve">. Assess whether they are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procedures for </w:t>
      </w:r>
      <w:r w:rsidR="001B5535">
        <w:rPr>
          <w:rStyle w:val="SubtleEmphasis"/>
          <w:rFonts w:ascii="Franklin Gothic Book" w:hAnsi="Franklin Gothic Book"/>
          <w:i/>
          <w:iCs/>
          <w:color w:val="4F5150"/>
        </w:rPr>
        <w:t xml:space="preserve">quantifying the </w:t>
      </w:r>
      <w:r w:rsidR="00E946E7">
        <w:rPr>
          <w:rStyle w:val="SubtleEmphasis"/>
          <w:rFonts w:ascii="Franklin Gothic Book" w:hAnsi="Franklin Gothic Book"/>
          <w:i/>
          <w:iCs/>
          <w:color w:val="4F5150"/>
        </w:rPr>
        <w:t xml:space="preserve">net </w:t>
      </w:r>
      <w:proofErr w:type="spellStart"/>
      <w:r w:rsidR="00A97257" w:rsidRPr="00A97257">
        <w:rPr>
          <w:rStyle w:val="SubtleEmphasis"/>
          <w:rFonts w:ascii="Franklin Gothic Book" w:hAnsi="Franklin Gothic Book"/>
          <w:i/>
          <w:iCs/>
          <w:color w:val="4F5150"/>
        </w:rPr>
        <w:t>sustaibable</w:t>
      </w:r>
      <w:proofErr w:type="spellEnd"/>
      <w:r w:rsidR="00A97257" w:rsidRPr="00A97257">
        <w:rPr>
          <w:rStyle w:val="SubtleEmphasis"/>
          <w:rFonts w:ascii="Franklin Gothic Book" w:hAnsi="Franklin Gothic Book"/>
          <w:i/>
          <w:iCs/>
          <w:color w:val="4F5150"/>
        </w:rPr>
        <w:t xml:space="preserve"> development impacts</w:t>
      </w:r>
      <w:r w:rsidRPr="00850DE7">
        <w:rPr>
          <w:rStyle w:val="SubtleEmphasis"/>
          <w:rFonts w:ascii="Franklin Gothic Book" w:hAnsi="Franklin Gothic Book"/>
          <w:i/>
          <w:iCs/>
          <w:color w:val="4F5150"/>
        </w:rPr>
        <w:t>.</w:t>
      </w:r>
    </w:p>
    <w:p w14:paraId="73F756E0"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Include an explanation of whether and how:</w:t>
      </w:r>
    </w:p>
    <w:p w14:paraId="72CCD771" w14:textId="77777777" w:rsidR="00850DE7" w:rsidRPr="00850DE7" w:rsidRDefault="00850DE7" w:rsidP="004C77F5">
      <w:pPr>
        <w:pStyle w:val="Instruction"/>
        <w:numPr>
          <w:ilvl w:val="0"/>
          <w:numId w:val="12"/>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All algorithms, equations and formulas used are appropriate and without error.</w:t>
      </w:r>
    </w:p>
    <w:p w14:paraId="377204DC" w14:textId="4CA097C5" w:rsidR="00850DE7" w:rsidRPr="00850DE7" w:rsidRDefault="00850DE7" w:rsidP="004C77F5">
      <w:pPr>
        <w:pStyle w:val="Instruction"/>
        <w:numPr>
          <w:ilvl w:val="0"/>
          <w:numId w:val="12"/>
        </w:numPr>
      </w:pPr>
      <w:r w:rsidRPr="00850DE7">
        <w:t xml:space="preserve">Any uncertainties associated with the quantification of </w:t>
      </w:r>
      <w:r w:rsidR="00E946E7">
        <w:t xml:space="preserve">sustainable </w:t>
      </w:r>
      <w:r w:rsidR="00A97257">
        <w:t>development impacts</w:t>
      </w:r>
      <w:r w:rsidRPr="00850DE7">
        <w:t xml:space="preserve"> are addressed appropriately.</w:t>
      </w:r>
    </w:p>
    <w:p w14:paraId="2C313AAC" w14:textId="77777777" w:rsidR="00850DE7" w:rsidRDefault="00850DE7" w:rsidP="00850DE7">
      <w:pPr>
        <w:pStyle w:val="Heading2"/>
        <w:keepNext/>
        <w:autoSpaceDE w:val="0"/>
        <w:autoSpaceDN w:val="0"/>
        <w:adjustRightInd w:val="0"/>
      </w:pPr>
      <w:bookmarkStart w:id="53" w:name="_Toc18073355"/>
      <w:bookmarkStart w:id="54" w:name="_Toc76031203"/>
      <w:r>
        <w:t>Monitoring</w:t>
      </w:r>
      <w:bookmarkEnd w:id="53"/>
      <w:bookmarkEnd w:id="54"/>
    </w:p>
    <w:p w14:paraId="77A4AEA6"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Identify the data, parameters and procedures for monitoring. Assess whether they are appropriate for the project activities covered by the methodology, and provide an overall conclusion regarding the data, parameters and procedures for monitoring.</w:t>
      </w:r>
    </w:p>
    <w:p w14:paraId="03CD122A" w14:textId="3086C036" w:rsid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Separately for each data/parameter available at validation, include an explanation of how the following are appropriate: data unit, source of data, value applied, justification of choice of data or description of measurement methods and procedures applied, and purpose of data.</w:t>
      </w:r>
    </w:p>
    <w:p w14:paraId="61D35545" w14:textId="0DF76D9A" w:rsidR="005635D8" w:rsidRPr="00850DE7" w:rsidRDefault="005635D8" w:rsidP="005635D8">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Separately for each data/parameter </w:t>
      </w:r>
      <w:r>
        <w:rPr>
          <w:rStyle w:val="SubtleEmphasis"/>
          <w:rFonts w:ascii="Franklin Gothic Book" w:hAnsi="Franklin Gothic Book"/>
          <w:i/>
          <w:iCs/>
          <w:color w:val="4F5150"/>
        </w:rPr>
        <w:t>monitored</w:t>
      </w:r>
      <w:r w:rsidRPr="00850DE7">
        <w:rPr>
          <w:rStyle w:val="SubtleEmphasis"/>
          <w:rFonts w:ascii="Franklin Gothic Book" w:hAnsi="Franklin Gothic Book"/>
          <w:i/>
          <w:iCs/>
          <w:color w:val="4F5150"/>
        </w:rPr>
        <w:t>, include an explanation of how the following are appropriate: data unit, source of data, value applied, justification of choice of data or description of measurement methods and procedures applied, and purpose of data.</w:t>
      </w:r>
    </w:p>
    <w:p w14:paraId="3C88A94A" w14:textId="77777777" w:rsidR="005635D8" w:rsidRPr="00850DE7" w:rsidRDefault="005635D8" w:rsidP="0086310D">
      <w:pPr>
        <w:pStyle w:val="Instruction"/>
        <w:ind w:left="0"/>
        <w:rPr>
          <w:rStyle w:val="SubtleEmphasis"/>
          <w:rFonts w:ascii="Franklin Gothic Book" w:hAnsi="Franklin Gothic Book"/>
          <w:i/>
          <w:iCs/>
          <w:color w:val="4F5150"/>
        </w:rPr>
      </w:pPr>
    </w:p>
    <w:p w14:paraId="14861529" w14:textId="09684E19" w:rsidR="00850DE7" w:rsidRPr="00850DE7" w:rsidRDefault="00850DE7" w:rsidP="00850DE7">
      <w:pPr>
        <w:pStyle w:val="Instruction"/>
      </w:pPr>
      <w:r w:rsidRPr="00850DE7">
        <w:rPr>
          <w:rStyle w:val="SubtleEmphasis"/>
          <w:rFonts w:ascii="Franklin Gothic Book" w:hAnsi="Franklin Gothic Book"/>
          <w:i/>
          <w:iCs/>
          <w:color w:val="4F5150"/>
        </w:rPr>
        <w:t xml:space="preserve">Include an explanation of how the monitoring plan ensures that </w:t>
      </w:r>
      <w:r w:rsidR="001B5535">
        <w:rPr>
          <w:rStyle w:val="SubtleEmphasis"/>
          <w:rFonts w:ascii="Franklin Gothic Book" w:hAnsi="Franklin Gothic Book"/>
          <w:i/>
          <w:iCs/>
          <w:color w:val="4F5150"/>
        </w:rPr>
        <w:t>the sustainable development impacts</w:t>
      </w:r>
      <w:r w:rsidRPr="00850DE7">
        <w:rPr>
          <w:rStyle w:val="SubtleEmphasis"/>
          <w:rFonts w:ascii="Franklin Gothic Book" w:hAnsi="Franklin Gothic Book"/>
          <w:i/>
          <w:iCs/>
          <w:color w:val="4F5150"/>
        </w:rPr>
        <w:t xml:space="preserve"> are monitored and reported appropriately.</w:t>
      </w:r>
    </w:p>
    <w:p w14:paraId="4492711E" w14:textId="21CD50BE" w:rsidR="00850DE7" w:rsidRDefault="00850DE7" w:rsidP="00850DE7">
      <w:pPr>
        <w:pStyle w:val="Heading1"/>
      </w:pPr>
      <w:bookmarkStart w:id="55" w:name="_Toc76031204"/>
      <w:r>
        <w:t>Assessment Conclusion</w:t>
      </w:r>
      <w:bookmarkEnd w:id="55"/>
    </w:p>
    <w:p w14:paraId="48BD9EA8"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Clearly state whether the methodology complies with the assessment criteria, including any qualifications or limitations. Include the version number and issue date of the methodology.  </w:t>
      </w:r>
    </w:p>
    <w:p w14:paraId="2D7C6A2D" w14:textId="47EB4498"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Where the methodology has been revised </w:t>
      </w:r>
      <w:proofErr w:type="gramStart"/>
      <w:r w:rsidRPr="00850DE7">
        <w:rPr>
          <w:rStyle w:val="SubtleEmphasis"/>
          <w:rFonts w:ascii="Franklin Gothic Book" w:hAnsi="Franklin Gothic Book"/>
          <w:i/>
          <w:iCs/>
          <w:color w:val="4F5150"/>
        </w:rPr>
        <w:t>as a result of</w:t>
      </w:r>
      <w:proofErr w:type="gramEnd"/>
      <w:r w:rsidRPr="00850DE7">
        <w:rPr>
          <w:rStyle w:val="SubtleEmphasis"/>
          <w:rFonts w:ascii="Franklin Gothic Book" w:hAnsi="Franklin Gothic Book"/>
          <w:i/>
          <w:iCs/>
          <w:color w:val="4F5150"/>
        </w:rPr>
        <w:t xml:space="preserve"> subsequent assessment or review, update this assessment conclusion with the version number and issue date of the methodology version finally being approved by the validation/verification body.</w:t>
      </w:r>
    </w:p>
    <w:p w14:paraId="5CE99C06" w14:textId="0037E52A" w:rsidR="00850DE7" w:rsidRPr="00850DE7" w:rsidRDefault="00142F22" w:rsidP="00850DE7">
      <w:pPr>
        <w:pStyle w:val="Heading1"/>
        <w:rPr>
          <w:rStyle w:val="SubtleEmphasis"/>
          <w:rFonts w:ascii="Century Gothic" w:hAnsi="Century Gothic"/>
          <w:i w:val="0"/>
          <w:iCs w:val="0"/>
          <w:color w:val="2B3A57"/>
        </w:rPr>
      </w:pPr>
      <w:bookmarkStart w:id="56" w:name="_Toc18073044"/>
      <w:bookmarkStart w:id="57" w:name="_Toc18073235"/>
      <w:bookmarkStart w:id="58" w:name="_Toc18073357"/>
      <w:bookmarkStart w:id="59" w:name="_Toc18073045"/>
      <w:bookmarkStart w:id="60" w:name="_Toc18073236"/>
      <w:bookmarkStart w:id="61" w:name="_Toc18073358"/>
      <w:bookmarkStart w:id="62" w:name="_Toc18073046"/>
      <w:bookmarkStart w:id="63" w:name="_Toc18073237"/>
      <w:bookmarkStart w:id="64" w:name="_Toc18073359"/>
      <w:bookmarkStart w:id="65" w:name="_Toc18073047"/>
      <w:bookmarkStart w:id="66" w:name="_Toc18073238"/>
      <w:bookmarkStart w:id="67" w:name="_Toc18073360"/>
      <w:bookmarkStart w:id="68" w:name="_Toc18073048"/>
      <w:bookmarkStart w:id="69" w:name="_Toc18073239"/>
      <w:bookmarkStart w:id="70" w:name="_Toc18073361"/>
      <w:bookmarkStart w:id="71" w:name="_Toc7603120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Style w:val="SubtleEmphasis"/>
          <w:rFonts w:ascii="Century Gothic" w:hAnsi="Century Gothic"/>
          <w:i w:val="0"/>
          <w:iCs w:val="0"/>
          <w:color w:val="2B3A57"/>
        </w:rPr>
        <w:t>Assessment Team Qualifications</w:t>
      </w:r>
      <w:bookmarkEnd w:id="71"/>
    </w:p>
    <w:p w14:paraId="09137803" w14:textId="0903661C" w:rsidR="00850DE7" w:rsidRDefault="00142F22" w:rsidP="00850DE7">
      <w:pPr>
        <w:pStyle w:val="Instruction"/>
        <w:rPr>
          <w:rStyle w:val="SubtleEmphasis"/>
          <w:rFonts w:ascii="Franklin Gothic Book" w:hAnsi="Franklin Gothic Book"/>
          <w:i/>
          <w:iCs/>
          <w:color w:val="4F5150"/>
        </w:rPr>
      </w:pPr>
      <w:r>
        <w:rPr>
          <w:rStyle w:val="SubtleEmphasis"/>
          <w:rFonts w:ascii="Franklin Gothic Book" w:hAnsi="Franklin Gothic Book"/>
          <w:i/>
          <w:iCs/>
          <w:color w:val="4F5150"/>
        </w:rPr>
        <w:lastRenderedPageBreak/>
        <w:t>Provide a list of the members of the technical assessment team</w:t>
      </w:r>
      <w:r w:rsidRPr="00142F22">
        <w:t xml:space="preserve"> </w:t>
      </w:r>
      <w:r w:rsidRPr="00142F22">
        <w:rPr>
          <w:rStyle w:val="SubtleEmphasis"/>
          <w:rFonts w:ascii="Franklin Gothic Book" w:hAnsi="Franklin Gothic Book"/>
          <w:i/>
          <w:iCs/>
          <w:color w:val="4F5150"/>
        </w:rPr>
        <w:t>including their role and a summary description of the qualifications of each member of the team indicating their expertise and experience in the sectoral scope(s) relevant to the methodology</w:t>
      </w:r>
      <w:r w:rsidR="00850DE7" w:rsidRPr="00850DE7">
        <w:rPr>
          <w:rStyle w:val="SubtleEmphasis"/>
          <w:rFonts w:ascii="Franklin Gothic Book" w:hAnsi="Franklin Gothic Book"/>
          <w:i/>
          <w:iCs/>
          <w:color w:val="4F5150"/>
        </w:rPr>
        <w:t>.</w:t>
      </w:r>
    </w:p>
    <w:p w14:paraId="75F4CAE9" w14:textId="53DCEE1B" w:rsidR="00850DE7" w:rsidRDefault="00850DE7" w:rsidP="00850DE7">
      <w:pPr>
        <w:pStyle w:val="Heading1"/>
        <w:rPr>
          <w:rStyle w:val="SubtleEmphasis"/>
          <w:rFonts w:ascii="Century Gothic" w:hAnsi="Century Gothic"/>
          <w:i w:val="0"/>
          <w:iCs w:val="0"/>
          <w:color w:val="2B3A57"/>
        </w:rPr>
      </w:pPr>
      <w:bookmarkStart w:id="72" w:name="_Toc76031206"/>
      <w:r>
        <w:rPr>
          <w:rStyle w:val="SubtleEmphasis"/>
          <w:rFonts w:ascii="Century Gothic" w:hAnsi="Century Gothic"/>
          <w:i w:val="0"/>
          <w:iCs w:val="0"/>
          <w:color w:val="2B3A57"/>
        </w:rPr>
        <w:t>Signature</w:t>
      </w:r>
      <w:bookmarkEnd w:id="72"/>
    </w:p>
    <w:p w14:paraId="5DA76576" w14:textId="1BC55F40" w:rsidR="00850DE7" w:rsidRPr="00850DE7" w:rsidRDefault="00850DE7" w:rsidP="00850DE7">
      <w:r w:rsidRPr="00850DE7">
        <w:t>Signed for and on behalf of:</w:t>
      </w:r>
    </w:p>
    <w:p w14:paraId="7DE3CF12" w14:textId="7CD9E5B3" w:rsidR="00850DE7" w:rsidRPr="00850DE7" w:rsidRDefault="00850DE7" w:rsidP="00850DE7">
      <w:r w:rsidRPr="00850DE7">
        <w:t>Name of entity:</w:t>
      </w:r>
      <w:r w:rsidRPr="00850DE7">
        <w:rPr>
          <w:rStyle w:val="SubtleEmphasis"/>
          <w:rFonts w:ascii="Franklin Gothic Book" w:hAnsi="Franklin Gothic Book"/>
          <w:bCs/>
          <w:i w:val="0"/>
          <w:color w:val="auto"/>
        </w:rPr>
        <w:t xml:space="preserve"> </w:t>
      </w:r>
      <w:r>
        <w:rPr>
          <w:rStyle w:val="SubtleEmphasis"/>
          <w:rFonts w:ascii="Franklin Gothic Book" w:hAnsi="Franklin Gothic Book"/>
          <w:bCs/>
          <w:i w:val="0"/>
          <w:color w:val="auto"/>
        </w:rPr>
        <w:tab/>
      </w:r>
      <w:r>
        <w:rPr>
          <w:rStyle w:val="SubtleEmphasis"/>
          <w:rFonts w:ascii="Franklin Gothic Book" w:hAnsi="Franklin Gothic Book"/>
          <w:bCs/>
          <w:i w:val="0"/>
          <w:color w:val="auto"/>
        </w:rPr>
        <w:tab/>
      </w:r>
      <w:r w:rsidRPr="00850DE7">
        <w:rPr>
          <w:rStyle w:val="SubtleEmphasis"/>
          <w:rFonts w:ascii="Franklin Gothic Book" w:hAnsi="Franklin Gothic Book"/>
          <w:bCs/>
          <w:i w:val="0"/>
          <w:color w:val="auto"/>
        </w:rPr>
        <w:t>_________________________________</w:t>
      </w:r>
    </w:p>
    <w:p w14:paraId="364BC943" w14:textId="1567D96B" w:rsidR="00850DE7" w:rsidRPr="00850DE7" w:rsidRDefault="00850DE7" w:rsidP="00850DE7">
      <w:r w:rsidRPr="00850DE7">
        <w:t>Signature:</w:t>
      </w:r>
      <w:r w:rsidRPr="00850DE7">
        <w:rPr>
          <w:rStyle w:val="SubtleEmphasis"/>
          <w:rFonts w:ascii="Franklin Gothic Book" w:hAnsi="Franklin Gothic Book"/>
          <w:bCs/>
          <w:i w:val="0"/>
          <w:color w:val="auto"/>
        </w:rPr>
        <w:t xml:space="preserve"> </w:t>
      </w:r>
      <w:r>
        <w:rPr>
          <w:rStyle w:val="SubtleEmphasis"/>
          <w:rFonts w:ascii="Franklin Gothic Book" w:hAnsi="Franklin Gothic Book"/>
          <w:bCs/>
          <w:i w:val="0"/>
          <w:color w:val="auto"/>
        </w:rPr>
        <w:tab/>
      </w:r>
      <w:r>
        <w:rPr>
          <w:rStyle w:val="SubtleEmphasis"/>
          <w:rFonts w:ascii="Franklin Gothic Book" w:hAnsi="Franklin Gothic Book"/>
          <w:bCs/>
          <w:i w:val="0"/>
          <w:color w:val="auto"/>
        </w:rPr>
        <w:tab/>
      </w:r>
      <w:r w:rsidRPr="00850DE7">
        <w:rPr>
          <w:rStyle w:val="SubtleEmphasis"/>
          <w:rFonts w:ascii="Franklin Gothic Book" w:hAnsi="Franklin Gothic Book"/>
          <w:bCs/>
          <w:i w:val="0"/>
          <w:color w:val="auto"/>
        </w:rPr>
        <w:t>_________________________________</w:t>
      </w:r>
    </w:p>
    <w:p w14:paraId="15F83EEA" w14:textId="791925C3" w:rsidR="00850DE7" w:rsidRPr="00850DE7" w:rsidRDefault="00850DE7" w:rsidP="00850DE7">
      <w:r w:rsidRPr="00850DE7">
        <w:t>Name of signatory:</w:t>
      </w:r>
      <w:r w:rsidRPr="00850DE7">
        <w:rPr>
          <w:rStyle w:val="SubtleReference"/>
          <w:bCs/>
          <w:color w:val="auto"/>
        </w:rPr>
        <w:t xml:space="preserve"> </w:t>
      </w:r>
      <w:r>
        <w:rPr>
          <w:rStyle w:val="SubtleReference"/>
          <w:bCs/>
          <w:color w:val="auto"/>
        </w:rPr>
        <w:tab/>
      </w:r>
      <w:r w:rsidRPr="00850DE7">
        <w:rPr>
          <w:rStyle w:val="SubtleEmphasis"/>
          <w:rFonts w:ascii="Franklin Gothic Book" w:hAnsi="Franklin Gothic Book"/>
          <w:bCs/>
          <w:i w:val="0"/>
          <w:color w:val="auto"/>
        </w:rPr>
        <w:t>_________________________________</w:t>
      </w:r>
    </w:p>
    <w:p w14:paraId="097AF553" w14:textId="6270F5BE" w:rsidR="00850DE7" w:rsidRDefault="00850DE7" w:rsidP="00850DE7">
      <w:pPr>
        <w:rPr>
          <w:rStyle w:val="SubtleEmphasis"/>
          <w:rFonts w:ascii="Franklin Gothic Book" w:hAnsi="Franklin Gothic Book"/>
          <w:bCs/>
          <w:i w:val="0"/>
          <w:color w:val="auto"/>
        </w:rPr>
      </w:pPr>
      <w:r w:rsidRPr="00850DE7">
        <w:t>Date:</w:t>
      </w:r>
      <w:r w:rsidRPr="00850DE7">
        <w:rPr>
          <w:rStyle w:val="SubtleReference"/>
          <w:bCs/>
          <w:color w:val="auto"/>
        </w:rPr>
        <w:t xml:space="preserve"> </w:t>
      </w:r>
      <w:r>
        <w:rPr>
          <w:rStyle w:val="SubtleReference"/>
          <w:bCs/>
          <w:color w:val="auto"/>
        </w:rPr>
        <w:tab/>
      </w:r>
      <w:r>
        <w:rPr>
          <w:rStyle w:val="SubtleReference"/>
          <w:bCs/>
          <w:color w:val="auto"/>
        </w:rPr>
        <w:tab/>
      </w:r>
      <w:r>
        <w:rPr>
          <w:rStyle w:val="SubtleReference"/>
          <w:bCs/>
          <w:color w:val="auto"/>
        </w:rPr>
        <w:tab/>
      </w:r>
      <w:r w:rsidRPr="00850DE7">
        <w:rPr>
          <w:rStyle w:val="SubtleEmphasis"/>
          <w:rFonts w:ascii="Franklin Gothic Book" w:hAnsi="Franklin Gothic Book"/>
          <w:bCs/>
          <w:i w:val="0"/>
          <w:color w:val="auto"/>
        </w:rPr>
        <w:t>_________________________________</w:t>
      </w:r>
    </w:p>
    <w:p w14:paraId="40A46485" w14:textId="77777777" w:rsidR="00142F22" w:rsidRDefault="00142F22" w:rsidP="00850DE7">
      <w:pPr>
        <w:sectPr w:rsidR="00142F22" w:rsidSect="00850DE7">
          <w:headerReference w:type="default" r:id="rId10"/>
          <w:footerReference w:type="default" r:id="rId11"/>
          <w:headerReference w:type="first" r:id="rId12"/>
          <w:pgSz w:w="12240" w:h="15840"/>
          <w:pgMar w:top="1440" w:right="1440" w:bottom="1440" w:left="1440" w:header="720" w:footer="720" w:gutter="0"/>
          <w:cols w:space="720"/>
          <w:docGrid w:linePitch="286"/>
        </w:sectPr>
      </w:pPr>
    </w:p>
    <w:p w14:paraId="2290755C" w14:textId="35E12B32" w:rsidR="00142F22" w:rsidRPr="00850DE7" w:rsidRDefault="00142F22" w:rsidP="00142F22">
      <w:pPr>
        <w:pStyle w:val="Heading1"/>
        <w:numPr>
          <w:ilvl w:val="0"/>
          <w:numId w:val="0"/>
        </w:numPr>
        <w:ind w:left="720" w:hanging="720"/>
      </w:pPr>
      <w:bookmarkStart w:id="73" w:name="_Toc76031207"/>
      <w:r>
        <w:lastRenderedPageBreak/>
        <w:t>Appendix I: Findings</w:t>
      </w:r>
      <w:bookmarkEnd w:id="73"/>
    </w:p>
    <w:p w14:paraId="2FEB243F" w14:textId="77777777" w:rsidR="00850DE7" w:rsidRPr="00850DE7" w:rsidRDefault="00850DE7" w:rsidP="00850DE7"/>
    <w:p w14:paraId="5C9F402B" w14:textId="77777777" w:rsidR="00850DE7" w:rsidRPr="00850DE7" w:rsidRDefault="00850DE7" w:rsidP="00850DE7"/>
    <w:p w14:paraId="3A4028A0" w14:textId="1390F302" w:rsidR="00DF6FEE" w:rsidRPr="00A226CA" w:rsidRDefault="00AC43B5" w:rsidP="00850DE7">
      <w:pPr>
        <w:pStyle w:val="Heading4"/>
      </w:pPr>
      <w:proofErr w:type="spellStart"/>
      <w:r>
        <w:t>Inte</w:t>
      </w:r>
      <w:bookmarkStart w:id="74" w:name="validation-and-verification-requirements"/>
      <w:bookmarkEnd w:id="11"/>
      <w:bookmarkEnd w:id="12"/>
      <w:bookmarkEnd w:id="74"/>
      <w:proofErr w:type="spellEnd"/>
    </w:p>
    <w:sectPr w:rsidR="00DF6FEE" w:rsidRPr="00A226CA" w:rsidSect="00850DE7">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A32A7" w14:textId="77777777" w:rsidR="0018170F" w:rsidRDefault="0018170F" w:rsidP="00D109C1">
      <w:pPr>
        <w:spacing w:after="0" w:line="240" w:lineRule="auto"/>
      </w:pPr>
      <w:r>
        <w:separator/>
      </w:r>
    </w:p>
  </w:endnote>
  <w:endnote w:type="continuationSeparator" w:id="0">
    <w:p w14:paraId="349EF3F6" w14:textId="77777777" w:rsidR="0018170F" w:rsidRDefault="0018170F" w:rsidP="00D109C1">
      <w:pPr>
        <w:spacing w:after="0" w:line="240" w:lineRule="auto"/>
      </w:pPr>
      <w:r>
        <w:continuationSeparator/>
      </w:r>
    </w:p>
  </w:endnote>
  <w:endnote w:type="continuationNotice" w:id="1">
    <w:p w14:paraId="50C7B3DC" w14:textId="77777777" w:rsidR="0018170F" w:rsidRDefault="00181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00"/>
    <w:family w:val="swiss"/>
    <w:pitch w:val="variable"/>
    <w:sig w:usb0="00000001" w:usb1="5000204A" w:usb2="00000000" w:usb3="00000000" w:csb0="0000009B" w:csb1="00000000"/>
  </w:font>
  <w:font w:name="Arial">
    <w:panose1 w:val="020B0604020202020204"/>
    <w:charset w:val="00"/>
    <w:family w:val="swiss"/>
    <w:pitch w:val="variable"/>
    <w:sig w:usb0="20002A87" w:usb1="80000000" w:usb2="00000008"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85552"/>
      <w:docPartObj>
        <w:docPartGallery w:val="Page Numbers (Bottom of Page)"/>
        <w:docPartUnique/>
      </w:docPartObj>
    </w:sdtPr>
    <w:sdtEndPr>
      <w:rPr>
        <w:noProof/>
      </w:rPr>
    </w:sdtEndPr>
    <w:sdtContent>
      <w:p w14:paraId="0B5432DA" w14:textId="440B8242"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A81E42">
          <w:rPr>
            <w:rFonts w:ascii="Century Gothic" w:hAnsi="Century Gothic"/>
            <w:noProof/>
            <w:color w:val="262626"/>
          </w:rPr>
          <w:t>9</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3DE9" w14:textId="77777777" w:rsidR="0018170F" w:rsidRDefault="0018170F" w:rsidP="00D109C1">
      <w:pPr>
        <w:spacing w:after="0" w:line="240" w:lineRule="auto"/>
      </w:pPr>
      <w:r>
        <w:separator/>
      </w:r>
    </w:p>
  </w:footnote>
  <w:footnote w:type="continuationSeparator" w:id="0">
    <w:p w14:paraId="20AC12DC" w14:textId="77777777" w:rsidR="0018170F" w:rsidRDefault="0018170F" w:rsidP="00D109C1">
      <w:pPr>
        <w:spacing w:after="0" w:line="240" w:lineRule="auto"/>
      </w:pPr>
      <w:r>
        <w:continuationSeparator/>
      </w:r>
    </w:p>
  </w:footnote>
  <w:footnote w:type="continuationNotice" w:id="1">
    <w:p w14:paraId="65926103" w14:textId="77777777" w:rsidR="0018170F" w:rsidRDefault="00181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A8A9" w14:textId="2A740C02" w:rsidR="007130E3" w:rsidRPr="002A3A28" w:rsidRDefault="00182193"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4B6CF9CD" wp14:editId="4A9823BC">
          <wp:simplePos x="0" y="0"/>
          <wp:positionH relativeFrom="margin">
            <wp:align>left</wp:align>
          </wp:positionH>
          <wp:positionV relativeFrom="paragraph">
            <wp:posOffset>-187021</wp:posOffset>
          </wp:positionV>
          <wp:extent cx="1298448" cy="36576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8448" cy="365760"/>
                  </a:xfrm>
                  <a:prstGeom prst="rect">
                    <a:avLst/>
                  </a:prstGeom>
                </pic:spPr>
              </pic:pic>
            </a:graphicData>
          </a:graphic>
        </wp:anchor>
      </w:drawing>
    </w:r>
    <w:r w:rsidR="007130E3">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850DE7">
      <w:rPr>
        <w:rFonts w:ascii="Century Gothic" w:hAnsi="Century Gothic"/>
        <w:noProof/>
        <w:color w:val="262626"/>
        <w:szCs w:val="21"/>
        <w14:textFill>
          <w14:solidFill>
            <w14:srgbClr w14:val="262626">
              <w14:lumMod w14:val="65000"/>
              <w14:lumOff w14:val="35000"/>
              <w14:lumMod w14:val="65000"/>
              <w14:lumOff w14:val="35000"/>
            </w14:srgbClr>
          </w14:solidFill>
        </w14:textFill>
      </w:rPr>
      <w:t>Methodology</w:t>
    </w:r>
    <w:r w:rsidR="0086310D">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Element</w:t>
    </w:r>
    <w:r w:rsidR="00850DE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Assessment Report</w:t>
    </w:r>
    <w:r w:rsidR="007130E3">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SD VISta</w:t>
    </w:r>
    <w:r w:rsidR="007130E3">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Version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1</w:t>
    </w:r>
    <w:r w:rsidR="00863224">
      <w:rPr>
        <w:rFonts w:ascii="Century Gothic" w:hAnsi="Century Gothic"/>
        <w:noProof/>
        <w:color w:val="262626"/>
        <w:szCs w:val="21"/>
        <w14:textFill>
          <w14:solidFill>
            <w14:srgbClr w14:val="262626">
              <w14:lumMod w14:val="65000"/>
              <w14:lumOff w14:val="35000"/>
              <w14:lumMod w14:val="65000"/>
              <w14:lumOff w14:val="35000"/>
            </w14:srgbClr>
          </w14:solidFill>
        </w14:textFill>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D31" w14:textId="77777777" w:rsidR="00850DE7" w:rsidRDefault="00850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AFA"/>
    <w:multiLevelType w:val="hybridMultilevel"/>
    <w:tmpl w:val="D93C8B10"/>
    <w:name w:val="Heading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F05E44"/>
    <w:multiLevelType w:val="hybridMultilevel"/>
    <w:tmpl w:val="4CB41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26100031"/>
    <w:multiLevelType w:val="hybridMultilevel"/>
    <w:tmpl w:val="206ACF7C"/>
    <w:name w:val="Heading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9E619C"/>
    <w:multiLevelType w:val="hybridMultilevel"/>
    <w:tmpl w:val="DB9EE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D4524"/>
    <w:multiLevelType w:val="hybridMultilevel"/>
    <w:tmpl w:val="8438D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B307B"/>
    <w:multiLevelType w:val="hybridMultilevel"/>
    <w:tmpl w:val="3C7E1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9" w15:restartNumberingAfterBreak="0">
    <w:nsid w:val="5BFC2346"/>
    <w:multiLevelType w:val="hybridMultilevel"/>
    <w:tmpl w:val="FF6ED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965228"/>
    <w:multiLevelType w:val="hybridMultilevel"/>
    <w:tmpl w:val="33F4A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3" w15:restartNumberingAfterBreak="0">
    <w:nsid w:val="71701D50"/>
    <w:multiLevelType w:val="hybridMultilevel"/>
    <w:tmpl w:val="90FA53F0"/>
    <w:name w:val="Heading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2"/>
  </w:num>
  <w:num w:numId="3">
    <w:abstractNumId w:val="3"/>
  </w:num>
  <w:num w:numId="4">
    <w:abstractNumId w:val="14"/>
  </w:num>
  <w:num w:numId="5">
    <w:abstractNumId w:val="8"/>
  </w:num>
  <w:num w:numId="6">
    <w:abstractNumId w:val="12"/>
  </w:num>
  <w:num w:numId="7">
    <w:abstractNumId w:val="5"/>
  </w:num>
  <w:num w:numId="8">
    <w:abstractNumId w:val="1"/>
  </w:num>
  <w:num w:numId="9">
    <w:abstractNumId w:val="6"/>
  </w:num>
  <w:num w:numId="10">
    <w:abstractNumId w:val="11"/>
  </w:num>
  <w:num w:numId="11">
    <w:abstractNumId w:val="7"/>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MbMwNzG0NLa0MDJT0lEKTi0uzszPAykwqwUALT/1AiwAAAA="/>
  </w:docVars>
  <w:rsids>
    <w:rsidRoot w:val="001128A6"/>
    <w:rsid w:val="000012C3"/>
    <w:rsid w:val="000040EA"/>
    <w:rsid w:val="00005855"/>
    <w:rsid w:val="00013E78"/>
    <w:rsid w:val="000143C0"/>
    <w:rsid w:val="000156D9"/>
    <w:rsid w:val="00017FAA"/>
    <w:rsid w:val="00021D8F"/>
    <w:rsid w:val="0002251D"/>
    <w:rsid w:val="00024CFD"/>
    <w:rsid w:val="00030969"/>
    <w:rsid w:val="0003165C"/>
    <w:rsid w:val="0003211D"/>
    <w:rsid w:val="00033140"/>
    <w:rsid w:val="000334E6"/>
    <w:rsid w:val="000336C9"/>
    <w:rsid w:val="000401C2"/>
    <w:rsid w:val="000436BC"/>
    <w:rsid w:val="00044DE1"/>
    <w:rsid w:val="000555A1"/>
    <w:rsid w:val="00055C3F"/>
    <w:rsid w:val="00056F0D"/>
    <w:rsid w:val="00060774"/>
    <w:rsid w:val="00074A07"/>
    <w:rsid w:val="00074DAB"/>
    <w:rsid w:val="00075080"/>
    <w:rsid w:val="00076C34"/>
    <w:rsid w:val="0007771F"/>
    <w:rsid w:val="00082807"/>
    <w:rsid w:val="000846E7"/>
    <w:rsid w:val="00084DC5"/>
    <w:rsid w:val="000853B2"/>
    <w:rsid w:val="00085432"/>
    <w:rsid w:val="0008641C"/>
    <w:rsid w:val="00090981"/>
    <w:rsid w:val="00094FDE"/>
    <w:rsid w:val="00097080"/>
    <w:rsid w:val="000A08AB"/>
    <w:rsid w:val="000A0FBA"/>
    <w:rsid w:val="000A4955"/>
    <w:rsid w:val="000A5ECA"/>
    <w:rsid w:val="000A7858"/>
    <w:rsid w:val="000A7ECC"/>
    <w:rsid w:val="000B0203"/>
    <w:rsid w:val="000B14F2"/>
    <w:rsid w:val="000B259B"/>
    <w:rsid w:val="000B3947"/>
    <w:rsid w:val="000C3B3F"/>
    <w:rsid w:val="000C3B79"/>
    <w:rsid w:val="000C4987"/>
    <w:rsid w:val="000C6835"/>
    <w:rsid w:val="000D0105"/>
    <w:rsid w:val="000D40BB"/>
    <w:rsid w:val="000D5587"/>
    <w:rsid w:val="000D5729"/>
    <w:rsid w:val="000D6B8C"/>
    <w:rsid w:val="000E475C"/>
    <w:rsid w:val="000F0B58"/>
    <w:rsid w:val="000F0F23"/>
    <w:rsid w:val="000F4070"/>
    <w:rsid w:val="000F513D"/>
    <w:rsid w:val="000F764F"/>
    <w:rsid w:val="00102AAD"/>
    <w:rsid w:val="00105715"/>
    <w:rsid w:val="001061E1"/>
    <w:rsid w:val="001114A7"/>
    <w:rsid w:val="0011190A"/>
    <w:rsid w:val="001128A6"/>
    <w:rsid w:val="001139B1"/>
    <w:rsid w:val="00114FF3"/>
    <w:rsid w:val="00116DAD"/>
    <w:rsid w:val="0011709B"/>
    <w:rsid w:val="00120784"/>
    <w:rsid w:val="001212C6"/>
    <w:rsid w:val="0012703B"/>
    <w:rsid w:val="0013098E"/>
    <w:rsid w:val="001336CE"/>
    <w:rsid w:val="00140098"/>
    <w:rsid w:val="001415A2"/>
    <w:rsid w:val="00142F22"/>
    <w:rsid w:val="00146584"/>
    <w:rsid w:val="001518F8"/>
    <w:rsid w:val="00153513"/>
    <w:rsid w:val="00156178"/>
    <w:rsid w:val="001573EC"/>
    <w:rsid w:val="0016118D"/>
    <w:rsid w:val="0016195F"/>
    <w:rsid w:val="001725F9"/>
    <w:rsid w:val="00175614"/>
    <w:rsid w:val="001760BA"/>
    <w:rsid w:val="00176C9C"/>
    <w:rsid w:val="001816F0"/>
    <w:rsid w:val="0018170F"/>
    <w:rsid w:val="00182193"/>
    <w:rsid w:val="00184527"/>
    <w:rsid w:val="001925B4"/>
    <w:rsid w:val="00193D61"/>
    <w:rsid w:val="00196B03"/>
    <w:rsid w:val="00196CBC"/>
    <w:rsid w:val="00197172"/>
    <w:rsid w:val="001A46E7"/>
    <w:rsid w:val="001A4703"/>
    <w:rsid w:val="001A4D38"/>
    <w:rsid w:val="001A583F"/>
    <w:rsid w:val="001A5F83"/>
    <w:rsid w:val="001A7CE7"/>
    <w:rsid w:val="001A7D14"/>
    <w:rsid w:val="001B403A"/>
    <w:rsid w:val="001B4ADE"/>
    <w:rsid w:val="001B5535"/>
    <w:rsid w:val="001C0D6B"/>
    <w:rsid w:val="001C14B9"/>
    <w:rsid w:val="001D5A75"/>
    <w:rsid w:val="001E0C76"/>
    <w:rsid w:val="001E7631"/>
    <w:rsid w:val="001E7644"/>
    <w:rsid w:val="001F62DB"/>
    <w:rsid w:val="001F7868"/>
    <w:rsid w:val="001F7AA3"/>
    <w:rsid w:val="002078A1"/>
    <w:rsid w:val="0021028F"/>
    <w:rsid w:val="0021043B"/>
    <w:rsid w:val="00214EE7"/>
    <w:rsid w:val="00215854"/>
    <w:rsid w:val="00216F3E"/>
    <w:rsid w:val="002341A0"/>
    <w:rsid w:val="00240CB9"/>
    <w:rsid w:val="002511CA"/>
    <w:rsid w:val="002534A8"/>
    <w:rsid w:val="00264BAE"/>
    <w:rsid w:val="00270D08"/>
    <w:rsid w:val="00271606"/>
    <w:rsid w:val="00274CCA"/>
    <w:rsid w:val="00276B9F"/>
    <w:rsid w:val="00281D9D"/>
    <w:rsid w:val="00282E38"/>
    <w:rsid w:val="00283592"/>
    <w:rsid w:val="0028419E"/>
    <w:rsid w:val="00285C5B"/>
    <w:rsid w:val="00286956"/>
    <w:rsid w:val="0029097B"/>
    <w:rsid w:val="00291F3C"/>
    <w:rsid w:val="00296ADC"/>
    <w:rsid w:val="00297376"/>
    <w:rsid w:val="00297595"/>
    <w:rsid w:val="00297CA4"/>
    <w:rsid w:val="002A03B8"/>
    <w:rsid w:val="002A21FE"/>
    <w:rsid w:val="002A3A28"/>
    <w:rsid w:val="002A6DDF"/>
    <w:rsid w:val="002B1642"/>
    <w:rsid w:val="002B6331"/>
    <w:rsid w:val="002C14E8"/>
    <w:rsid w:val="002C1611"/>
    <w:rsid w:val="002C18C4"/>
    <w:rsid w:val="002C26A0"/>
    <w:rsid w:val="002C32C0"/>
    <w:rsid w:val="002C51C0"/>
    <w:rsid w:val="002C70AD"/>
    <w:rsid w:val="002C7911"/>
    <w:rsid w:val="002D2075"/>
    <w:rsid w:val="002D349D"/>
    <w:rsid w:val="002E70EB"/>
    <w:rsid w:val="002F0AE2"/>
    <w:rsid w:val="002F36FC"/>
    <w:rsid w:val="002F43D1"/>
    <w:rsid w:val="002F46FA"/>
    <w:rsid w:val="002F5474"/>
    <w:rsid w:val="002F63B9"/>
    <w:rsid w:val="002F7ABB"/>
    <w:rsid w:val="002F7B5F"/>
    <w:rsid w:val="00300B79"/>
    <w:rsid w:val="00303B96"/>
    <w:rsid w:val="00304A92"/>
    <w:rsid w:val="00305699"/>
    <w:rsid w:val="00305C7B"/>
    <w:rsid w:val="00305C93"/>
    <w:rsid w:val="00306428"/>
    <w:rsid w:val="00310455"/>
    <w:rsid w:val="00310BE8"/>
    <w:rsid w:val="00310D62"/>
    <w:rsid w:val="00313EA3"/>
    <w:rsid w:val="00314616"/>
    <w:rsid w:val="0031501A"/>
    <w:rsid w:val="0031771B"/>
    <w:rsid w:val="0032163D"/>
    <w:rsid w:val="00324DDF"/>
    <w:rsid w:val="0032727A"/>
    <w:rsid w:val="0033045E"/>
    <w:rsid w:val="0033394A"/>
    <w:rsid w:val="0033547A"/>
    <w:rsid w:val="00340A18"/>
    <w:rsid w:val="00342808"/>
    <w:rsid w:val="0034531B"/>
    <w:rsid w:val="00347778"/>
    <w:rsid w:val="00351CA3"/>
    <w:rsid w:val="00351EF7"/>
    <w:rsid w:val="0035284D"/>
    <w:rsid w:val="00352945"/>
    <w:rsid w:val="00352F23"/>
    <w:rsid w:val="00362399"/>
    <w:rsid w:val="00362F5E"/>
    <w:rsid w:val="00366351"/>
    <w:rsid w:val="00367D26"/>
    <w:rsid w:val="00371142"/>
    <w:rsid w:val="00374D38"/>
    <w:rsid w:val="00374F4A"/>
    <w:rsid w:val="00375E12"/>
    <w:rsid w:val="00377159"/>
    <w:rsid w:val="003778FB"/>
    <w:rsid w:val="00381ABF"/>
    <w:rsid w:val="003838EA"/>
    <w:rsid w:val="0038449E"/>
    <w:rsid w:val="003865E2"/>
    <w:rsid w:val="00390DF3"/>
    <w:rsid w:val="00393466"/>
    <w:rsid w:val="00395373"/>
    <w:rsid w:val="0039610F"/>
    <w:rsid w:val="003A21B1"/>
    <w:rsid w:val="003A43D8"/>
    <w:rsid w:val="003B0484"/>
    <w:rsid w:val="003B5811"/>
    <w:rsid w:val="003B5E87"/>
    <w:rsid w:val="003B7E7D"/>
    <w:rsid w:val="003C19C7"/>
    <w:rsid w:val="003C75C4"/>
    <w:rsid w:val="003C7DBB"/>
    <w:rsid w:val="003D792B"/>
    <w:rsid w:val="003D7FF3"/>
    <w:rsid w:val="003E0747"/>
    <w:rsid w:val="003E1757"/>
    <w:rsid w:val="003E6F1E"/>
    <w:rsid w:val="003F2323"/>
    <w:rsid w:val="003F3ED0"/>
    <w:rsid w:val="003F4802"/>
    <w:rsid w:val="003F6F55"/>
    <w:rsid w:val="00407887"/>
    <w:rsid w:val="00410308"/>
    <w:rsid w:val="00415F29"/>
    <w:rsid w:val="00417150"/>
    <w:rsid w:val="00417BF0"/>
    <w:rsid w:val="0042296D"/>
    <w:rsid w:val="00423F50"/>
    <w:rsid w:val="00426E05"/>
    <w:rsid w:val="004273ED"/>
    <w:rsid w:val="00432476"/>
    <w:rsid w:val="00436EE5"/>
    <w:rsid w:val="004416DF"/>
    <w:rsid w:val="004436ED"/>
    <w:rsid w:val="00443E2D"/>
    <w:rsid w:val="00444FAB"/>
    <w:rsid w:val="0045008D"/>
    <w:rsid w:val="00452A88"/>
    <w:rsid w:val="00453512"/>
    <w:rsid w:val="00453B95"/>
    <w:rsid w:val="00455D09"/>
    <w:rsid w:val="00464E3A"/>
    <w:rsid w:val="00464EEC"/>
    <w:rsid w:val="00467934"/>
    <w:rsid w:val="00470551"/>
    <w:rsid w:val="0047150F"/>
    <w:rsid w:val="0047257D"/>
    <w:rsid w:val="004726A6"/>
    <w:rsid w:val="004736C5"/>
    <w:rsid w:val="0047625C"/>
    <w:rsid w:val="004853A6"/>
    <w:rsid w:val="00493BCF"/>
    <w:rsid w:val="00496FF5"/>
    <w:rsid w:val="004A1494"/>
    <w:rsid w:val="004A1BFB"/>
    <w:rsid w:val="004A29F3"/>
    <w:rsid w:val="004A50D0"/>
    <w:rsid w:val="004A5588"/>
    <w:rsid w:val="004A6D75"/>
    <w:rsid w:val="004B2ECE"/>
    <w:rsid w:val="004B3D6C"/>
    <w:rsid w:val="004B528E"/>
    <w:rsid w:val="004B57BD"/>
    <w:rsid w:val="004C0A09"/>
    <w:rsid w:val="004C3593"/>
    <w:rsid w:val="004C406E"/>
    <w:rsid w:val="004C4B95"/>
    <w:rsid w:val="004C77F5"/>
    <w:rsid w:val="004E0E4F"/>
    <w:rsid w:val="004E35E6"/>
    <w:rsid w:val="004E69C0"/>
    <w:rsid w:val="004F5031"/>
    <w:rsid w:val="004F5B5E"/>
    <w:rsid w:val="004F5E11"/>
    <w:rsid w:val="005005EE"/>
    <w:rsid w:val="0050155A"/>
    <w:rsid w:val="005122CF"/>
    <w:rsid w:val="00513845"/>
    <w:rsid w:val="00522627"/>
    <w:rsid w:val="00522D0E"/>
    <w:rsid w:val="0053161F"/>
    <w:rsid w:val="00533689"/>
    <w:rsid w:val="00533752"/>
    <w:rsid w:val="00533BFD"/>
    <w:rsid w:val="00535990"/>
    <w:rsid w:val="005410E0"/>
    <w:rsid w:val="005445AE"/>
    <w:rsid w:val="00545D9C"/>
    <w:rsid w:val="00557FE9"/>
    <w:rsid w:val="005635D8"/>
    <w:rsid w:val="00563A66"/>
    <w:rsid w:val="00563E91"/>
    <w:rsid w:val="00564A69"/>
    <w:rsid w:val="00571EB8"/>
    <w:rsid w:val="00572E41"/>
    <w:rsid w:val="00576A41"/>
    <w:rsid w:val="00577133"/>
    <w:rsid w:val="005776B8"/>
    <w:rsid w:val="00583907"/>
    <w:rsid w:val="00583C98"/>
    <w:rsid w:val="00585FDF"/>
    <w:rsid w:val="005861EE"/>
    <w:rsid w:val="00591490"/>
    <w:rsid w:val="00595934"/>
    <w:rsid w:val="00597D3D"/>
    <w:rsid w:val="005A1230"/>
    <w:rsid w:val="005A499E"/>
    <w:rsid w:val="005A4A6C"/>
    <w:rsid w:val="005B2999"/>
    <w:rsid w:val="005B2C43"/>
    <w:rsid w:val="005B2CDE"/>
    <w:rsid w:val="005B4583"/>
    <w:rsid w:val="005B48B7"/>
    <w:rsid w:val="005B6343"/>
    <w:rsid w:val="005C03B1"/>
    <w:rsid w:val="005C18D6"/>
    <w:rsid w:val="005C2CE9"/>
    <w:rsid w:val="005C5A23"/>
    <w:rsid w:val="005C691C"/>
    <w:rsid w:val="005C7296"/>
    <w:rsid w:val="005D38E1"/>
    <w:rsid w:val="005D60C6"/>
    <w:rsid w:val="005E3815"/>
    <w:rsid w:val="005E7392"/>
    <w:rsid w:val="005E7C70"/>
    <w:rsid w:val="005F0F43"/>
    <w:rsid w:val="005F692F"/>
    <w:rsid w:val="0060123B"/>
    <w:rsid w:val="006030A0"/>
    <w:rsid w:val="006056A2"/>
    <w:rsid w:val="00605983"/>
    <w:rsid w:val="006113D0"/>
    <w:rsid w:val="00614224"/>
    <w:rsid w:val="0061526E"/>
    <w:rsid w:val="00617DC9"/>
    <w:rsid w:val="00627F58"/>
    <w:rsid w:val="00630612"/>
    <w:rsid w:val="006312E2"/>
    <w:rsid w:val="00632746"/>
    <w:rsid w:val="00634F9C"/>
    <w:rsid w:val="006356E0"/>
    <w:rsid w:val="00640B79"/>
    <w:rsid w:val="00643BF7"/>
    <w:rsid w:val="00644159"/>
    <w:rsid w:val="00647F2E"/>
    <w:rsid w:val="0065225A"/>
    <w:rsid w:val="00655050"/>
    <w:rsid w:val="006552B0"/>
    <w:rsid w:val="00656077"/>
    <w:rsid w:val="006570C8"/>
    <w:rsid w:val="0066171A"/>
    <w:rsid w:val="006618D7"/>
    <w:rsid w:val="006647F9"/>
    <w:rsid w:val="006704A1"/>
    <w:rsid w:val="00675473"/>
    <w:rsid w:val="00675A88"/>
    <w:rsid w:val="00675EF9"/>
    <w:rsid w:val="00677B58"/>
    <w:rsid w:val="00680AFD"/>
    <w:rsid w:val="006847AE"/>
    <w:rsid w:val="00685C16"/>
    <w:rsid w:val="00687089"/>
    <w:rsid w:val="00687BBF"/>
    <w:rsid w:val="0069251B"/>
    <w:rsid w:val="00693F29"/>
    <w:rsid w:val="00695150"/>
    <w:rsid w:val="006A374F"/>
    <w:rsid w:val="006A3AED"/>
    <w:rsid w:val="006A4E1D"/>
    <w:rsid w:val="006A7B12"/>
    <w:rsid w:val="006B2EB4"/>
    <w:rsid w:val="006B34CA"/>
    <w:rsid w:val="006B414A"/>
    <w:rsid w:val="006B4AF4"/>
    <w:rsid w:val="006B6568"/>
    <w:rsid w:val="006B672C"/>
    <w:rsid w:val="006B6E96"/>
    <w:rsid w:val="006C2D06"/>
    <w:rsid w:val="006C4C47"/>
    <w:rsid w:val="006D00AB"/>
    <w:rsid w:val="006D70EC"/>
    <w:rsid w:val="006E1B69"/>
    <w:rsid w:val="006E2A55"/>
    <w:rsid w:val="006E2CAB"/>
    <w:rsid w:val="006E3233"/>
    <w:rsid w:val="006E37DA"/>
    <w:rsid w:val="006F01BB"/>
    <w:rsid w:val="006F4D14"/>
    <w:rsid w:val="00701003"/>
    <w:rsid w:val="0070283E"/>
    <w:rsid w:val="0070435C"/>
    <w:rsid w:val="00705D56"/>
    <w:rsid w:val="00710AFD"/>
    <w:rsid w:val="007130E3"/>
    <w:rsid w:val="00720075"/>
    <w:rsid w:val="007229E5"/>
    <w:rsid w:val="00726235"/>
    <w:rsid w:val="007311DA"/>
    <w:rsid w:val="007312A2"/>
    <w:rsid w:val="00731616"/>
    <w:rsid w:val="00732218"/>
    <w:rsid w:val="00733B6C"/>
    <w:rsid w:val="00734D77"/>
    <w:rsid w:val="00740B6C"/>
    <w:rsid w:val="007410D9"/>
    <w:rsid w:val="00742677"/>
    <w:rsid w:val="00743294"/>
    <w:rsid w:val="007455DC"/>
    <w:rsid w:val="00746929"/>
    <w:rsid w:val="0075025F"/>
    <w:rsid w:val="00752BA0"/>
    <w:rsid w:val="00752EBE"/>
    <w:rsid w:val="0075354B"/>
    <w:rsid w:val="00755BC5"/>
    <w:rsid w:val="00757BF6"/>
    <w:rsid w:val="00757C2A"/>
    <w:rsid w:val="0076189D"/>
    <w:rsid w:val="00761A82"/>
    <w:rsid w:val="00775382"/>
    <w:rsid w:val="00776930"/>
    <w:rsid w:val="007770E9"/>
    <w:rsid w:val="00780C91"/>
    <w:rsid w:val="0078229C"/>
    <w:rsid w:val="0078372D"/>
    <w:rsid w:val="00785881"/>
    <w:rsid w:val="00787636"/>
    <w:rsid w:val="0079210A"/>
    <w:rsid w:val="00792177"/>
    <w:rsid w:val="00793397"/>
    <w:rsid w:val="00793632"/>
    <w:rsid w:val="00793810"/>
    <w:rsid w:val="0079438F"/>
    <w:rsid w:val="00797E90"/>
    <w:rsid w:val="007A049E"/>
    <w:rsid w:val="007A2E8B"/>
    <w:rsid w:val="007A3415"/>
    <w:rsid w:val="007A3C5D"/>
    <w:rsid w:val="007A61BC"/>
    <w:rsid w:val="007A6B0D"/>
    <w:rsid w:val="007B0168"/>
    <w:rsid w:val="007B51E5"/>
    <w:rsid w:val="007B660B"/>
    <w:rsid w:val="007C1716"/>
    <w:rsid w:val="007C5502"/>
    <w:rsid w:val="007E0BCA"/>
    <w:rsid w:val="007E2349"/>
    <w:rsid w:val="007E631B"/>
    <w:rsid w:val="007E796A"/>
    <w:rsid w:val="007F0616"/>
    <w:rsid w:val="007F1AC2"/>
    <w:rsid w:val="00801AD6"/>
    <w:rsid w:val="008048C6"/>
    <w:rsid w:val="0080583B"/>
    <w:rsid w:val="00806AE3"/>
    <w:rsid w:val="00812576"/>
    <w:rsid w:val="00812B27"/>
    <w:rsid w:val="008131E9"/>
    <w:rsid w:val="008143E6"/>
    <w:rsid w:val="00816933"/>
    <w:rsid w:val="008231DB"/>
    <w:rsid w:val="00823519"/>
    <w:rsid w:val="00823AF5"/>
    <w:rsid w:val="00824568"/>
    <w:rsid w:val="008249E7"/>
    <w:rsid w:val="00830FBB"/>
    <w:rsid w:val="0083342C"/>
    <w:rsid w:val="00845276"/>
    <w:rsid w:val="008470E0"/>
    <w:rsid w:val="00850DE7"/>
    <w:rsid w:val="00851B8D"/>
    <w:rsid w:val="008533DA"/>
    <w:rsid w:val="008555B2"/>
    <w:rsid w:val="008556F8"/>
    <w:rsid w:val="00857364"/>
    <w:rsid w:val="008615DC"/>
    <w:rsid w:val="00861E70"/>
    <w:rsid w:val="00862B2B"/>
    <w:rsid w:val="0086310D"/>
    <w:rsid w:val="00863224"/>
    <w:rsid w:val="008653FD"/>
    <w:rsid w:val="008655C8"/>
    <w:rsid w:val="00867FF2"/>
    <w:rsid w:val="00872E35"/>
    <w:rsid w:val="00875D21"/>
    <w:rsid w:val="0087717F"/>
    <w:rsid w:val="00881332"/>
    <w:rsid w:val="008825D2"/>
    <w:rsid w:val="00882979"/>
    <w:rsid w:val="00883E33"/>
    <w:rsid w:val="0089275C"/>
    <w:rsid w:val="008A55BB"/>
    <w:rsid w:val="008A7584"/>
    <w:rsid w:val="008B4DA5"/>
    <w:rsid w:val="008B62AA"/>
    <w:rsid w:val="008B7F69"/>
    <w:rsid w:val="008C075D"/>
    <w:rsid w:val="008C2F71"/>
    <w:rsid w:val="008C3621"/>
    <w:rsid w:val="008C3D17"/>
    <w:rsid w:val="008C7D47"/>
    <w:rsid w:val="008D15C4"/>
    <w:rsid w:val="008D2489"/>
    <w:rsid w:val="008D3CFC"/>
    <w:rsid w:val="008D4605"/>
    <w:rsid w:val="008D6DC2"/>
    <w:rsid w:val="008D746A"/>
    <w:rsid w:val="008E4C7E"/>
    <w:rsid w:val="008E4E17"/>
    <w:rsid w:val="008F0969"/>
    <w:rsid w:val="008F165E"/>
    <w:rsid w:val="008F32DD"/>
    <w:rsid w:val="008F3F87"/>
    <w:rsid w:val="008F5ABA"/>
    <w:rsid w:val="008F5F56"/>
    <w:rsid w:val="008F7F49"/>
    <w:rsid w:val="00903E73"/>
    <w:rsid w:val="00905529"/>
    <w:rsid w:val="00905C90"/>
    <w:rsid w:val="00911047"/>
    <w:rsid w:val="0091520F"/>
    <w:rsid w:val="00915635"/>
    <w:rsid w:val="009219D8"/>
    <w:rsid w:val="00922BD2"/>
    <w:rsid w:val="00923540"/>
    <w:rsid w:val="00932F4F"/>
    <w:rsid w:val="00934367"/>
    <w:rsid w:val="009355B6"/>
    <w:rsid w:val="00936825"/>
    <w:rsid w:val="00936B8C"/>
    <w:rsid w:val="00952F24"/>
    <w:rsid w:val="00953556"/>
    <w:rsid w:val="0095362F"/>
    <w:rsid w:val="00954F38"/>
    <w:rsid w:val="009568BC"/>
    <w:rsid w:val="009575DF"/>
    <w:rsid w:val="00957952"/>
    <w:rsid w:val="00957CAC"/>
    <w:rsid w:val="009625C0"/>
    <w:rsid w:val="009651BA"/>
    <w:rsid w:val="00967768"/>
    <w:rsid w:val="00970B6A"/>
    <w:rsid w:val="00972281"/>
    <w:rsid w:val="00976EF3"/>
    <w:rsid w:val="00981024"/>
    <w:rsid w:val="00982AA6"/>
    <w:rsid w:val="00982BCC"/>
    <w:rsid w:val="00986A53"/>
    <w:rsid w:val="009924EB"/>
    <w:rsid w:val="009928DF"/>
    <w:rsid w:val="00993642"/>
    <w:rsid w:val="00997356"/>
    <w:rsid w:val="00997975"/>
    <w:rsid w:val="009A0A95"/>
    <w:rsid w:val="009A3528"/>
    <w:rsid w:val="009A4A2B"/>
    <w:rsid w:val="009A4C8C"/>
    <w:rsid w:val="009A4E45"/>
    <w:rsid w:val="009A6786"/>
    <w:rsid w:val="009B0EB2"/>
    <w:rsid w:val="009B20E4"/>
    <w:rsid w:val="009B44B0"/>
    <w:rsid w:val="009C0AD6"/>
    <w:rsid w:val="009C325D"/>
    <w:rsid w:val="009C5ABF"/>
    <w:rsid w:val="009C6D7C"/>
    <w:rsid w:val="009C7DBB"/>
    <w:rsid w:val="009D1CA3"/>
    <w:rsid w:val="009D50F3"/>
    <w:rsid w:val="009D69D9"/>
    <w:rsid w:val="009E0D43"/>
    <w:rsid w:val="009E0F77"/>
    <w:rsid w:val="009E41FE"/>
    <w:rsid w:val="009E5D2A"/>
    <w:rsid w:val="009E5EBE"/>
    <w:rsid w:val="009E612E"/>
    <w:rsid w:val="009F2AA4"/>
    <w:rsid w:val="00A04909"/>
    <w:rsid w:val="00A05C07"/>
    <w:rsid w:val="00A07536"/>
    <w:rsid w:val="00A11344"/>
    <w:rsid w:val="00A11E80"/>
    <w:rsid w:val="00A12A4B"/>
    <w:rsid w:val="00A130ED"/>
    <w:rsid w:val="00A14D00"/>
    <w:rsid w:val="00A14E8A"/>
    <w:rsid w:val="00A226CA"/>
    <w:rsid w:val="00A31191"/>
    <w:rsid w:val="00A341FA"/>
    <w:rsid w:val="00A375E3"/>
    <w:rsid w:val="00A40B7F"/>
    <w:rsid w:val="00A50432"/>
    <w:rsid w:val="00A53DF4"/>
    <w:rsid w:val="00A677D1"/>
    <w:rsid w:val="00A7068D"/>
    <w:rsid w:val="00A74766"/>
    <w:rsid w:val="00A76838"/>
    <w:rsid w:val="00A812B2"/>
    <w:rsid w:val="00A814FE"/>
    <w:rsid w:val="00A81E42"/>
    <w:rsid w:val="00A86CAB"/>
    <w:rsid w:val="00A876FE"/>
    <w:rsid w:val="00A93D6D"/>
    <w:rsid w:val="00A97257"/>
    <w:rsid w:val="00AB3E06"/>
    <w:rsid w:val="00AB41D9"/>
    <w:rsid w:val="00AC0EF6"/>
    <w:rsid w:val="00AC2860"/>
    <w:rsid w:val="00AC43B5"/>
    <w:rsid w:val="00AC767E"/>
    <w:rsid w:val="00AC7AB8"/>
    <w:rsid w:val="00AD1A08"/>
    <w:rsid w:val="00AD2D5F"/>
    <w:rsid w:val="00AD43E4"/>
    <w:rsid w:val="00AD75CE"/>
    <w:rsid w:val="00AE379A"/>
    <w:rsid w:val="00AE432A"/>
    <w:rsid w:val="00AE6C78"/>
    <w:rsid w:val="00AE721F"/>
    <w:rsid w:val="00AF0034"/>
    <w:rsid w:val="00AF244D"/>
    <w:rsid w:val="00AF4519"/>
    <w:rsid w:val="00AF4730"/>
    <w:rsid w:val="00AF5BD2"/>
    <w:rsid w:val="00B001BB"/>
    <w:rsid w:val="00B00EC9"/>
    <w:rsid w:val="00B019E0"/>
    <w:rsid w:val="00B02B76"/>
    <w:rsid w:val="00B10269"/>
    <w:rsid w:val="00B14886"/>
    <w:rsid w:val="00B225E4"/>
    <w:rsid w:val="00B234FA"/>
    <w:rsid w:val="00B24B9C"/>
    <w:rsid w:val="00B25BDD"/>
    <w:rsid w:val="00B26543"/>
    <w:rsid w:val="00B32819"/>
    <w:rsid w:val="00B3286B"/>
    <w:rsid w:val="00B34131"/>
    <w:rsid w:val="00B3593B"/>
    <w:rsid w:val="00B35A16"/>
    <w:rsid w:val="00B360E5"/>
    <w:rsid w:val="00B43C3E"/>
    <w:rsid w:val="00B43E3E"/>
    <w:rsid w:val="00B43EC5"/>
    <w:rsid w:val="00B452CF"/>
    <w:rsid w:val="00B458E5"/>
    <w:rsid w:val="00B46869"/>
    <w:rsid w:val="00B52F9B"/>
    <w:rsid w:val="00B6168F"/>
    <w:rsid w:val="00B65792"/>
    <w:rsid w:val="00B67D11"/>
    <w:rsid w:val="00B75DC8"/>
    <w:rsid w:val="00B76103"/>
    <w:rsid w:val="00B80DA4"/>
    <w:rsid w:val="00B92AD4"/>
    <w:rsid w:val="00B938ED"/>
    <w:rsid w:val="00B93FCF"/>
    <w:rsid w:val="00B979DF"/>
    <w:rsid w:val="00BA0B2C"/>
    <w:rsid w:val="00BA1C74"/>
    <w:rsid w:val="00BA2431"/>
    <w:rsid w:val="00BA3B0B"/>
    <w:rsid w:val="00BA609E"/>
    <w:rsid w:val="00BB0BDD"/>
    <w:rsid w:val="00BC11EE"/>
    <w:rsid w:val="00BC449D"/>
    <w:rsid w:val="00BC465A"/>
    <w:rsid w:val="00BC4B1E"/>
    <w:rsid w:val="00BC6BD2"/>
    <w:rsid w:val="00BC72C3"/>
    <w:rsid w:val="00BD1E32"/>
    <w:rsid w:val="00BD4A53"/>
    <w:rsid w:val="00BD714E"/>
    <w:rsid w:val="00BD723B"/>
    <w:rsid w:val="00BD779C"/>
    <w:rsid w:val="00BE10F9"/>
    <w:rsid w:val="00BF3572"/>
    <w:rsid w:val="00BF3B33"/>
    <w:rsid w:val="00BF5D22"/>
    <w:rsid w:val="00BF6492"/>
    <w:rsid w:val="00C00212"/>
    <w:rsid w:val="00C00FC3"/>
    <w:rsid w:val="00C04C8B"/>
    <w:rsid w:val="00C11256"/>
    <w:rsid w:val="00C12F81"/>
    <w:rsid w:val="00C14C02"/>
    <w:rsid w:val="00C17B61"/>
    <w:rsid w:val="00C21CD2"/>
    <w:rsid w:val="00C25CD5"/>
    <w:rsid w:val="00C25E01"/>
    <w:rsid w:val="00C26921"/>
    <w:rsid w:val="00C36B49"/>
    <w:rsid w:val="00C37B9C"/>
    <w:rsid w:val="00C40654"/>
    <w:rsid w:val="00C418C5"/>
    <w:rsid w:val="00C42654"/>
    <w:rsid w:val="00C4295F"/>
    <w:rsid w:val="00C42B0F"/>
    <w:rsid w:val="00C45410"/>
    <w:rsid w:val="00C465B4"/>
    <w:rsid w:val="00C46B18"/>
    <w:rsid w:val="00C51A5E"/>
    <w:rsid w:val="00C60643"/>
    <w:rsid w:val="00C61C6A"/>
    <w:rsid w:val="00C62606"/>
    <w:rsid w:val="00C64AF2"/>
    <w:rsid w:val="00C75009"/>
    <w:rsid w:val="00C8022E"/>
    <w:rsid w:val="00C822B4"/>
    <w:rsid w:val="00C86ECE"/>
    <w:rsid w:val="00C87579"/>
    <w:rsid w:val="00C87AA4"/>
    <w:rsid w:val="00C90A10"/>
    <w:rsid w:val="00C95C97"/>
    <w:rsid w:val="00C97F41"/>
    <w:rsid w:val="00CA0D5D"/>
    <w:rsid w:val="00CA267C"/>
    <w:rsid w:val="00CA29A8"/>
    <w:rsid w:val="00CA301B"/>
    <w:rsid w:val="00CA3275"/>
    <w:rsid w:val="00CB0612"/>
    <w:rsid w:val="00CB4DE9"/>
    <w:rsid w:val="00CB715C"/>
    <w:rsid w:val="00CB7A6A"/>
    <w:rsid w:val="00CC2237"/>
    <w:rsid w:val="00CC33B5"/>
    <w:rsid w:val="00CC548D"/>
    <w:rsid w:val="00CC6CBB"/>
    <w:rsid w:val="00CD3949"/>
    <w:rsid w:val="00CE133B"/>
    <w:rsid w:val="00CE17A1"/>
    <w:rsid w:val="00CE40C7"/>
    <w:rsid w:val="00CE7354"/>
    <w:rsid w:val="00CF2B8C"/>
    <w:rsid w:val="00CF32B6"/>
    <w:rsid w:val="00D010E4"/>
    <w:rsid w:val="00D06B65"/>
    <w:rsid w:val="00D109C1"/>
    <w:rsid w:val="00D12310"/>
    <w:rsid w:val="00D1430E"/>
    <w:rsid w:val="00D15ECD"/>
    <w:rsid w:val="00D16846"/>
    <w:rsid w:val="00D23893"/>
    <w:rsid w:val="00D25D0E"/>
    <w:rsid w:val="00D3098D"/>
    <w:rsid w:val="00D37BBC"/>
    <w:rsid w:val="00D406A6"/>
    <w:rsid w:val="00D426A9"/>
    <w:rsid w:val="00D436CB"/>
    <w:rsid w:val="00D447F3"/>
    <w:rsid w:val="00D44975"/>
    <w:rsid w:val="00D46F1D"/>
    <w:rsid w:val="00D47A1C"/>
    <w:rsid w:val="00D5442E"/>
    <w:rsid w:val="00D563CB"/>
    <w:rsid w:val="00D607A8"/>
    <w:rsid w:val="00D6234E"/>
    <w:rsid w:val="00D629EC"/>
    <w:rsid w:val="00D751FC"/>
    <w:rsid w:val="00D754EA"/>
    <w:rsid w:val="00D76491"/>
    <w:rsid w:val="00D76CAE"/>
    <w:rsid w:val="00D802AA"/>
    <w:rsid w:val="00D854B9"/>
    <w:rsid w:val="00D877BF"/>
    <w:rsid w:val="00D9451D"/>
    <w:rsid w:val="00DA0CFA"/>
    <w:rsid w:val="00DA411E"/>
    <w:rsid w:val="00DA5EAF"/>
    <w:rsid w:val="00DA68A9"/>
    <w:rsid w:val="00DA759D"/>
    <w:rsid w:val="00DB0C89"/>
    <w:rsid w:val="00DB1FB4"/>
    <w:rsid w:val="00DB240D"/>
    <w:rsid w:val="00DB32D3"/>
    <w:rsid w:val="00DB4003"/>
    <w:rsid w:val="00DB4DA1"/>
    <w:rsid w:val="00DB6EE5"/>
    <w:rsid w:val="00DC3FC4"/>
    <w:rsid w:val="00DD203B"/>
    <w:rsid w:val="00DD4A09"/>
    <w:rsid w:val="00DD6612"/>
    <w:rsid w:val="00DD6971"/>
    <w:rsid w:val="00DE1395"/>
    <w:rsid w:val="00DE20CB"/>
    <w:rsid w:val="00DF3F27"/>
    <w:rsid w:val="00DF47BC"/>
    <w:rsid w:val="00DF67F3"/>
    <w:rsid w:val="00DF6FEE"/>
    <w:rsid w:val="00E05B6A"/>
    <w:rsid w:val="00E12612"/>
    <w:rsid w:val="00E12FB0"/>
    <w:rsid w:val="00E16B46"/>
    <w:rsid w:val="00E23D86"/>
    <w:rsid w:val="00E25681"/>
    <w:rsid w:val="00E263E8"/>
    <w:rsid w:val="00E30FF0"/>
    <w:rsid w:val="00E37318"/>
    <w:rsid w:val="00E37BA2"/>
    <w:rsid w:val="00E46805"/>
    <w:rsid w:val="00E50188"/>
    <w:rsid w:val="00E504E2"/>
    <w:rsid w:val="00E54240"/>
    <w:rsid w:val="00E54EFB"/>
    <w:rsid w:val="00E56984"/>
    <w:rsid w:val="00E70E8C"/>
    <w:rsid w:val="00E715B7"/>
    <w:rsid w:val="00E74E00"/>
    <w:rsid w:val="00E76DDF"/>
    <w:rsid w:val="00E8041F"/>
    <w:rsid w:val="00E8325D"/>
    <w:rsid w:val="00E832E6"/>
    <w:rsid w:val="00E90F5B"/>
    <w:rsid w:val="00E926FE"/>
    <w:rsid w:val="00E946E7"/>
    <w:rsid w:val="00E95DCC"/>
    <w:rsid w:val="00E96FC0"/>
    <w:rsid w:val="00EA0894"/>
    <w:rsid w:val="00EA5197"/>
    <w:rsid w:val="00EA62F0"/>
    <w:rsid w:val="00EA6E3D"/>
    <w:rsid w:val="00EB1673"/>
    <w:rsid w:val="00EC0E78"/>
    <w:rsid w:val="00EC3880"/>
    <w:rsid w:val="00EC5D29"/>
    <w:rsid w:val="00ED171A"/>
    <w:rsid w:val="00ED2EA9"/>
    <w:rsid w:val="00EE0A5C"/>
    <w:rsid w:val="00EE0E17"/>
    <w:rsid w:val="00EE0EA2"/>
    <w:rsid w:val="00EE2D59"/>
    <w:rsid w:val="00EE63E0"/>
    <w:rsid w:val="00EF0AE2"/>
    <w:rsid w:val="00EF114D"/>
    <w:rsid w:val="00EF1A9E"/>
    <w:rsid w:val="00F0056C"/>
    <w:rsid w:val="00F00DBF"/>
    <w:rsid w:val="00F04D3A"/>
    <w:rsid w:val="00F04FAB"/>
    <w:rsid w:val="00F070F4"/>
    <w:rsid w:val="00F25351"/>
    <w:rsid w:val="00F25A34"/>
    <w:rsid w:val="00F25B1B"/>
    <w:rsid w:val="00F25BC6"/>
    <w:rsid w:val="00F31A21"/>
    <w:rsid w:val="00F37FBA"/>
    <w:rsid w:val="00F40505"/>
    <w:rsid w:val="00F409F0"/>
    <w:rsid w:val="00F41A87"/>
    <w:rsid w:val="00F42888"/>
    <w:rsid w:val="00F428C5"/>
    <w:rsid w:val="00F43031"/>
    <w:rsid w:val="00F453B8"/>
    <w:rsid w:val="00F521C5"/>
    <w:rsid w:val="00F528DF"/>
    <w:rsid w:val="00F534F6"/>
    <w:rsid w:val="00F54DF1"/>
    <w:rsid w:val="00F5531B"/>
    <w:rsid w:val="00F56B40"/>
    <w:rsid w:val="00F6266F"/>
    <w:rsid w:val="00F701FC"/>
    <w:rsid w:val="00F74302"/>
    <w:rsid w:val="00F75EAD"/>
    <w:rsid w:val="00F77293"/>
    <w:rsid w:val="00F777CC"/>
    <w:rsid w:val="00F83EEC"/>
    <w:rsid w:val="00F867EB"/>
    <w:rsid w:val="00F8683A"/>
    <w:rsid w:val="00F86A92"/>
    <w:rsid w:val="00F876EA"/>
    <w:rsid w:val="00F93492"/>
    <w:rsid w:val="00F972EA"/>
    <w:rsid w:val="00FA292D"/>
    <w:rsid w:val="00FA3484"/>
    <w:rsid w:val="00FA3602"/>
    <w:rsid w:val="00FA652B"/>
    <w:rsid w:val="00FA7C1C"/>
    <w:rsid w:val="00FA7E84"/>
    <w:rsid w:val="00FB099E"/>
    <w:rsid w:val="00FB3465"/>
    <w:rsid w:val="00FC13F8"/>
    <w:rsid w:val="00FC23E1"/>
    <w:rsid w:val="00FC2A6D"/>
    <w:rsid w:val="00FC3B93"/>
    <w:rsid w:val="00FC7D7A"/>
    <w:rsid w:val="00FD0BD2"/>
    <w:rsid w:val="00FD283C"/>
    <w:rsid w:val="00FD60F0"/>
    <w:rsid w:val="00FD6504"/>
    <w:rsid w:val="00FD66E3"/>
    <w:rsid w:val="00FE0BF1"/>
    <w:rsid w:val="00FE4382"/>
    <w:rsid w:val="00FE5CB3"/>
    <w:rsid w:val="00FE74CD"/>
    <w:rsid w:val="00FE7821"/>
    <w:rsid w:val="00FF00AF"/>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03DF59"/>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0A7858"/>
    <w:pPr>
      <w:numPr>
        <w:numId w:val="6"/>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6"/>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semiHidden/>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Indent">
    <w:name w:val="Body Text Indent"/>
    <w:basedOn w:val="Normal"/>
    <w:link w:val="BodyTextIndentChar"/>
    <w:uiPriority w:val="99"/>
    <w:semiHidden/>
    <w:unhideWhenUsed/>
    <w:rsid w:val="00850DE7"/>
    <w:pPr>
      <w:spacing w:after="120"/>
      <w:ind w:left="360"/>
    </w:pPr>
  </w:style>
  <w:style w:type="character" w:customStyle="1" w:styleId="BodyTextIndentChar">
    <w:name w:val="Body Text Indent Char"/>
    <w:basedOn w:val="DefaultParagraphFont"/>
    <w:link w:val="BodyTextIndent"/>
    <w:uiPriority w:val="99"/>
    <w:semiHidden/>
    <w:rsid w:val="00850DE7"/>
    <w:rPr>
      <w:rFonts w:ascii="Franklin Gothic Book" w:hAnsi="Franklin Gothic Book"/>
      <w:spacing w:val="2"/>
      <w:kern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337E1-E89F-4D9F-A246-9E7B829E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Christopher Chapman</cp:lastModifiedBy>
  <cp:revision>3</cp:revision>
  <cp:lastPrinted>2018-06-01T03:39:00Z</cp:lastPrinted>
  <dcterms:created xsi:type="dcterms:W3CDTF">2021-06-29T19:28:00Z</dcterms:created>
  <dcterms:modified xsi:type="dcterms:W3CDTF">2021-07-01T15:26:00Z</dcterms:modified>
</cp:coreProperties>
</file>