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3501" w14:textId="36E3BF53" w:rsidR="00752712" w:rsidRDefault="00823747" w:rsidP="0005774E">
      <w:pPr>
        <w:pStyle w:val="Heading3a"/>
      </w:pPr>
      <w:r>
        <w:t xml:space="preserve">Annex </w:t>
      </w:r>
      <w:r w:rsidR="00F401C0">
        <w:t>1</w:t>
      </w:r>
      <w:r>
        <w:t xml:space="preserve"> </w:t>
      </w:r>
      <w:r w:rsidR="00A745BE">
        <w:t>–</w:t>
      </w:r>
      <w:r>
        <w:t xml:space="preserve"> </w:t>
      </w:r>
      <w:r w:rsidR="00C54A3B">
        <w:t xml:space="preserve">Proposal </w:t>
      </w:r>
      <w:r w:rsidR="00A745BE">
        <w:t>Response Template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05"/>
        <w:gridCol w:w="7290"/>
      </w:tblGrid>
      <w:tr w:rsidR="00B84EDC" w14:paraId="75216607" w14:textId="77777777" w:rsidTr="00F745B1">
        <w:tc>
          <w:tcPr>
            <w:tcW w:w="3505" w:type="dxa"/>
            <w:shd w:val="clear" w:color="auto" w:fill="067198" w:themeFill="accent5"/>
          </w:tcPr>
          <w:p w14:paraId="5D92DFAA" w14:textId="77777777" w:rsidR="00B84EDC" w:rsidRPr="000067BF" w:rsidRDefault="00B84EDC" w:rsidP="00B812AA">
            <w:pPr>
              <w:rPr>
                <w:b/>
                <w:bCs/>
                <w:color w:val="FFFFFF" w:themeColor="background1"/>
                <w:lang w:val="en"/>
              </w:rPr>
            </w:pPr>
            <w:r>
              <w:rPr>
                <w:b/>
                <w:bCs/>
                <w:color w:val="FFFFFF" w:themeColor="background1"/>
                <w:lang w:val="en"/>
              </w:rPr>
              <w:t>Evaluation Criteria</w:t>
            </w:r>
          </w:p>
        </w:tc>
        <w:tc>
          <w:tcPr>
            <w:tcW w:w="7290" w:type="dxa"/>
            <w:shd w:val="clear" w:color="auto" w:fill="067198" w:themeFill="accent5"/>
          </w:tcPr>
          <w:p w14:paraId="669B7697" w14:textId="77777777" w:rsidR="00B84EDC" w:rsidRPr="000067BF" w:rsidRDefault="00B84EDC" w:rsidP="00B812AA">
            <w:pPr>
              <w:rPr>
                <w:b/>
                <w:bCs/>
                <w:color w:val="FFFFFF" w:themeColor="background1"/>
                <w:lang w:val="en"/>
              </w:rPr>
            </w:pPr>
            <w:r>
              <w:rPr>
                <w:b/>
                <w:bCs/>
                <w:color w:val="FFFFFF" w:themeColor="background1"/>
                <w:lang w:val="en"/>
              </w:rPr>
              <w:t>Response</w:t>
            </w:r>
          </w:p>
        </w:tc>
      </w:tr>
      <w:tr w:rsidR="00B84EDC" w14:paraId="579C3B3C" w14:textId="77777777" w:rsidTr="00F745B1">
        <w:tc>
          <w:tcPr>
            <w:tcW w:w="3505" w:type="dxa"/>
          </w:tcPr>
          <w:p w14:paraId="24E3EF21" w14:textId="741DB369" w:rsidR="00013094" w:rsidRDefault="00B84EDC" w:rsidP="00B66F13">
            <w:pPr>
              <w:spacing w:before="60" w:after="60" w:line="264" w:lineRule="auto"/>
              <w:rPr>
                <w:rFonts w:cs="Calibri"/>
                <w:color w:val="000000" w:themeColor="text1"/>
                <w:sz w:val="19"/>
                <w:szCs w:val="19"/>
              </w:rPr>
            </w:pP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>#1</w:t>
            </w:r>
            <w:r w:rsidR="00521C81">
              <w:rPr>
                <w:rFonts w:cs="Calibri"/>
                <w:color w:val="000000" w:themeColor="text1"/>
                <w:sz w:val="19"/>
                <w:szCs w:val="19"/>
              </w:rPr>
              <w:t>:</w:t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 Relevant expertise in the subject matter, including: </w:t>
            </w:r>
          </w:p>
          <w:p w14:paraId="4BE474BE" w14:textId="77777777" w:rsidR="00A34D86" w:rsidRPr="00A34D86" w:rsidRDefault="00A34D86" w:rsidP="00A34D86">
            <w:pPr>
              <w:pStyle w:val="ListParagraph"/>
              <w:numPr>
                <w:ilvl w:val="0"/>
                <w:numId w:val="9"/>
              </w:numPr>
              <w:spacing w:before="120" w:after="120"/>
              <w:ind w:right="6"/>
              <w:rPr>
                <w:sz w:val="19"/>
                <w:szCs w:val="19"/>
              </w:rPr>
            </w:pPr>
            <w:r w:rsidRPr="00A34D86">
              <w:rPr>
                <w:sz w:val="19"/>
                <w:szCs w:val="19"/>
              </w:rPr>
              <w:t>Depth of knowledge in CO</w:t>
            </w:r>
            <w:r w:rsidRPr="00A34D86">
              <w:rPr>
                <w:rFonts w:ascii="Cambria Math" w:hAnsi="Cambria Math" w:cs="Cambria Math"/>
                <w:sz w:val="19"/>
                <w:szCs w:val="19"/>
              </w:rPr>
              <w:t>₂</w:t>
            </w:r>
            <w:r w:rsidRPr="00A34D86">
              <w:rPr>
                <w:sz w:val="19"/>
                <w:szCs w:val="19"/>
              </w:rPr>
              <w:t xml:space="preserve"> utilization technologies in concrete production, including CO</w:t>
            </w:r>
            <w:r w:rsidRPr="00A34D86">
              <w:rPr>
                <w:rFonts w:ascii="Cambria Math" w:hAnsi="Cambria Math" w:cs="Cambria Math"/>
                <w:sz w:val="19"/>
                <w:szCs w:val="19"/>
              </w:rPr>
              <w:t>₂</w:t>
            </w:r>
            <w:r w:rsidRPr="00A34D86">
              <w:rPr>
                <w:sz w:val="19"/>
                <w:szCs w:val="19"/>
              </w:rPr>
              <w:t xml:space="preserve"> injection and mineralization processes, supplementary cementitious materials (SCMs), recycled concrete aggregates, process water containing dissolved CO</w:t>
            </w:r>
            <w:r w:rsidRPr="00A34D86">
              <w:rPr>
                <w:rFonts w:ascii="Cambria Math" w:hAnsi="Cambria Math" w:cs="Cambria Math"/>
                <w:sz w:val="19"/>
                <w:szCs w:val="19"/>
              </w:rPr>
              <w:t>₂</w:t>
            </w:r>
            <w:r w:rsidRPr="00A34D86">
              <w:rPr>
                <w:sz w:val="19"/>
                <w:szCs w:val="19"/>
              </w:rPr>
              <w:t>, cement displacement approaches, and related monitoring, reporting, and verification (MRV) techniques and systems</w:t>
            </w:r>
          </w:p>
          <w:p w14:paraId="165F8C72" w14:textId="77777777" w:rsidR="00A34D86" w:rsidRPr="00A34D86" w:rsidRDefault="00A34D86" w:rsidP="00A34D86">
            <w:pPr>
              <w:pStyle w:val="ListParagraph"/>
              <w:numPr>
                <w:ilvl w:val="0"/>
                <w:numId w:val="9"/>
              </w:numPr>
              <w:spacing w:before="120" w:after="120"/>
              <w:ind w:right="6"/>
              <w:rPr>
                <w:sz w:val="19"/>
                <w:szCs w:val="19"/>
              </w:rPr>
            </w:pPr>
            <w:r w:rsidRPr="00A34D86">
              <w:rPr>
                <w:sz w:val="19"/>
                <w:szCs w:val="19"/>
              </w:rPr>
              <w:t>Strong understanding of concrete carbonation and carbon removal/reduction science, including CO</w:t>
            </w:r>
            <w:r w:rsidRPr="00A34D86">
              <w:rPr>
                <w:rFonts w:ascii="Cambria Math" w:hAnsi="Cambria Math" w:cs="Cambria Math"/>
                <w:sz w:val="19"/>
                <w:szCs w:val="19"/>
              </w:rPr>
              <w:t>₂</w:t>
            </w:r>
            <w:r w:rsidRPr="00A34D86">
              <w:rPr>
                <w:sz w:val="19"/>
                <w:szCs w:val="19"/>
              </w:rPr>
              <w:t xml:space="preserve"> mineralization mechanisms, permanence and durability of stored CO</w:t>
            </w:r>
            <w:r w:rsidRPr="00A34D86">
              <w:rPr>
                <w:rFonts w:ascii="Cambria Math" w:hAnsi="Cambria Math" w:cs="Cambria Math"/>
                <w:sz w:val="19"/>
                <w:szCs w:val="19"/>
              </w:rPr>
              <w:t>₂</w:t>
            </w:r>
            <w:r w:rsidRPr="00A34D86">
              <w:rPr>
                <w:sz w:val="19"/>
                <w:szCs w:val="19"/>
              </w:rPr>
              <w:t xml:space="preserve"> in concrete products, natural carbonation processes, mineralization efficiency assessment, concrete mix design considerations, and the interaction between CO</w:t>
            </w:r>
            <w:r w:rsidRPr="00A34D86">
              <w:rPr>
                <w:rFonts w:ascii="Cambria Math" w:hAnsi="Cambria Math" w:cs="Cambria Math"/>
                <w:sz w:val="19"/>
                <w:szCs w:val="19"/>
              </w:rPr>
              <w:t>₂</w:t>
            </w:r>
            <w:r w:rsidRPr="00A34D86">
              <w:rPr>
                <w:sz w:val="19"/>
                <w:szCs w:val="19"/>
              </w:rPr>
              <w:t xml:space="preserve"> utilization and cement reduction strategies</w:t>
            </w:r>
          </w:p>
          <w:p w14:paraId="6A9BA8B5" w14:textId="77777777" w:rsidR="00A34D86" w:rsidRPr="00A34D86" w:rsidDel="003116E5" w:rsidRDefault="00A34D86" w:rsidP="00A34D86">
            <w:pPr>
              <w:pStyle w:val="ListParagraph"/>
              <w:numPr>
                <w:ilvl w:val="0"/>
                <w:numId w:val="9"/>
              </w:numPr>
              <w:spacing w:before="120" w:after="120"/>
              <w:ind w:right="6"/>
              <w:rPr>
                <w:sz w:val="19"/>
                <w:szCs w:val="19"/>
              </w:rPr>
            </w:pPr>
            <w:r w:rsidRPr="00A34D86">
              <w:rPr>
                <w:sz w:val="19"/>
                <w:szCs w:val="19"/>
              </w:rPr>
              <w:t>Experience with GHG accounting and carbon market frameworks, including additionality assessment, baseline setting, leakage, monitoring, uncertainty assessment, and application of Verra/VCS requirements (and requirements from competing standards) for CO</w:t>
            </w:r>
            <w:r w:rsidRPr="00A34D86">
              <w:rPr>
                <w:rFonts w:ascii="Cambria Math" w:hAnsi="Cambria Math" w:cs="Cambria Math"/>
                <w:sz w:val="19"/>
                <w:szCs w:val="19"/>
              </w:rPr>
              <w:t>₂</w:t>
            </w:r>
            <w:r w:rsidRPr="00A34D86">
              <w:rPr>
                <w:sz w:val="19"/>
                <w:szCs w:val="19"/>
              </w:rPr>
              <w:t xml:space="preserve"> utilization technologies in concrete production</w:t>
            </w:r>
          </w:p>
          <w:p w14:paraId="6CFD0AC8" w14:textId="77777777" w:rsidR="001B176C" w:rsidRPr="001B176C" w:rsidRDefault="001B176C" w:rsidP="00A34D86">
            <w:pPr>
              <w:pStyle w:val="ListParagraph"/>
              <w:numPr>
                <w:ilvl w:val="0"/>
                <w:numId w:val="9"/>
              </w:numPr>
              <w:spacing w:before="120" w:after="120"/>
              <w:ind w:right="6"/>
            </w:pPr>
            <w:r w:rsidRPr="001B176C">
              <w:rPr>
                <w:sz w:val="19"/>
                <w:szCs w:val="19"/>
              </w:rPr>
              <w:t>Record of scientific publications, reports, and project experience</w:t>
            </w:r>
          </w:p>
          <w:p w14:paraId="004BC7D9" w14:textId="31A04829" w:rsidR="00B84EDC" w:rsidRPr="001B176C" w:rsidRDefault="0E47477C" w:rsidP="001B176C">
            <w:pPr>
              <w:pStyle w:val="ListParagraph"/>
              <w:tabs>
                <w:tab w:val="clear" w:pos="720"/>
              </w:tabs>
              <w:spacing w:before="120" w:after="120"/>
              <w:ind w:left="319" w:right="6" w:firstLine="0"/>
            </w:pPr>
            <w:r w:rsidRPr="001B176C">
              <w:rPr>
                <w:rFonts w:cs="Calibri"/>
                <w:color w:val="000000" w:themeColor="text1"/>
                <w:sz w:val="19"/>
                <w:szCs w:val="19"/>
              </w:rPr>
              <w:lastRenderedPageBreak/>
              <w:t>Please list relevant scientific publications, reports</w:t>
            </w:r>
            <w:r w:rsidR="47B7BEA5" w:rsidRPr="001B176C">
              <w:rPr>
                <w:rFonts w:cs="Calibri"/>
                <w:color w:val="000000" w:themeColor="text1"/>
                <w:sz w:val="19"/>
                <w:szCs w:val="19"/>
              </w:rPr>
              <w:t>,</w:t>
            </w:r>
            <w:r w:rsidRPr="001B176C">
              <w:rPr>
                <w:rFonts w:cs="Calibri"/>
                <w:color w:val="000000" w:themeColor="text1"/>
                <w:sz w:val="19"/>
                <w:szCs w:val="19"/>
              </w:rPr>
              <w:t xml:space="preserve"> and project experience.</w:t>
            </w:r>
          </w:p>
        </w:tc>
        <w:tc>
          <w:tcPr>
            <w:tcW w:w="7290" w:type="dxa"/>
          </w:tcPr>
          <w:p w14:paraId="763E85B4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lastRenderedPageBreak/>
              <w:t> </w:t>
            </w:r>
          </w:p>
        </w:tc>
      </w:tr>
      <w:tr w:rsidR="00B84EDC" w14:paraId="527CA202" w14:textId="77777777" w:rsidTr="00F745B1">
        <w:tc>
          <w:tcPr>
            <w:tcW w:w="3505" w:type="dxa"/>
          </w:tcPr>
          <w:p w14:paraId="1F9943CA" w14:textId="62DD514D" w:rsidR="00B84EDC" w:rsidRPr="001B176C" w:rsidRDefault="00B84EDC" w:rsidP="001B176C">
            <w:pPr>
              <w:spacing w:before="60" w:after="60" w:line="264" w:lineRule="auto"/>
            </w:pPr>
            <w:r w:rsidRPr="001B176C">
              <w:rPr>
                <w:rFonts w:cs="Calibri"/>
                <w:color w:val="000000"/>
                <w:sz w:val="19"/>
                <w:szCs w:val="19"/>
              </w:rPr>
              <w:t>#2</w:t>
            </w:r>
            <w:r w:rsidR="001B176C">
              <w:rPr>
                <w:rFonts w:cs="Calibri"/>
                <w:color w:val="000000"/>
                <w:sz w:val="19"/>
                <w:szCs w:val="19"/>
              </w:rPr>
              <w:t xml:space="preserve">: </w:t>
            </w:r>
            <w:r w:rsidR="001B176C" w:rsidRPr="001B176C">
              <w:rPr>
                <w:rFonts w:cs="Calibri"/>
                <w:color w:val="000000"/>
                <w:sz w:val="19"/>
                <w:szCs w:val="19"/>
              </w:rPr>
              <w:t>Experience with VCS project development, GHG accounting, or VCS methodology development, demonstrated by relevant experience</w:t>
            </w:r>
            <w:r w:rsidR="001B176C">
              <w:t xml:space="preserve"> </w:t>
            </w:r>
          </w:p>
        </w:tc>
        <w:tc>
          <w:tcPr>
            <w:tcW w:w="7290" w:type="dxa"/>
          </w:tcPr>
          <w:p w14:paraId="55CA71CD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54BE1F76" w14:textId="77777777" w:rsidTr="00F745B1">
        <w:tc>
          <w:tcPr>
            <w:tcW w:w="3505" w:type="dxa"/>
          </w:tcPr>
          <w:p w14:paraId="12600D15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#3: Cost proposal. Provide both daily rate and total cost in USD. </w:t>
            </w:r>
          </w:p>
        </w:tc>
        <w:tc>
          <w:tcPr>
            <w:tcW w:w="7290" w:type="dxa"/>
          </w:tcPr>
          <w:p w14:paraId="09E296C1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4EEA9C9E" w14:textId="77777777" w:rsidTr="00F745B1">
        <w:tc>
          <w:tcPr>
            <w:tcW w:w="3505" w:type="dxa"/>
          </w:tcPr>
          <w:p w14:paraId="1CC9D84C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#4: Availability to comply with the proposed timeline. </w:t>
            </w:r>
          </w:p>
        </w:tc>
        <w:tc>
          <w:tcPr>
            <w:tcW w:w="7290" w:type="dxa"/>
          </w:tcPr>
          <w:p w14:paraId="067B9AB4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> </w:t>
            </w:r>
          </w:p>
        </w:tc>
      </w:tr>
      <w:tr w:rsidR="00B84EDC" w14:paraId="22E85FDB" w14:textId="77777777" w:rsidTr="00F745B1">
        <w:tc>
          <w:tcPr>
            <w:tcW w:w="3505" w:type="dxa"/>
          </w:tcPr>
          <w:p w14:paraId="19874034" w14:textId="77777777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/>
                <w:sz w:val="19"/>
                <w:szCs w:val="19"/>
              </w:rPr>
              <w:t xml:space="preserve">#5: Ability to perform an independent review, without risk of bias that could impact the integrity of the methodology. </w:t>
            </w:r>
          </w:p>
        </w:tc>
        <w:tc>
          <w:tcPr>
            <w:tcW w:w="7290" w:type="dxa"/>
          </w:tcPr>
          <w:p w14:paraId="74B6C675" w14:textId="6ECD89CC" w:rsidR="00B84EDC" w:rsidRPr="00B66F13" w:rsidRDefault="00B84EDC" w:rsidP="00B66F13">
            <w:pPr>
              <w:spacing w:before="60" w:after="60" w:line="264" w:lineRule="auto"/>
              <w:rPr>
                <w:sz w:val="19"/>
                <w:szCs w:val="19"/>
                <w:lang w:val="en-GB"/>
              </w:rPr>
            </w:pP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Please complete (sign and </w:t>
            </w:r>
            <w:r w:rsidR="466F8F8C" w:rsidRPr="00B66F13">
              <w:rPr>
                <w:rFonts w:cs="Calibri"/>
                <w:color w:val="000000" w:themeColor="text1"/>
                <w:sz w:val="19"/>
                <w:szCs w:val="19"/>
              </w:rPr>
              <w:t>PDF</w:t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) the Conflict of Disclosure Form provided in Annex </w:t>
            </w:r>
            <w:r w:rsidR="0021677C">
              <w:rPr>
                <w:rFonts w:cs="Calibri"/>
                <w:color w:val="000000" w:themeColor="text1"/>
                <w:sz w:val="19"/>
                <w:szCs w:val="19"/>
              </w:rPr>
              <w:t>2</w:t>
            </w:r>
            <w:r w:rsidRPr="00B66F13">
              <w:rPr>
                <w:rFonts w:cs="Calibri"/>
                <w:color w:val="000000" w:themeColor="text1"/>
                <w:sz w:val="19"/>
                <w:szCs w:val="19"/>
              </w:rPr>
              <w:t xml:space="preserve">. </w:t>
            </w:r>
          </w:p>
        </w:tc>
      </w:tr>
      <w:tr w:rsidR="00013094" w14:paraId="2402F277" w14:textId="77777777" w:rsidTr="00F745B1">
        <w:tc>
          <w:tcPr>
            <w:tcW w:w="3505" w:type="dxa"/>
          </w:tcPr>
          <w:p w14:paraId="3F3319C0" w14:textId="64DAB5A0" w:rsidR="00013094" w:rsidRPr="00B66F13" w:rsidRDefault="1733640E" w:rsidP="00013094">
            <w:pPr>
              <w:spacing w:before="60" w:after="60" w:line="264" w:lineRule="auto"/>
              <w:rPr>
                <w:rFonts w:cs="Calibri"/>
                <w:color w:val="000000"/>
                <w:sz w:val="19"/>
                <w:szCs w:val="19"/>
              </w:rPr>
            </w:pPr>
            <w:r w:rsidRPr="1D026D6D">
              <w:rPr>
                <w:rFonts w:cs="Calibri"/>
                <w:color w:val="000000" w:themeColor="text1"/>
                <w:sz w:val="19"/>
                <w:szCs w:val="19"/>
              </w:rPr>
              <w:t>#</w:t>
            </w:r>
            <w:r w:rsidR="00F745B1">
              <w:rPr>
                <w:rFonts w:cs="Calibri"/>
                <w:color w:val="000000" w:themeColor="text1"/>
                <w:sz w:val="19"/>
                <w:szCs w:val="19"/>
              </w:rPr>
              <w:t>6</w:t>
            </w:r>
            <w:r w:rsidRPr="1D026D6D">
              <w:rPr>
                <w:rFonts w:cs="Calibri"/>
                <w:color w:val="000000" w:themeColor="text1"/>
                <w:sz w:val="19"/>
                <w:szCs w:val="19"/>
              </w:rPr>
              <w:t xml:space="preserve">: </w:t>
            </w:r>
            <w:r w:rsidRPr="00FA07D7">
              <w:rPr>
                <w:rFonts w:cs="Calibri"/>
                <w:color w:val="000000" w:themeColor="text1"/>
                <w:sz w:val="19"/>
                <w:szCs w:val="19"/>
              </w:rPr>
              <w:t>Prior experience as an independent reviewer, validator/verifier, or methodology expert</w:t>
            </w:r>
            <w:r w:rsidR="1CCED0CF" w:rsidRPr="1D026D6D">
              <w:rPr>
                <w:rFonts w:cs="Calibri"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290" w:type="dxa"/>
          </w:tcPr>
          <w:p w14:paraId="266FA468" w14:textId="77777777" w:rsidR="00013094" w:rsidRPr="00B66F13" w:rsidRDefault="00013094" w:rsidP="00013094">
            <w:pPr>
              <w:spacing w:before="60" w:after="60" w:line="264" w:lineRule="auto"/>
              <w:rPr>
                <w:rFonts w:cs="Calibri"/>
                <w:color w:val="000000" w:themeColor="text1"/>
                <w:sz w:val="19"/>
                <w:szCs w:val="19"/>
              </w:rPr>
            </w:pPr>
          </w:p>
        </w:tc>
      </w:tr>
      <w:tr w:rsidR="00013094" w14:paraId="61D9C745" w14:textId="77777777" w:rsidTr="00F745B1">
        <w:tc>
          <w:tcPr>
            <w:tcW w:w="3505" w:type="dxa"/>
          </w:tcPr>
          <w:p w14:paraId="201C7A0D" w14:textId="22D0074C" w:rsidR="00013094" w:rsidRPr="00B66F13" w:rsidRDefault="1733640E" w:rsidP="00013094">
            <w:pPr>
              <w:spacing w:before="60" w:after="60" w:line="264" w:lineRule="auto"/>
              <w:rPr>
                <w:rFonts w:cs="Calibri"/>
                <w:color w:val="000000"/>
                <w:sz w:val="19"/>
                <w:szCs w:val="19"/>
              </w:rPr>
            </w:pPr>
            <w:r w:rsidRPr="1D026D6D">
              <w:rPr>
                <w:rFonts w:cs="Calibri"/>
                <w:color w:val="000000" w:themeColor="text1"/>
                <w:sz w:val="19"/>
                <w:szCs w:val="19"/>
              </w:rPr>
              <w:t>#</w:t>
            </w:r>
            <w:r w:rsidR="00F745B1">
              <w:rPr>
                <w:rFonts w:cs="Calibri"/>
                <w:color w:val="000000" w:themeColor="text1"/>
                <w:sz w:val="19"/>
                <w:szCs w:val="19"/>
              </w:rPr>
              <w:t>7</w:t>
            </w:r>
            <w:r w:rsidRPr="1D026D6D">
              <w:rPr>
                <w:rFonts w:cs="Calibri"/>
                <w:color w:val="000000" w:themeColor="text1"/>
                <w:sz w:val="19"/>
                <w:szCs w:val="19"/>
              </w:rPr>
              <w:t xml:space="preserve">: </w:t>
            </w:r>
            <w:r w:rsidRPr="00FA07D7">
              <w:rPr>
                <w:rFonts w:cs="Calibri"/>
                <w:color w:val="000000" w:themeColor="text1"/>
                <w:sz w:val="19"/>
                <w:szCs w:val="19"/>
              </w:rPr>
              <w:t>Knowledge of the ICVCM’s core principles, assessment requirements, and procedures</w:t>
            </w:r>
            <w:r w:rsidR="432D275B" w:rsidRPr="1D026D6D">
              <w:rPr>
                <w:rFonts w:cs="Calibri"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290" w:type="dxa"/>
          </w:tcPr>
          <w:p w14:paraId="7F830EC0" w14:textId="77777777" w:rsidR="00013094" w:rsidRPr="00B66F13" w:rsidRDefault="00013094" w:rsidP="00013094">
            <w:pPr>
              <w:spacing w:before="60" w:after="60" w:line="264" w:lineRule="auto"/>
              <w:rPr>
                <w:rFonts w:cs="Calibri"/>
                <w:color w:val="000000" w:themeColor="text1"/>
                <w:sz w:val="19"/>
                <w:szCs w:val="19"/>
              </w:rPr>
            </w:pPr>
          </w:p>
        </w:tc>
      </w:tr>
    </w:tbl>
    <w:p w14:paraId="78D74D4A" w14:textId="77777777" w:rsidR="00A745BE" w:rsidRDefault="00A745BE"/>
    <w:p w14:paraId="02D7AE0A" w14:textId="4063EE4D" w:rsidR="006B26A4" w:rsidRDefault="006B26A4" w:rsidP="00165EBA">
      <w:pPr>
        <w:pStyle w:val="Heading3a"/>
        <w:ind w:left="0" w:firstLine="0"/>
        <w:jc w:val="left"/>
      </w:pPr>
    </w:p>
    <w:sectPr w:rsidR="006B26A4" w:rsidSect="00F745B1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4A7FA" w14:textId="77777777" w:rsidR="002733A7" w:rsidRDefault="002733A7">
      <w:pPr>
        <w:spacing w:after="0" w:line="240" w:lineRule="auto"/>
      </w:pPr>
      <w:r>
        <w:separator/>
      </w:r>
    </w:p>
  </w:endnote>
  <w:endnote w:type="continuationSeparator" w:id="0">
    <w:p w14:paraId="09526E1B" w14:textId="77777777" w:rsidR="002733A7" w:rsidRDefault="002733A7">
      <w:pPr>
        <w:spacing w:after="0" w:line="240" w:lineRule="auto"/>
      </w:pPr>
      <w:r>
        <w:continuationSeparator/>
      </w:r>
    </w:p>
  </w:endnote>
  <w:endnote w:type="continuationNotice" w:id="1">
    <w:p w14:paraId="2ABAAB99" w14:textId="77777777" w:rsidR="002733A7" w:rsidRDefault="002733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Zilla Slab">
    <w:altName w:val="Calibri"/>
    <w:charset w:val="00"/>
    <w:family w:val="auto"/>
    <w:pitch w:val="variable"/>
    <w:sig w:usb0="A00000FF" w:usb1="5001E4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LT Com 35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24E3" w14:textId="77777777" w:rsidR="00FD36AB" w:rsidRDefault="00FD36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Libre Franklin" w:hAnsi="Libre Franklin"/>
        <w:color w:val="66AD47"/>
      </w:rPr>
    </w:pPr>
    <w:r>
      <w:rPr>
        <w:rFonts w:ascii="Century Gothic" w:eastAsia="Century Gothic" w:hAnsi="Century Gothic" w:cs="Century Gothic"/>
        <w:color w:val="262626"/>
      </w:rPr>
      <w:fldChar w:fldCharType="begin"/>
    </w:r>
    <w:r>
      <w:rPr>
        <w:rFonts w:ascii="Century Gothic" w:eastAsia="Century Gothic" w:hAnsi="Century Gothic" w:cs="Century Gothic"/>
        <w:color w:val="262626"/>
      </w:rPr>
      <w:instrText>PAGE</w:instrText>
    </w:r>
    <w:r>
      <w:rPr>
        <w:rFonts w:ascii="Century Gothic" w:eastAsia="Century Gothic" w:hAnsi="Century Gothic" w:cs="Century Gothic"/>
        <w:color w:val="262626"/>
      </w:rPr>
      <w:fldChar w:fldCharType="separate"/>
    </w:r>
    <w:r>
      <w:rPr>
        <w:rFonts w:ascii="Century Gothic" w:eastAsia="Century Gothic" w:hAnsi="Century Gothic" w:cs="Century Gothic"/>
        <w:noProof/>
        <w:color w:val="262626"/>
      </w:rPr>
      <w:t>1</w:t>
    </w:r>
    <w:r>
      <w:rPr>
        <w:rFonts w:ascii="Century Gothic" w:eastAsia="Century Gothic" w:hAnsi="Century Gothic" w:cs="Century Gothic"/>
        <w:color w:val="2626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4DDFB" w14:textId="77777777" w:rsidR="002733A7" w:rsidRDefault="002733A7">
      <w:pPr>
        <w:spacing w:after="0" w:line="240" w:lineRule="auto"/>
      </w:pPr>
      <w:r>
        <w:separator/>
      </w:r>
    </w:p>
  </w:footnote>
  <w:footnote w:type="continuationSeparator" w:id="0">
    <w:p w14:paraId="215720D5" w14:textId="77777777" w:rsidR="002733A7" w:rsidRDefault="002733A7">
      <w:pPr>
        <w:spacing w:after="0" w:line="240" w:lineRule="auto"/>
      </w:pPr>
      <w:r>
        <w:continuationSeparator/>
      </w:r>
    </w:p>
  </w:footnote>
  <w:footnote w:type="continuationNotice" w:id="1">
    <w:p w14:paraId="7EDB6FCE" w14:textId="77777777" w:rsidR="002733A7" w:rsidRDefault="002733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A4134" w14:textId="77777777" w:rsidR="00FD36AB" w:rsidRDefault="00FD36AB">
    <w:pPr>
      <w:pBdr>
        <w:bottom w:val="single" w:sz="4" w:space="1" w:color="A6A6A6"/>
      </w:pBdr>
      <w:tabs>
        <w:tab w:val="left" w:pos="1014"/>
        <w:tab w:val="center" w:pos="4680"/>
        <w:tab w:val="right" w:pos="9360"/>
      </w:tabs>
      <w:spacing w:after="0" w:line="240" w:lineRule="auto"/>
      <w:jc w:val="right"/>
      <w:rPr>
        <w:rFonts w:ascii="Century Gothic" w:eastAsia="Century Gothic" w:hAnsi="Century Gothic" w:cs="Century Gothic"/>
        <w:color w:val="262626"/>
      </w:rPr>
    </w:pPr>
    <w:r>
      <w:rPr>
        <w:rFonts w:ascii="Century Gothic" w:eastAsia="Century Gothic" w:hAnsi="Century Gothic" w:cs="Century Gothic"/>
        <w:color w:val="262626"/>
      </w:rPr>
      <w:tab/>
    </w:r>
    <w:r>
      <w:rPr>
        <w:noProof/>
      </w:rPr>
      <w:drawing>
        <wp:anchor distT="0" distB="0" distL="0" distR="0" simplePos="0" relativeHeight="251660289" behindDoc="1" locked="0" layoutInCell="1" hidden="0" allowOverlap="1" wp14:anchorId="3C3016F2" wp14:editId="1BED0E6B">
          <wp:simplePos x="0" y="0"/>
          <wp:positionH relativeFrom="column">
            <wp:posOffset>4972050</wp:posOffset>
          </wp:positionH>
          <wp:positionV relativeFrom="paragraph">
            <wp:posOffset>-187958</wp:posOffset>
          </wp:positionV>
          <wp:extent cx="912432" cy="364972"/>
          <wp:effectExtent l="0" t="0" r="0" b="0"/>
          <wp:wrapNone/>
          <wp:docPr id="13" name="image2.jpg">
            <a:extLst xmlns:a="http://schemas.openxmlformats.org/drawingml/2006/main">
              <a:ext uri="{FF2B5EF4-FFF2-40B4-BE49-F238E27FC236}">
                <a16:creationId xmlns:a16="http://schemas.microsoft.com/office/drawing/2014/main" id="{6849D5C7-5DF2-4952-9E08-E4523B0BD34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2432" cy="3649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7" behindDoc="1" locked="0" layoutInCell="1" hidden="0" allowOverlap="1" wp14:anchorId="704EE3CD" wp14:editId="1D8633E0">
          <wp:simplePos x="0" y="0"/>
          <wp:positionH relativeFrom="column">
            <wp:posOffset>0</wp:posOffset>
          </wp:positionH>
          <wp:positionV relativeFrom="paragraph">
            <wp:posOffset>-210182</wp:posOffset>
          </wp:positionV>
          <wp:extent cx="882650" cy="393700"/>
          <wp:effectExtent l="0" t="0" r="0" b="0"/>
          <wp:wrapNone/>
          <wp:docPr id="14" name="image1.png">
            <a:extLst xmlns:a="http://schemas.openxmlformats.org/drawingml/2006/main">
              <a:ext uri="{FF2B5EF4-FFF2-40B4-BE49-F238E27FC236}">
                <a16:creationId xmlns:a16="http://schemas.microsoft.com/office/drawing/2014/main" id="{B24C176D-E4F6-421D-94DD-7873F331624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65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5F92"/>
    <w:multiLevelType w:val="hybridMultilevel"/>
    <w:tmpl w:val="44CA82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C18B7"/>
    <w:multiLevelType w:val="hybridMultilevel"/>
    <w:tmpl w:val="CB0657E0"/>
    <w:lvl w:ilvl="0" w:tplc="04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103D2616"/>
    <w:multiLevelType w:val="multilevel"/>
    <w:tmpl w:val="ADA07F5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pStyle w:val="Heading31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4378F3"/>
    <w:multiLevelType w:val="hybridMultilevel"/>
    <w:tmpl w:val="14045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A7079"/>
    <w:multiLevelType w:val="hybridMultilevel"/>
    <w:tmpl w:val="45D8C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24BC0"/>
    <w:multiLevelType w:val="hybridMultilevel"/>
    <w:tmpl w:val="54BE51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C5758"/>
    <w:multiLevelType w:val="hybridMultilevel"/>
    <w:tmpl w:val="03EA6F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A07EA"/>
    <w:multiLevelType w:val="multilevel"/>
    <w:tmpl w:val="763C4F7E"/>
    <w:lvl w:ilvl="0">
      <w:start w:val="1"/>
      <w:numFmt w:val="bullet"/>
      <w:pStyle w:val="Bullet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FEB56B7"/>
    <w:multiLevelType w:val="hybridMultilevel"/>
    <w:tmpl w:val="DCC03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209C9"/>
    <w:multiLevelType w:val="hybridMultilevel"/>
    <w:tmpl w:val="F9388382"/>
    <w:lvl w:ilvl="0" w:tplc="7542C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0C6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9E2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CC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05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49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A3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5C72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4A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90CF0"/>
    <w:multiLevelType w:val="multilevel"/>
    <w:tmpl w:val="F346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983E8F"/>
    <w:multiLevelType w:val="multilevel"/>
    <w:tmpl w:val="670E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52261A"/>
    <w:multiLevelType w:val="hybridMultilevel"/>
    <w:tmpl w:val="BC0EEB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96C23"/>
    <w:multiLevelType w:val="hybridMultilevel"/>
    <w:tmpl w:val="34307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27F8F"/>
    <w:multiLevelType w:val="hybridMultilevel"/>
    <w:tmpl w:val="849AB1E4"/>
    <w:lvl w:ilvl="0" w:tplc="1E6EB6A2">
      <w:start w:val="1"/>
      <w:numFmt w:val="decimal"/>
      <w:lvlText w:val="%1)"/>
      <w:lvlJc w:val="left"/>
      <w:pPr>
        <w:ind w:left="720" w:hanging="360"/>
      </w:pPr>
      <w:rPr>
        <w:rFonts w:ascii="Franklin Gothic Book" w:eastAsia="Libre Franklin" w:hAnsi="Franklin Gothic Book" w:cs="Libre Frankl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16871"/>
    <w:multiLevelType w:val="hybridMultilevel"/>
    <w:tmpl w:val="2034F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ACE5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04471"/>
    <w:multiLevelType w:val="hybridMultilevel"/>
    <w:tmpl w:val="E11CA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76C1D"/>
    <w:multiLevelType w:val="hybridMultilevel"/>
    <w:tmpl w:val="D83AAC8A"/>
    <w:lvl w:ilvl="0" w:tplc="B7CC8550">
      <w:start w:val="1"/>
      <w:numFmt w:val="decimal"/>
      <w:lvlText w:val="%1)"/>
      <w:lvlJc w:val="left"/>
      <w:pPr>
        <w:ind w:left="1080" w:hanging="720"/>
      </w:pPr>
      <w:rPr>
        <w:rFonts w:ascii="Franklin Gothic Book" w:eastAsia="Libre Franklin" w:hAnsi="Franklin Gothic Book" w:cs="Libre Frankli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13CB6"/>
    <w:multiLevelType w:val="hybridMultilevel"/>
    <w:tmpl w:val="BEFA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13B52"/>
    <w:multiLevelType w:val="hybridMultilevel"/>
    <w:tmpl w:val="D3829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E70D0C"/>
    <w:multiLevelType w:val="hybridMultilevel"/>
    <w:tmpl w:val="7E061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6C1065"/>
    <w:multiLevelType w:val="hybridMultilevel"/>
    <w:tmpl w:val="BC0EEB4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96EB1"/>
    <w:multiLevelType w:val="multilevel"/>
    <w:tmpl w:val="9ED6F1C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Definitions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Definitions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DefinitionsL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DefinitionsL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DefinitionsL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DefinitionsL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EF2576D"/>
    <w:multiLevelType w:val="hybridMultilevel"/>
    <w:tmpl w:val="D83AAC8A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Franklin Gothic Book" w:eastAsia="Libre Franklin" w:hAnsi="Franklin Gothic Book" w:cs="Libre Franklin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8060">
    <w:abstractNumId w:val="4"/>
  </w:num>
  <w:num w:numId="2" w16cid:durableId="1076434508">
    <w:abstractNumId w:val="16"/>
  </w:num>
  <w:num w:numId="3" w16cid:durableId="1095321958">
    <w:abstractNumId w:val="6"/>
  </w:num>
  <w:num w:numId="4" w16cid:durableId="1123695982">
    <w:abstractNumId w:val="0"/>
  </w:num>
  <w:num w:numId="5" w16cid:durableId="1221820021">
    <w:abstractNumId w:val="17"/>
  </w:num>
  <w:num w:numId="6" w16cid:durableId="1222012661">
    <w:abstractNumId w:val="21"/>
  </w:num>
  <w:num w:numId="7" w16cid:durableId="129444527">
    <w:abstractNumId w:val="5"/>
  </w:num>
  <w:num w:numId="8" w16cid:durableId="1294559271">
    <w:abstractNumId w:val="18"/>
  </w:num>
  <w:num w:numId="9" w16cid:durableId="1381904712">
    <w:abstractNumId w:val="13"/>
  </w:num>
  <w:num w:numId="10" w16cid:durableId="1481455671">
    <w:abstractNumId w:val="7"/>
  </w:num>
  <w:num w:numId="11" w16cid:durableId="14815790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531177">
    <w:abstractNumId w:val="8"/>
  </w:num>
  <w:num w:numId="13" w16cid:durableId="1580094615">
    <w:abstractNumId w:val="19"/>
  </w:num>
  <w:num w:numId="14" w16cid:durableId="1633561733">
    <w:abstractNumId w:val="12"/>
  </w:num>
  <w:num w:numId="15" w16cid:durableId="1798526063">
    <w:abstractNumId w:val="7"/>
  </w:num>
  <w:num w:numId="16" w16cid:durableId="1894343999">
    <w:abstractNumId w:val="14"/>
  </w:num>
  <w:num w:numId="17" w16cid:durableId="1984920370">
    <w:abstractNumId w:val="1"/>
  </w:num>
  <w:num w:numId="18" w16cid:durableId="2039043656">
    <w:abstractNumId w:val="2"/>
  </w:num>
  <w:num w:numId="19" w16cid:durableId="209926391">
    <w:abstractNumId w:val="20"/>
  </w:num>
  <w:num w:numId="20" w16cid:durableId="431049136">
    <w:abstractNumId w:val="15"/>
  </w:num>
  <w:num w:numId="21" w16cid:durableId="643317250">
    <w:abstractNumId w:val="23"/>
  </w:num>
  <w:num w:numId="22" w16cid:durableId="751438974">
    <w:abstractNumId w:val="9"/>
  </w:num>
  <w:num w:numId="23" w16cid:durableId="755052151">
    <w:abstractNumId w:val="22"/>
  </w:num>
  <w:num w:numId="24" w16cid:durableId="785077043">
    <w:abstractNumId w:val="3"/>
  </w:num>
  <w:num w:numId="25" w16cid:durableId="58410902">
    <w:abstractNumId w:val="11"/>
  </w:num>
  <w:num w:numId="26" w16cid:durableId="1255892500">
    <w:abstractNumId w:val="24"/>
  </w:num>
  <w:num w:numId="27" w16cid:durableId="2173278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wNzMzMDM3NLEwNDNV0lEKTi0uzszPAykwNKoFADG18G0tAAAA"/>
  </w:docVars>
  <w:rsids>
    <w:rsidRoot w:val="00C35CCE"/>
    <w:rsid w:val="00000A7C"/>
    <w:rsid w:val="000049E0"/>
    <w:rsid w:val="00013094"/>
    <w:rsid w:val="00013393"/>
    <w:rsid w:val="00014F1D"/>
    <w:rsid w:val="00017550"/>
    <w:rsid w:val="000220B7"/>
    <w:rsid w:val="0002235A"/>
    <w:rsid w:val="00022A2A"/>
    <w:rsid w:val="000245A8"/>
    <w:rsid w:val="00027FC3"/>
    <w:rsid w:val="0003354F"/>
    <w:rsid w:val="00033D1A"/>
    <w:rsid w:val="00037D61"/>
    <w:rsid w:val="00047067"/>
    <w:rsid w:val="00047D8A"/>
    <w:rsid w:val="000509ED"/>
    <w:rsid w:val="00052C37"/>
    <w:rsid w:val="00053B44"/>
    <w:rsid w:val="00054842"/>
    <w:rsid w:val="000552C3"/>
    <w:rsid w:val="0005774E"/>
    <w:rsid w:val="000623A3"/>
    <w:rsid w:val="00064A7E"/>
    <w:rsid w:val="00065890"/>
    <w:rsid w:val="00065941"/>
    <w:rsid w:val="00067790"/>
    <w:rsid w:val="000701A0"/>
    <w:rsid w:val="00091957"/>
    <w:rsid w:val="00091DA1"/>
    <w:rsid w:val="00094A23"/>
    <w:rsid w:val="00095D9D"/>
    <w:rsid w:val="000976B2"/>
    <w:rsid w:val="000A09D5"/>
    <w:rsid w:val="000A578E"/>
    <w:rsid w:val="000B0200"/>
    <w:rsid w:val="000B2D7C"/>
    <w:rsid w:val="000B2DE7"/>
    <w:rsid w:val="000B33BF"/>
    <w:rsid w:val="000B47BB"/>
    <w:rsid w:val="000B4837"/>
    <w:rsid w:val="000C1177"/>
    <w:rsid w:val="000C4E6F"/>
    <w:rsid w:val="000D2D1A"/>
    <w:rsid w:val="000D36C5"/>
    <w:rsid w:val="000E1033"/>
    <w:rsid w:val="000E7A28"/>
    <w:rsid w:val="000F5FD6"/>
    <w:rsid w:val="000F69F4"/>
    <w:rsid w:val="000F7DB6"/>
    <w:rsid w:val="001040F7"/>
    <w:rsid w:val="00106838"/>
    <w:rsid w:val="00115216"/>
    <w:rsid w:val="0011550A"/>
    <w:rsid w:val="00115E2A"/>
    <w:rsid w:val="00116411"/>
    <w:rsid w:val="00116844"/>
    <w:rsid w:val="00131D29"/>
    <w:rsid w:val="00134066"/>
    <w:rsid w:val="001377B3"/>
    <w:rsid w:val="00140226"/>
    <w:rsid w:val="00150F9C"/>
    <w:rsid w:val="00151D2F"/>
    <w:rsid w:val="00151F2A"/>
    <w:rsid w:val="001563B9"/>
    <w:rsid w:val="00160DBF"/>
    <w:rsid w:val="00160F5F"/>
    <w:rsid w:val="00162D0D"/>
    <w:rsid w:val="00165EBA"/>
    <w:rsid w:val="00170375"/>
    <w:rsid w:val="00174D0F"/>
    <w:rsid w:val="001754FE"/>
    <w:rsid w:val="001757BA"/>
    <w:rsid w:val="001759B6"/>
    <w:rsid w:val="001801E4"/>
    <w:rsid w:val="0018546A"/>
    <w:rsid w:val="00187A74"/>
    <w:rsid w:val="001903B8"/>
    <w:rsid w:val="001965AC"/>
    <w:rsid w:val="001A16E8"/>
    <w:rsid w:val="001A254D"/>
    <w:rsid w:val="001A57B6"/>
    <w:rsid w:val="001A7672"/>
    <w:rsid w:val="001B176C"/>
    <w:rsid w:val="001B2DE0"/>
    <w:rsid w:val="001B4590"/>
    <w:rsid w:val="001B526C"/>
    <w:rsid w:val="001B7449"/>
    <w:rsid w:val="001C03D8"/>
    <w:rsid w:val="001C2A44"/>
    <w:rsid w:val="001C30DB"/>
    <w:rsid w:val="001C41A9"/>
    <w:rsid w:val="001C7DAF"/>
    <w:rsid w:val="001D2286"/>
    <w:rsid w:val="001D248B"/>
    <w:rsid w:val="001D3BEB"/>
    <w:rsid w:val="001D4D0E"/>
    <w:rsid w:val="001D5B43"/>
    <w:rsid w:val="001E0277"/>
    <w:rsid w:val="001E2921"/>
    <w:rsid w:val="001E51CB"/>
    <w:rsid w:val="001E6FF4"/>
    <w:rsid w:val="001E7CDA"/>
    <w:rsid w:val="001F6896"/>
    <w:rsid w:val="001F68D4"/>
    <w:rsid w:val="002024E0"/>
    <w:rsid w:val="00202763"/>
    <w:rsid w:val="0021158E"/>
    <w:rsid w:val="00214C76"/>
    <w:rsid w:val="0021677C"/>
    <w:rsid w:val="00217208"/>
    <w:rsid w:val="002172F5"/>
    <w:rsid w:val="00220465"/>
    <w:rsid w:val="00220AD9"/>
    <w:rsid w:val="002239F8"/>
    <w:rsid w:val="00226AD1"/>
    <w:rsid w:val="002312B3"/>
    <w:rsid w:val="00231431"/>
    <w:rsid w:val="002330F5"/>
    <w:rsid w:val="0024187E"/>
    <w:rsid w:val="00241ADC"/>
    <w:rsid w:val="002478B3"/>
    <w:rsid w:val="0025268E"/>
    <w:rsid w:val="00257900"/>
    <w:rsid w:val="00270D0C"/>
    <w:rsid w:val="002729C7"/>
    <w:rsid w:val="00272F41"/>
    <w:rsid w:val="002733A7"/>
    <w:rsid w:val="0027707F"/>
    <w:rsid w:val="00280A54"/>
    <w:rsid w:val="00280EBF"/>
    <w:rsid w:val="00283797"/>
    <w:rsid w:val="002852CC"/>
    <w:rsid w:val="002872E4"/>
    <w:rsid w:val="0028744D"/>
    <w:rsid w:val="002913A7"/>
    <w:rsid w:val="002932F3"/>
    <w:rsid w:val="00295F0B"/>
    <w:rsid w:val="002A1983"/>
    <w:rsid w:val="002A32D0"/>
    <w:rsid w:val="002A3633"/>
    <w:rsid w:val="002A6320"/>
    <w:rsid w:val="002A7ED2"/>
    <w:rsid w:val="002B040C"/>
    <w:rsid w:val="002B13CB"/>
    <w:rsid w:val="002B1F4C"/>
    <w:rsid w:val="002B27EA"/>
    <w:rsid w:val="002B44BB"/>
    <w:rsid w:val="002B71F5"/>
    <w:rsid w:val="002D6AA4"/>
    <w:rsid w:val="002D6E0E"/>
    <w:rsid w:val="002E25D1"/>
    <w:rsid w:val="002F05F6"/>
    <w:rsid w:val="002F16A1"/>
    <w:rsid w:val="002F1AAE"/>
    <w:rsid w:val="002F37D2"/>
    <w:rsid w:val="002F3ADF"/>
    <w:rsid w:val="002F4BC4"/>
    <w:rsid w:val="002F5BAB"/>
    <w:rsid w:val="002F64E7"/>
    <w:rsid w:val="002F6887"/>
    <w:rsid w:val="003116E5"/>
    <w:rsid w:val="00312E30"/>
    <w:rsid w:val="00314821"/>
    <w:rsid w:val="00314FF8"/>
    <w:rsid w:val="0031738A"/>
    <w:rsid w:val="00320AEE"/>
    <w:rsid w:val="00325469"/>
    <w:rsid w:val="00326C22"/>
    <w:rsid w:val="00334D82"/>
    <w:rsid w:val="003363E2"/>
    <w:rsid w:val="00340921"/>
    <w:rsid w:val="00342293"/>
    <w:rsid w:val="003509CB"/>
    <w:rsid w:val="00353AAD"/>
    <w:rsid w:val="00362F70"/>
    <w:rsid w:val="00373CD2"/>
    <w:rsid w:val="00375872"/>
    <w:rsid w:val="00375E94"/>
    <w:rsid w:val="00383148"/>
    <w:rsid w:val="00383AC9"/>
    <w:rsid w:val="00384B11"/>
    <w:rsid w:val="0038570D"/>
    <w:rsid w:val="00387C47"/>
    <w:rsid w:val="00395B04"/>
    <w:rsid w:val="003A2983"/>
    <w:rsid w:val="003A4047"/>
    <w:rsid w:val="003A5811"/>
    <w:rsid w:val="003A60E4"/>
    <w:rsid w:val="003B4BF2"/>
    <w:rsid w:val="003B6715"/>
    <w:rsid w:val="003C47FF"/>
    <w:rsid w:val="003C4EFB"/>
    <w:rsid w:val="003E0B13"/>
    <w:rsid w:val="003E0F52"/>
    <w:rsid w:val="003E392C"/>
    <w:rsid w:val="003E3B2F"/>
    <w:rsid w:val="003E56CB"/>
    <w:rsid w:val="003E6BB6"/>
    <w:rsid w:val="003E75B4"/>
    <w:rsid w:val="003F3797"/>
    <w:rsid w:val="003F4069"/>
    <w:rsid w:val="003F5611"/>
    <w:rsid w:val="003F5B5D"/>
    <w:rsid w:val="003F5ED0"/>
    <w:rsid w:val="004008FF"/>
    <w:rsid w:val="0040446C"/>
    <w:rsid w:val="0040469D"/>
    <w:rsid w:val="00404B88"/>
    <w:rsid w:val="00405F1A"/>
    <w:rsid w:val="00412CF3"/>
    <w:rsid w:val="0041322B"/>
    <w:rsid w:val="00413DA0"/>
    <w:rsid w:val="00413E47"/>
    <w:rsid w:val="004162B6"/>
    <w:rsid w:val="004204CC"/>
    <w:rsid w:val="00420ACE"/>
    <w:rsid w:val="00423506"/>
    <w:rsid w:val="0042433D"/>
    <w:rsid w:val="00427778"/>
    <w:rsid w:val="00427F49"/>
    <w:rsid w:val="004306B1"/>
    <w:rsid w:val="00430F3F"/>
    <w:rsid w:val="00434262"/>
    <w:rsid w:val="00441EEC"/>
    <w:rsid w:val="00443C1E"/>
    <w:rsid w:val="00444E15"/>
    <w:rsid w:val="0044619B"/>
    <w:rsid w:val="00446583"/>
    <w:rsid w:val="00453316"/>
    <w:rsid w:val="00455228"/>
    <w:rsid w:val="0046481F"/>
    <w:rsid w:val="00474ABC"/>
    <w:rsid w:val="0047717B"/>
    <w:rsid w:val="004849A5"/>
    <w:rsid w:val="00485876"/>
    <w:rsid w:val="00485900"/>
    <w:rsid w:val="00490659"/>
    <w:rsid w:val="0049534A"/>
    <w:rsid w:val="004958FF"/>
    <w:rsid w:val="004A1C96"/>
    <w:rsid w:val="004A24C5"/>
    <w:rsid w:val="004A46EC"/>
    <w:rsid w:val="004A4A04"/>
    <w:rsid w:val="004A50BE"/>
    <w:rsid w:val="004B0FC7"/>
    <w:rsid w:val="004B54DD"/>
    <w:rsid w:val="004B691D"/>
    <w:rsid w:val="004B7059"/>
    <w:rsid w:val="004C1F79"/>
    <w:rsid w:val="004C35EA"/>
    <w:rsid w:val="004E177B"/>
    <w:rsid w:val="004E698D"/>
    <w:rsid w:val="004F0205"/>
    <w:rsid w:val="004F1560"/>
    <w:rsid w:val="004F50E4"/>
    <w:rsid w:val="004F510D"/>
    <w:rsid w:val="005073C3"/>
    <w:rsid w:val="00521C81"/>
    <w:rsid w:val="00522C79"/>
    <w:rsid w:val="0052418F"/>
    <w:rsid w:val="00525AF8"/>
    <w:rsid w:val="00530123"/>
    <w:rsid w:val="00532EFB"/>
    <w:rsid w:val="00534E3A"/>
    <w:rsid w:val="00543AEF"/>
    <w:rsid w:val="00544151"/>
    <w:rsid w:val="005442F0"/>
    <w:rsid w:val="005447BB"/>
    <w:rsid w:val="00545CD2"/>
    <w:rsid w:val="00554F58"/>
    <w:rsid w:val="00561E76"/>
    <w:rsid w:val="005640FC"/>
    <w:rsid w:val="00565813"/>
    <w:rsid w:val="00567BB4"/>
    <w:rsid w:val="00575030"/>
    <w:rsid w:val="00576CBB"/>
    <w:rsid w:val="0057772F"/>
    <w:rsid w:val="005838B1"/>
    <w:rsid w:val="005943B3"/>
    <w:rsid w:val="005970F1"/>
    <w:rsid w:val="005A1C68"/>
    <w:rsid w:val="005B09D0"/>
    <w:rsid w:val="005B52CD"/>
    <w:rsid w:val="005B5779"/>
    <w:rsid w:val="005B5AFE"/>
    <w:rsid w:val="005B7497"/>
    <w:rsid w:val="005C4A3D"/>
    <w:rsid w:val="005C5A65"/>
    <w:rsid w:val="005E30E0"/>
    <w:rsid w:val="005E580B"/>
    <w:rsid w:val="005E68C8"/>
    <w:rsid w:val="005E7996"/>
    <w:rsid w:val="005F0803"/>
    <w:rsid w:val="005F1DCB"/>
    <w:rsid w:val="00600505"/>
    <w:rsid w:val="0060071B"/>
    <w:rsid w:val="00600C3C"/>
    <w:rsid w:val="00601782"/>
    <w:rsid w:val="0060640C"/>
    <w:rsid w:val="00616C74"/>
    <w:rsid w:val="006172CB"/>
    <w:rsid w:val="006235FA"/>
    <w:rsid w:val="00627C12"/>
    <w:rsid w:val="00630E4C"/>
    <w:rsid w:val="006336BD"/>
    <w:rsid w:val="006345D7"/>
    <w:rsid w:val="00635064"/>
    <w:rsid w:val="00642BC1"/>
    <w:rsid w:val="0064591C"/>
    <w:rsid w:val="0065053A"/>
    <w:rsid w:val="006667DF"/>
    <w:rsid w:val="0066763E"/>
    <w:rsid w:val="00674020"/>
    <w:rsid w:val="006745EC"/>
    <w:rsid w:val="00674D57"/>
    <w:rsid w:val="006765F9"/>
    <w:rsid w:val="00676841"/>
    <w:rsid w:val="00681C6D"/>
    <w:rsid w:val="00684487"/>
    <w:rsid w:val="006A2067"/>
    <w:rsid w:val="006A52CB"/>
    <w:rsid w:val="006A67A0"/>
    <w:rsid w:val="006B26A4"/>
    <w:rsid w:val="006B787F"/>
    <w:rsid w:val="006B7D6D"/>
    <w:rsid w:val="006D0AD0"/>
    <w:rsid w:val="006D357F"/>
    <w:rsid w:val="006E24E6"/>
    <w:rsid w:val="006E3F04"/>
    <w:rsid w:val="006E7C07"/>
    <w:rsid w:val="006F5C9A"/>
    <w:rsid w:val="006F6D18"/>
    <w:rsid w:val="006F7F25"/>
    <w:rsid w:val="00701FE9"/>
    <w:rsid w:val="00704BA5"/>
    <w:rsid w:val="00707334"/>
    <w:rsid w:val="0071676E"/>
    <w:rsid w:val="00726EB1"/>
    <w:rsid w:val="00730A37"/>
    <w:rsid w:val="00733AEF"/>
    <w:rsid w:val="007347D6"/>
    <w:rsid w:val="00743821"/>
    <w:rsid w:val="007479E1"/>
    <w:rsid w:val="00752712"/>
    <w:rsid w:val="00752E09"/>
    <w:rsid w:val="00752EBA"/>
    <w:rsid w:val="00753C11"/>
    <w:rsid w:val="00754558"/>
    <w:rsid w:val="007570B2"/>
    <w:rsid w:val="007579B6"/>
    <w:rsid w:val="007610E0"/>
    <w:rsid w:val="00762D25"/>
    <w:rsid w:val="00763488"/>
    <w:rsid w:val="007714C6"/>
    <w:rsid w:val="007731A5"/>
    <w:rsid w:val="00775EA6"/>
    <w:rsid w:val="0078196B"/>
    <w:rsid w:val="00781A4E"/>
    <w:rsid w:val="0078267F"/>
    <w:rsid w:val="00783EF5"/>
    <w:rsid w:val="00796764"/>
    <w:rsid w:val="007A3978"/>
    <w:rsid w:val="007A64B3"/>
    <w:rsid w:val="007A770D"/>
    <w:rsid w:val="007B1690"/>
    <w:rsid w:val="007B1DCF"/>
    <w:rsid w:val="007B3886"/>
    <w:rsid w:val="007B4350"/>
    <w:rsid w:val="007B77E1"/>
    <w:rsid w:val="007C28A0"/>
    <w:rsid w:val="007C340E"/>
    <w:rsid w:val="007C5A9A"/>
    <w:rsid w:val="007C69D5"/>
    <w:rsid w:val="007D1400"/>
    <w:rsid w:val="007D25DB"/>
    <w:rsid w:val="007D2776"/>
    <w:rsid w:val="007D4F5A"/>
    <w:rsid w:val="007D5E67"/>
    <w:rsid w:val="007D699F"/>
    <w:rsid w:val="007D6BBB"/>
    <w:rsid w:val="007E0559"/>
    <w:rsid w:val="007E067B"/>
    <w:rsid w:val="007E0BAC"/>
    <w:rsid w:val="007F237E"/>
    <w:rsid w:val="007F3B61"/>
    <w:rsid w:val="007F3C4C"/>
    <w:rsid w:val="007F4311"/>
    <w:rsid w:val="00802756"/>
    <w:rsid w:val="00803A7E"/>
    <w:rsid w:val="00805E19"/>
    <w:rsid w:val="00812B8E"/>
    <w:rsid w:val="00812E7E"/>
    <w:rsid w:val="00814864"/>
    <w:rsid w:val="008166E2"/>
    <w:rsid w:val="008204AF"/>
    <w:rsid w:val="00820A0E"/>
    <w:rsid w:val="00823747"/>
    <w:rsid w:val="0082747F"/>
    <w:rsid w:val="00831153"/>
    <w:rsid w:val="00832448"/>
    <w:rsid w:val="008359F2"/>
    <w:rsid w:val="00840ADD"/>
    <w:rsid w:val="00841D91"/>
    <w:rsid w:val="00850236"/>
    <w:rsid w:val="0085339A"/>
    <w:rsid w:val="0085746F"/>
    <w:rsid w:val="00857650"/>
    <w:rsid w:val="0086517E"/>
    <w:rsid w:val="00865A23"/>
    <w:rsid w:val="008718AF"/>
    <w:rsid w:val="008720A7"/>
    <w:rsid w:val="008776C8"/>
    <w:rsid w:val="0087794A"/>
    <w:rsid w:val="008811B1"/>
    <w:rsid w:val="00883E15"/>
    <w:rsid w:val="00885983"/>
    <w:rsid w:val="008872F6"/>
    <w:rsid w:val="0089342F"/>
    <w:rsid w:val="00893C79"/>
    <w:rsid w:val="00895102"/>
    <w:rsid w:val="008A3A7C"/>
    <w:rsid w:val="008A5D70"/>
    <w:rsid w:val="008B0975"/>
    <w:rsid w:val="008B101A"/>
    <w:rsid w:val="008B1465"/>
    <w:rsid w:val="008B2AD0"/>
    <w:rsid w:val="008B77C5"/>
    <w:rsid w:val="008C467E"/>
    <w:rsid w:val="008D07B2"/>
    <w:rsid w:val="008D3023"/>
    <w:rsid w:val="008D4E80"/>
    <w:rsid w:val="008E028E"/>
    <w:rsid w:val="008E0386"/>
    <w:rsid w:val="008E08CA"/>
    <w:rsid w:val="008E17FC"/>
    <w:rsid w:val="008E7C1C"/>
    <w:rsid w:val="008F3791"/>
    <w:rsid w:val="008F39BE"/>
    <w:rsid w:val="008F3B67"/>
    <w:rsid w:val="008F450C"/>
    <w:rsid w:val="008F4C04"/>
    <w:rsid w:val="008F77FD"/>
    <w:rsid w:val="00902CFA"/>
    <w:rsid w:val="00902E46"/>
    <w:rsid w:val="009059A0"/>
    <w:rsid w:val="00910E8B"/>
    <w:rsid w:val="0091128A"/>
    <w:rsid w:val="009117DD"/>
    <w:rsid w:val="00912CE1"/>
    <w:rsid w:val="0091373B"/>
    <w:rsid w:val="00920414"/>
    <w:rsid w:val="00924E19"/>
    <w:rsid w:val="00926129"/>
    <w:rsid w:val="009316D2"/>
    <w:rsid w:val="009329C3"/>
    <w:rsid w:val="0093440D"/>
    <w:rsid w:val="0093443C"/>
    <w:rsid w:val="0093576E"/>
    <w:rsid w:val="00936147"/>
    <w:rsid w:val="00936661"/>
    <w:rsid w:val="009366FA"/>
    <w:rsid w:val="00939269"/>
    <w:rsid w:val="00940AAD"/>
    <w:rsid w:val="00950ECB"/>
    <w:rsid w:val="00950F2E"/>
    <w:rsid w:val="00956A69"/>
    <w:rsid w:val="009606D7"/>
    <w:rsid w:val="009610DF"/>
    <w:rsid w:val="00963695"/>
    <w:rsid w:val="00963710"/>
    <w:rsid w:val="009653FF"/>
    <w:rsid w:val="00967A52"/>
    <w:rsid w:val="0097066C"/>
    <w:rsid w:val="00970D8D"/>
    <w:rsid w:val="009722DF"/>
    <w:rsid w:val="009731A6"/>
    <w:rsid w:val="00976AF1"/>
    <w:rsid w:val="00981203"/>
    <w:rsid w:val="00983005"/>
    <w:rsid w:val="00985BA3"/>
    <w:rsid w:val="00992FD6"/>
    <w:rsid w:val="00993BE9"/>
    <w:rsid w:val="0099566A"/>
    <w:rsid w:val="009A4E0F"/>
    <w:rsid w:val="009A7F87"/>
    <w:rsid w:val="009B11BD"/>
    <w:rsid w:val="009B1621"/>
    <w:rsid w:val="009B5BB1"/>
    <w:rsid w:val="009B75E0"/>
    <w:rsid w:val="009C0384"/>
    <w:rsid w:val="009C145E"/>
    <w:rsid w:val="009C1E4A"/>
    <w:rsid w:val="009C2BB3"/>
    <w:rsid w:val="009C45CA"/>
    <w:rsid w:val="009C4D22"/>
    <w:rsid w:val="009C60DA"/>
    <w:rsid w:val="009D1437"/>
    <w:rsid w:val="009D3125"/>
    <w:rsid w:val="009D5B23"/>
    <w:rsid w:val="009D7020"/>
    <w:rsid w:val="009E0173"/>
    <w:rsid w:val="009E2547"/>
    <w:rsid w:val="009E2632"/>
    <w:rsid w:val="009E2F23"/>
    <w:rsid w:val="009F16AD"/>
    <w:rsid w:val="009F2A50"/>
    <w:rsid w:val="009F4366"/>
    <w:rsid w:val="009F7DA8"/>
    <w:rsid w:val="00A01EA9"/>
    <w:rsid w:val="00A05CE5"/>
    <w:rsid w:val="00A06293"/>
    <w:rsid w:val="00A12B7F"/>
    <w:rsid w:val="00A16C4D"/>
    <w:rsid w:val="00A32AB9"/>
    <w:rsid w:val="00A33241"/>
    <w:rsid w:val="00A343D9"/>
    <w:rsid w:val="00A34D86"/>
    <w:rsid w:val="00A42E67"/>
    <w:rsid w:val="00A47619"/>
    <w:rsid w:val="00A526CE"/>
    <w:rsid w:val="00A52B57"/>
    <w:rsid w:val="00A54150"/>
    <w:rsid w:val="00A557F2"/>
    <w:rsid w:val="00A565D7"/>
    <w:rsid w:val="00A60453"/>
    <w:rsid w:val="00A62560"/>
    <w:rsid w:val="00A65F02"/>
    <w:rsid w:val="00A6626C"/>
    <w:rsid w:val="00A66C1E"/>
    <w:rsid w:val="00A71880"/>
    <w:rsid w:val="00A7300B"/>
    <w:rsid w:val="00A745BE"/>
    <w:rsid w:val="00A7580E"/>
    <w:rsid w:val="00A76533"/>
    <w:rsid w:val="00A86934"/>
    <w:rsid w:val="00A950A0"/>
    <w:rsid w:val="00A95D38"/>
    <w:rsid w:val="00A9632C"/>
    <w:rsid w:val="00A978C2"/>
    <w:rsid w:val="00AA081D"/>
    <w:rsid w:val="00AA1AC6"/>
    <w:rsid w:val="00AA7067"/>
    <w:rsid w:val="00AB2B06"/>
    <w:rsid w:val="00AB3856"/>
    <w:rsid w:val="00AC2F37"/>
    <w:rsid w:val="00AC2FB2"/>
    <w:rsid w:val="00AC34E6"/>
    <w:rsid w:val="00AC3C4F"/>
    <w:rsid w:val="00AC3D06"/>
    <w:rsid w:val="00AC5D85"/>
    <w:rsid w:val="00AD38A7"/>
    <w:rsid w:val="00AD6E52"/>
    <w:rsid w:val="00AE0636"/>
    <w:rsid w:val="00AE1DD6"/>
    <w:rsid w:val="00AE2C01"/>
    <w:rsid w:val="00AE515D"/>
    <w:rsid w:val="00AE618A"/>
    <w:rsid w:val="00AE7923"/>
    <w:rsid w:val="00AF4804"/>
    <w:rsid w:val="00AF5395"/>
    <w:rsid w:val="00AF6CD6"/>
    <w:rsid w:val="00AF765B"/>
    <w:rsid w:val="00B026BA"/>
    <w:rsid w:val="00B05FA0"/>
    <w:rsid w:val="00B101C1"/>
    <w:rsid w:val="00B13363"/>
    <w:rsid w:val="00B16A87"/>
    <w:rsid w:val="00B23086"/>
    <w:rsid w:val="00B2349F"/>
    <w:rsid w:val="00B24363"/>
    <w:rsid w:val="00B31B15"/>
    <w:rsid w:val="00B37C5D"/>
    <w:rsid w:val="00B37E7D"/>
    <w:rsid w:val="00B45C13"/>
    <w:rsid w:val="00B47C0E"/>
    <w:rsid w:val="00B53296"/>
    <w:rsid w:val="00B6027F"/>
    <w:rsid w:val="00B60BD7"/>
    <w:rsid w:val="00B66C33"/>
    <w:rsid w:val="00B66F13"/>
    <w:rsid w:val="00B722CC"/>
    <w:rsid w:val="00B73FBD"/>
    <w:rsid w:val="00B812AA"/>
    <w:rsid w:val="00B81843"/>
    <w:rsid w:val="00B84EDC"/>
    <w:rsid w:val="00B85163"/>
    <w:rsid w:val="00B853EA"/>
    <w:rsid w:val="00B946F6"/>
    <w:rsid w:val="00BA6AF4"/>
    <w:rsid w:val="00BB01F3"/>
    <w:rsid w:val="00BB0802"/>
    <w:rsid w:val="00BB1D49"/>
    <w:rsid w:val="00BB3D71"/>
    <w:rsid w:val="00BB3E5F"/>
    <w:rsid w:val="00BB4170"/>
    <w:rsid w:val="00BC0C90"/>
    <w:rsid w:val="00BC466C"/>
    <w:rsid w:val="00BC5866"/>
    <w:rsid w:val="00BC719A"/>
    <w:rsid w:val="00BD30A2"/>
    <w:rsid w:val="00BD72FD"/>
    <w:rsid w:val="00BD7DC7"/>
    <w:rsid w:val="00BE2621"/>
    <w:rsid w:val="00BE56F7"/>
    <w:rsid w:val="00BF0A7B"/>
    <w:rsid w:val="00BF2A9D"/>
    <w:rsid w:val="00C027F6"/>
    <w:rsid w:val="00C1639B"/>
    <w:rsid w:val="00C2021E"/>
    <w:rsid w:val="00C20AEF"/>
    <w:rsid w:val="00C212D4"/>
    <w:rsid w:val="00C21354"/>
    <w:rsid w:val="00C233B3"/>
    <w:rsid w:val="00C2630A"/>
    <w:rsid w:val="00C327CC"/>
    <w:rsid w:val="00C347FA"/>
    <w:rsid w:val="00C35481"/>
    <w:rsid w:val="00C35CCE"/>
    <w:rsid w:val="00C367E0"/>
    <w:rsid w:val="00C402E4"/>
    <w:rsid w:val="00C42560"/>
    <w:rsid w:val="00C459EC"/>
    <w:rsid w:val="00C54A3B"/>
    <w:rsid w:val="00C54F57"/>
    <w:rsid w:val="00C57A99"/>
    <w:rsid w:val="00C6486F"/>
    <w:rsid w:val="00C7208E"/>
    <w:rsid w:val="00C72F6A"/>
    <w:rsid w:val="00C76E6A"/>
    <w:rsid w:val="00C76FA0"/>
    <w:rsid w:val="00C7711A"/>
    <w:rsid w:val="00C77499"/>
    <w:rsid w:val="00C80B8F"/>
    <w:rsid w:val="00C80BAA"/>
    <w:rsid w:val="00C8264C"/>
    <w:rsid w:val="00C827CF"/>
    <w:rsid w:val="00C87CCE"/>
    <w:rsid w:val="00C90243"/>
    <w:rsid w:val="00C954ED"/>
    <w:rsid w:val="00C95805"/>
    <w:rsid w:val="00C966C6"/>
    <w:rsid w:val="00CA320B"/>
    <w:rsid w:val="00CA413A"/>
    <w:rsid w:val="00CA7121"/>
    <w:rsid w:val="00CB01C3"/>
    <w:rsid w:val="00CB5530"/>
    <w:rsid w:val="00CB7335"/>
    <w:rsid w:val="00CC30C4"/>
    <w:rsid w:val="00CD499A"/>
    <w:rsid w:val="00CD68F0"/>
    <w:rsid w:val="00CE0322"/>
    <w:rsid w:val="00CE17E5"/>
    <w:rsid w:val="00CE2AB1"/>
    <w:rsid w:val="00CE4B8D"/>
    <w:rsid w:val="00CF4E4E"/>
    <w:rsid w:val="00CF509D"/>
    <w:rsid w:val="00CF5130"/>
    <w:rsid w:val="00D00801"/>
    <w:rsid w:val="00D011C7"/>
    <w:rsid w:val="00D07F0D"/>
    <w:rsid w:val="00D115F8"/>
    <w:rsid w:val="00D11E89"/>
    <w:rsid w:val="00D12BB3"/>
    <w:rsid w:val="00D13AAD"/>
    <w:rsid w:val="00D13F21"/>
    <w:rsid w:val="00D23C85"/>
    <w:rsid w:val="00D2614D"/>
    <w:rsid w:val="00D2660D"/>
    <w:rsid w:val="00D274B4"/>
    <w:rsid w:val="00D31549"/>
    <w:rsid w:val="00D32B7A"/>
    <w:rsid w:val="00D44514"/>
    <w:rsid w:val="00D44B57"/>
    <w:rsid w:val="00D4713E"/>
    <w:rsid w:val="00D5274B"/>
    <w:rsid w:val="00D53C1F"/>
    <w:rsid w:val="00D549AA"/>
    <w:rsid w:val="00D55479"/>
    <w:rsid w:val="00D5567A"/>
    <w:rsid w:val="00D6021A"/>
    <w:rsid w:val="00D61A2E"/>
    <w:rsid w:val="00D64D1B"/>
    <w:rsid w:val="00D70992"/>
    <w:rsid w:val="00D71D7C"/>
    <w:rsid w:val="00D72BDA"/>
    <w:rsid w:val="00D74F45"/>
    <w:rsid w:val="00D76CB7"/>
    <w:rsid w:val="00D76D44"/>
    <w:rsid w:val="00D777D7"/>
    <w:rsid w:val="00D77C97"/>
    <w:rsid w:val="00D81EBD"/>
    <w:rsid w:val="00D821FF"/>
    <w:rsid w:val="00D834F5"/>
    <w:rsid w:val="00D84599"/>
    <w:rsid w:val="00D85448"/>
    <w:rsid w:val="00D85841"/>
    <w:rsid w:val="00D91D0F"/>
    <w:rsid w:val="00D922FA"/>
    <w:rsid w:val="00D94C40"/>
    <w:rsid w:val="00DA3A6A"/>
    <w:rsid w:val="00DB2973"/>
    <w:rsid w:val="00DB41A8"/>
    <w:rsid w:val="00DB49B1"/>
    <w:rsid w:val="00DB727D"/>
    <w:rsid w:val="00DC02B5"/>
    <w:rsid w:val="00DD1962"/>
    <w:rsid w:val="00DD315D"/>
    <w:rsid w:val="00DD31C7"/>
    <w:rsid w:val="00DD33C9"/>
    <w:rsid w:val="00DE212A"/>
    <w:rsid w:val="00DE2565"/>
    <w:rsid w:val="00DE26C5"/>
    <w:rsid w:val="00DE588A"/>
    <w:rsid w:val="00DE632D"/>
    <w:rsid w:val="00DE67FE"/>
    <w:rsid w:val="00DF04A6"/>
    <w:rsid w:val="00DF05EC"/>
    <w:rsid w:val="00DF3C8D"/>
    <w:rsid w:val="00DF6BFC"/>
    <w:rsid w:val="00E03B83"/>
    <w:rsid w:val="00E10297"/>
    <w:rsid w:val="00E109CC"/>
    <w:rsid w:val="00E115D4"/>
    <w:rsid w:val="00E11F21"/>
    <w:rsid w:val="00E14DBD"/>
    <w:rsid w:val="00E2036F"/>
    <w:rsid w:val="00E337B3"/>
    <w:rsid w:val="00E34BBE"/>
    <w:rsid w:val="00E35A98"/>
    <w:rsid w:val="00E3604B"/>
    <w:rsid w:val="00E50870"/>
    <w:rsid w:val="00E51B98"/>
    <w:rsid w:val="00E54374"/>
    <w:rsid w:val="00E6366F"/>
    <w:rsid w:val="00E72172"/>
    <w:rsid w:val="00E72646"/>
    <w:rsid w:val="00E72E9F"/>
    <w:rsid w:val="00E751C3"/>
    <w:rsid w:val="00E92DF6"/>
    <w:rsid w:val="00E96D8B"/>
    <w:rsid w:val="00E96F8A"/>
    <w:rsid w:val="00E971F8"/>
    <w:rsid w:val="00EB0720"/>
    <w:rsid w:val="00EB265B"/>
    <w:rsid w:val="00EB42F2"/>
    <w:rsid w:val="00EC122D"/>
    <w:rsid w:val="00EC4344"/>
    <w:rsid w:val="00EC7A28"/>
    <w:rsid w:val="00EC7C7A"/>
    <w:rsid w:val="00ED271C"/>
    <w:rsid w:val="00ED319D"/>
    <w:rsid w:val="00ED3EC1"/>
    <w:rsid w:val="00ED6C0E"/>
    <w:rsid w:val="00ED7167"/>
    <w:rsid w:val="00EE3172"/>
    <w:rsid w:val="00EE6712"/>
    <w:rsid w:val="00EE7F2A"/>
    <w:rsid w:val="00EF3DBD"/>
    <w:rsid w:val="00EF5907"/>
    <w:rsid w:val="00F00AAF"/>
    <w:rsid w:val="00F036F9"/>
    <w:rsid w:val="00F05BE9"/>
    <w:rsid w:val="00F11504"/>
    <w:rsid w:val="00F12A79"/>
    <w:rsid w:val="00F21712"/>
    <w:rsid w:val="00F21BA5"/>
    <w:rsid w:val="00F26C63"/>
    <w:rsid w:val="00F342A6"/>
    <w:rsid w:val="00F35FFF"/>
    <w:rsid w:val="00F3774F"/>
    <w:rsid w:val="00F401C0"/>
    <w:rsid w:val="00F41BEC"/>
    <w:rsid w:val="00F45AAD"/>
    <w:rsid w:val="00F47DDF"/>
    <w:rsid w:val="00F536C7"/>
    <w:rsid w:val="00F538FD"/>
    <w:rsid w:val="00F54AD9"/>
    <w:rsid w:val="00F559C7"/>
    <w:rsid w:val="00F67B9E"/>
    <w:rsid w:val="00F745B1"/>
    <w:rsid w:val="00F7526E"/>
    <w:rsid w:val="00F7741E"/>
    <w:rsid w:val="00F802BB"/>
    <w:rsid w:val="00F82777"/>
    <w:rsid w:val="00F87057"/>
    <w:rsid w:val="00F9008E"/>
    <w:rsid w:val="00F909CD"/>
    <w:rsid w:val="00F9480A"/>
    <w:rsid w:val="00FA0698"/>
    <w:rsid w:val="00FA07D7"/>
    <w:rsid w:val="00FA4651"/>
    <w:rsid w:val="00FA7076"/>
    <w:rsid w:val="00FB37A8"/>
    <w:rsid w:val="00FB3AFD"/>
    <w:rsid w:val="00FB72D2"/>
    <w:rsid w:val="00FC2E98"/>
    <w:rsid w:val="00FC5C6F"/>
    <w:rsid w:val="00FD0B2B"/>
    <w:rsid w:val="00FD36AB"/>
    <w:rsid w:val="00FD413B"/>
    <w:rsid w:val="00FD7A5C"/>
    <w:rsid w:val="00FE0ED7"/>
    <w:rsid w:val="00FE1149"/>
    <w:rsid w:val="00FE3527"/>
    <w:rsid w:val="00FE3CED"/>
    <w:rsid w:val="00FE5313"/>
    <w:rsid w:val="00FE6C6A"/>
    <w:rsid w:val="00FE7F1C"/>
    <w:rsid w:val="00FF2EB9"/>
    <w:rsid w:val="00FF3EE3"/>
    <w:rsid w:val="0135AF2D"/>
    <w:rsid w:val="01B2A5E9"/>
    <w:rsid w:val="023309E8"/>
    <w:rsid w:val="0233919C"/>
    <w:rsid w:val="02634CE0"/>
    <w:rsid w:val="028107AC"/>
    <w:rsid w:val="02D05A36"/>
    <w:rsid w:val="02ED2C4A"/>
    <w:rsid w:val="033DDA51"/>
    <w:rsid w:val="03643D17"/>
    <w:rsid w:val="038C047E"/>
    <w:rsid w:val="03D5AC97"/>
    <w:rsid w:val="0453E76B"/>
    <w:rsid w:val="0458390C"/>
    <w:rsid w:val="045B17D2"/>
    <w:rsid w:val="0505C570"/>
    <w:rsid w:val="0554402A"/>
    <w:rsid w:val="0591711D"/>
    <w:rsid w:val="06059394"/>
    <w:rsid w:val="062D0C79"/>
    <w:rsid w:val="06595D80"/>
    <w:rsid w:val="06747754"/>
    <w:rsid w:val="07653143"/>
    <w:rsid w:val="07DD2079"/>
    <w:rsid w:val="07FA08F3"/>
    <w:rsid w:val="082E3545"/>
    <w:rsid w:val="0876C87C"/>
    <w:rsid w:val="08CD5E29"/>
    <w:rsid w:val="099ED0F6"/>
    <w:rsid w:val="09B52EED"/>
    <w:rsid w:val="09D69C3D"/>
    <w:rsid w:val="09DD77BA"/>
    <w:rsid w:val="0A88D4F2"/>
    <w:rsid w:val="0AD90B28"/>
    <w:rsid w:val="0AE8537D"/>
    <w:rsid w:val="0B698580"/>
    <w:rsid w:val="0D09C457"/>
    <w:rsid w:val="0DCA446E"/>
    <w:rsid w:val="0E177BFF"/>
    <w:rsid w:val="0E22630F"/>
    <w:rsid w:val="0E47477C"/>
    <w:rsid w:val="0EBCF81A"/>
    <w:rsid w:val="0FA55D7E"/>
    <w:rsid w:val="11F17600"/>
    <w:rsid w:val="11FBA4BB"/>
    <w:rsid w:val="129B897D"/>
    <w:rsid w:val="12BC969F"/>
    <w:rsid w:val="133D780B"/>
    <w:rsid w:val="136E0827"/>
    <w:rsid w:val="13856C7E"/>
    <w:rsid w:val="13DFE6F6"/>
    <w:rsid w:val="1429118A"/>
    <w:rsid w:val="14928407"/>
    <w:rsid w:val="15B2DFE9"/>
    <w:rsid w:val="15C9644C"/>
    <w:rsid w:val="15D2BBDA"/>
    <w:rsid w:val="15E4DFC8"/>
    <w:rsid w:val="16366F57"/>
    <w:rsid w:val="16489B24"/>
    <w:rsid w:val="165DF005"/>
    <w:rsid w:val="16CB37D7"/>
    <w:rsid w:val="170CC75C"/>
    <w:rsid w:val="1733640E"/>
    <w:rsid w:val="175A05C0"/>
    <w:rsid w:val="17838882"/>
    <w:rsid w:val="17BE32A3"/>
    <w:rsid w:val="18427666"/>
    <w:rsid w:val="1A0327E2"/>
    <w:rsid w:val="1A440B99"/>
    <w:rsid w:val="1A7480F1"/>
    <w:rsid w:val="1B1437D3"/>
    <w:rsid w:val="1BF66A80"/>
    <w:rsid w:val="1C2E586A"/>
    <w:rsid w:val="1C339A4A"/>
    <w:rsid w:val="1CCED0CF"/>
    <w:rsid w:val="1D026D6D"/>
    <w:rsid w:val="1D0BB4F0"/>
    <w:rsid w:val="1D20CCA1"/>
    <w:rsid w:val="1DBA58B2"/>
    <w:rsid w:val="1E3DD9FB"/>
    <w:rsid w:val="1EEB09F1"/>
    <w:rsid w:val="1F14EF5B"/>
    <w:rsid w:val="1F2188DC"/>
    <w:rsid w:val="1F7380DD"/>
    <w:rsid w:val="20D7D4C8"/>
    <w:rsid w:val="210A8117"/>
    <w:rsid w:val="213C40A1"/>
    <w:rsid w:val="213D3863"/>
    <w:rsid w:val="220B40DA"/>
    <w:rsid w:val="223D0FDC"/>
    <w:rsid w:val="231383CC"/>
    <w:rsid w:val="23B1BFED"/>
    <w:rsid w:val="246E6235"/>
    <w:rsid w:val="24A29312"/>
    <w:rsid w:val="253472AB"/>
    <w:rsid w:val="261BD714"/>
    <w:rsid w:val="263D08EC"/>
    <w:rsid w:val="26890F3F"/>
    <w:rsid w:val="272B7995"/>
    <w:rsid w:val="27B18A43"/>
    <w:rsid w:val="287CB8B9"/>
    <w:rsid w:val="28821F95"/>
    <w:rsid w:val="289072AA"/>
    <w:rsid w:val="294A3572"/>
    <w:rsid w:val="2959DAC7"/>
    <w:rsid w:val="2997CDC1"/>
    <w:rsid w:val="29A37695"/>
    <w:rsid w:val="29F7F251"/>
    <w:rsid w:val="2A058167"/>
    <w:rsid w:val="2A8D25D8"/>
    <w:rsid w:val="2AA468AC"/>
    <w:rsid w:val="2AD6B574"/>
    <w:rsid w:val="2B0FB7CF"/>
    <w:rsid w:val="2B4E0E2B"/>
    <w:rsid w:val="2BC05169"/>
    <w:rsid w:val="2BD411D0"/>
    <w:rsid w:val="2BDF2CCD"/>
    <w:rsid w:val="2CC71790"/>
    <w:rsid w:val="2CCD0907"/>
    <w:rsid w:val="2D551065"/>
    <w:rsid w:val="2DE7D355"/>
    <w:rsid w:val="2E53E645"/>
    <w:rsid w:val="2E5F7104"/>
    <w:rsid w:val="2E6E99DC"/>
    <w:rsid w:val="2E744851"/>
    <w:rsid w:val="2EE5138E"/>
    <w:rsid w:val="2F19A29E"/>
    <w:rsid w:val="2F6294D2"/>
    <w:rsid w:val="2F6F4773"/>
    <w:rsid w:val="2F7A4D65"/>
    <w:rsid w:val="2FA32992"/>
    <w:rsid w:val="2FFF761B"/>
    <w:rsid w:val="300607A7"/>
    <w:rsid w:val="30869D87"/>
    <w:rsid w:val="30A31AC5"/>
    <w:rsid w:val="30EFB8CF"/>
    <w:rsid w:val="310614CA"/>
    <w:rsid w:val="31809CB5"/>
    <w:rsid w:val="3181B368"/>
    <w:rsid w:val="31C3986D"/>
    <w:rsid w:val="32226DE8"/>
    <w:rsid w:val="32647136"/>
    <w:rsid w:val="33AA8D32"/>
    <w:rsid w:val="33FAAEB9"/>
    <w:rsid w:val="349B4FF3"/>
    <w:rsid w:val="3645E14C"/>
    <w:rsid w:val="376A7744"/>
    <w:rsid w:val="3779C44F"/>
    <w:rsid w:val="3828BC7F"/>
    <w:rsid w:val="3845ACC9"/>
    <w:rsid w:val="385D989C"/>
    <w:rsid w:val="385FEB92"/>
    <w:rsid w:val="3877F524"/>
    <w:rsid w:val="38F105F7"/>
    <w:rsid w:val="39367CAA"/>
    <w:rsid w:val="39C3B2F1"/>
    <w:rsid w:val="3A0323B3"/>
    <w:rsid w:val="3A09A112"/>
    <w:rsid w:val="3A1053FE"/>
    <w:rsid w:val="3A7D1AD2"/>
    <w:rsid w:val="3A7D72B8"/>
    <w:rsid w:val="3A9480DB"/>
    <w:rsid w:val="3A99FA7E"/>
    <w:rsid w:val="3AA381CD"/>
    <w:rsid w:val="3ACC55C4"/>
    <w:rsid w:val="3AF0F8FD"/>
    <w:rsid w:val="3AF74B5A"/>
    <w:rsid w:val="3B756660"/>
    <w:rsid w:val="3B8FDDC7"/>
    <w:rsid w:val="3BB1641A"/>
    <w:rsid w:val="3BD3E8EF"/>
    <w:rsid w:val="3BE58902"/>
    <w:rsid w:val="3C13FC6F"/>
    <w:rsid w:val="3C306FCF"/>
    <w:rsid w:val="3C3B1F63"/>
    <w:rsid w:val="3C9832C9"/>
    <w:rsid w:val="3D187BFD"/>
    <w:rsid w:val="3D4F929B"/>
    <w:rsid w:val="3D865AE0"/>
    <w:rsid w:val="3DE49B28"/>
    <w:rsid w:val="3E3C4974"/>
    <w:rsid w:val="3E42D051"/>
    <w:rsid w:val="3E71071C"/>
    <w:rsid w:val="3E76FB72"/>
    <w:rsid w:val="3EB0DF56"/>
    <w:rsid w:val="3EEEACD5"/>
    <w:rsid w:val="3FF615F9"/>
    <w:rsid w:val="40A51755"/>
    <w:rsid w:val="40CD5CAE"/>
    <w:rsid w:val="41110EFD"/>
    <w:rsid w:val="413024C8"/>
    <w:rsid w:val="415809A1"/>
    <w:rsid w:val="41A202A3"/>
    <w:rsid w:val="41C48F03"/>
    <w:rsid w:val="41F73F5D"/>
    <w:rsid w:val="42213F87"/>
    <w:rsid w:val="427F69B9"/>
    <w:rsid w:val="42FBA517"/>
    <w:rsid w:val="432D275B"/>
    <w:rsid w:val="433BDFC4"/>
    <w:rsid w:val="433DD304"/>
    <w:rsid w:val="43555690"/>
    <w:rsid w:val="43915D32"/>
    <w:rsid w:val="43940B45"/>
    <w:rsid w:val="4421CD80"/>
    <w:rsid w:val="4441AC31"/>
    <w:rsid w:val="4483C149"/>
    <w:rsid w:val="449C345A"/>
    <w:rsid w:val="453BAD7B"/>
    <w:rsid w:val="463804BB"/>
    <w:rsid w:val="466F1BB7"/>
    <w:rsid w:val="466F8F8C"/>
    <w:rsid w:val="46AC55E1"/>
    <w:rsid w:val="46EDEE89"/>
    <w:rsid w:val="46FF9710"/>
    <w:rsid w:val="4732CFE3"/>
    <w:rsid w:val="4745E5AC"/>
    <w:rsid w:val="474D3619"/>
    <w:rsid w:val="476F378F"/>
    <w:rsid w:val="47987A09"/>
    <w:rsid w:val="47ADD2D0"/>
    <w:rsid w:val="47B7BEA5"/>
    <w:rsid w:val="47E5E376"/>
    <w:rsid w:val="4862B650"/>
    <w:rsid w:val="48945DC9"/>
    <w:rsid w:val="49F6C876"/>
    <w:rsid w:val="4A09C82E"/>
    <w:rsid w:val="4AEE8832"/>
    <w:rsid w:val="4B3619BE"/>
    <w:rsid w:val="4BCC9680"/>
    <w:rsid w:val="4C0FA04A"/>
    <w:rsid w:val="4C1D2157"/>
    <w:rsid w:val="4C28D66B"/>
    <w:rsid w:val="4C6B9C99"/>
    <w:rsid w:val="4ED1DBE3"/>
    <w:rsid w:val="4F321AB1"/>
    <w:rsid w:val="4F419173"/>
    <w:rsid w:val="4F4C94B6"/>
    <w:rsid w:val="4FF99DC8"/>
    <w:rsid w:val="502C4F39"/>
    <w:rsid w:val="507907B1"/>
    <w:rsid w:val="5149578E"/>
    <w:rsid w:val="51E7A582"/>
    <w:rsid w:val="520226C1"/>
    <w:rsid w:val="521010D4"/>
    <w:rsid w:val="52A0C058"/>
    <w:rsid w:val="532D8269"/>
    <w:rsid w:val="532E1AB0"/>
    <w:rsid w:val="53ED7624"/>
    <w:rsid w:val="5444ABD9"/>
    <w:rsid w:val="54547CD0"/>
    <w:rsid w:val="548C5534"/>
    <w:rsid w:val="548FDDD4"/>
    <w:rsid w:val="54C491B1"/>
    <w:rsid w:val="55761C68"/>
    <w:rsid w:val="5639AE70"/>
    <w:rsid w:val="563FF81D"/>
    <w:rsid w:val="5652EA57"/>
    <w:rsid w:val="566CAF1E"/>
    <w:rsid w:val="56AAA7C4"/>
    <w:rsid w:val="56E41E50"/>
    <w:rsid w:val="56E901FD"/>
    <w:rsid w:val="56EA5069"/>
    <w:rsid w:val="56F2F003"/>
    <w:rsid w:val="57639F89"/>
    <w:rsid w:val="5812FBC6"/>
    <w:rsid w:val="58A146E8"/>
    <w:rsid w:val="58B61528"/>
    <w:rsid w:val="590B2603"/>
    <w:rsid w:val="59121A28"/>
    <w:rsid w:val="591E9A0F"/>
    <w:rsid w:val="593D0609"/>
    <w:rsid w:val="59A2E696"/>
    <w:rsid w:val="59B00B86"/>
    <w:rsid w:val="5A140ACB"/>
    <w:rsid w:val="5A7B14F5"/>
    <w:rsid w:val="5AB04F10"/>
    <w:rsid w:val="5AD5B676"/>
    <w:rsid w:val="5B1213BC"/>
    <w:rsid w:val="5B13AEEB"/>
    <w:rsid w:val="5B59EE3E"/>
    <w:rsid w:val="5B7147FB"/>
    <w:rsid w:val="5B7787C7"/>
    <w:rsid w:val="5BBCA965"/>
    <w:rsid w:val="5BFEE9EF"/>
    <w:rsid w:val="5C34DC12"/>
    <w:rsid w:val="5C4E58EC"/>
    <w:rsid w:val="5C638E7A"/>
    <w:rsid w:val="5C714627"/>
    <w:rsid w:val="5CAA2810"/>
    <w:rsid w:val="5CB66CDD"/>
    <w:rsid w:val="5D26625D"/>
    <w:rsid w:val="5E7CB274"/>
    <w:rsid w:val="5EB0BAF4"/>
    <w:rsid w:val="5EF1AD2D"/>
    <w:rsid w:val="5F0A634E"/>
    <w:rsid w:val="5F4B70FB"/>
    <w:rsid w:val="5F702924"/>
    <w:rsid w:val="5FB51C6B"/>
    <w:rsid w:val="5FC48862"/>
    <w:rsid w:val="60C846C6"/>
    <w:rsid w:val="61205CDA"/>
    <w:rsid w:val="61473A9B"/>
    <w:rsid w:val="616768BB"/>
    <w:rsid w:val="61F3A188"/>
    <w:rsid w:val="6257BBDA"/>
    <w:rsid w:val="628009F5"/>
    <w:rsid w:val="62D175F4"/>
    <w:rsid w:val="635C78FC"/>
    <w:rsid w:val="63D24D52"/>
    <w:rsid w:val="63D7D055"/>
    <w:rsid w:val="63ED7623"/>
    <w:rsid w:val="648C4ACA"/>
    <w:rsid w:val="64C67402"/>
    <w:rsid w:val="64E81CCC"/>
    <w:rsid w:val="669497DB"/>
    <w:rsid w:val="673A0B80"/>
    <w:rsid w:val="673AEE39"/>
    <w:rsid w:val="67577C67"/>
    <w:rsid w:val="680ED756"/>
    <w:rsid w:val="68ED1B95"/>
    <w:rsid w:val="68F388C5"/>
    <w:rsid w:val="6938CF83"/>
    <w:rsid w:val="69484AD5"/>
    <w:rsid w:val="697E504B"/>
    <w:rsid w:val="69AFE819"/>
    <w:rsid w:val="6A418AB3"/>
    <w:rsid w:val="6AC4525F"/>
    <w:rsid w:val="6AF1DBD8"/>
    <w:rsid w:val="6AFA00B0"/>
    <w:rsid w:val="6B00D52A"/>
    <w:rsid w:val="6B7DBE64"/>
    <w:rsid w:val="6BA93439"/>
    <w:rsid w:val="6C191BDF"/>
    <w:rsid w:val="6C74091A"/>
    <w:rsid w:val="6D18EBD5"/>
    <w:rsid w:val="6D96949E"/>
    <w:rsid w:val="6DB96609"/>
    <w:rsid w:val="6DD8CFDE"/>
    <w:rsid w:val="6DFEBA1E"/>
    <w:rsid w:val="6E18878E"/>
    <w:rsid w:val="6E2412C7"/>
    <w:rsid w:val="6E3C7A05"/>
    <w:rsid w:val="6E7F7499"/>
    <w:rsid w:val="6E996640"/>
    <w:rsid w:val="6E9E90F8"/>
    <w:rsid w:val="6FD5E07E"/>
    <w:rsid w:val="6FDDDD9C"/>
    <w:rsid w:val="704B8D21"/>
    <w:rsid w:val="70900B17"/>
    <w:rsid w:val="7094D26B"/>
    <w:rsid w:val="7105B980"/>
    <w:rsid w:val="7167A935"/>
    <w:rsid w:val="725DE051"/>
    <w:rsid w:val="72C6F61D"/>
    <w:rsid w:val="72EC15FB"/>
    <w:rsid w:val="7372E5B4"/>
    <w:rsid w:val="73733ED1"/>
    <w:rsid w:val="73E541EE"/>
    <w:rsid w:val="73E9EFAC"/>
    <w:rsid w:val="7400D142"/>
    <w:rsid w:val="743FF908"/>
    <w:rsid w:val="746CE5C0"/>
    <w:rsid w:val="74DF2EF9"/>
    <w:rsid w:val="758D0451"/>
    <w:rsid w:val="75AB4F91"/>
    <w:rsid w:val="75DAB5D5"/>
    <w:rsid w:val="75F3B376"/>
    <w:rsid w:val="761618FB"/>
    <w:rsid w:val="764D422A"/>
    <w:rsid w:val="76743F93"/>
    <w:rsid w:val="76EB65FC"/>
    <w:rsid w:val="770E1709"/>
    <w:rsid w:val="775410EC"/>
    <w:rsid w:val="77D2CC83"/>
    <w:rsid w:val="77FF269C"/>
    <w:rsid w:val="7823D244"/>
    <w:rsid w:val="784D8345"/>
    <w:rsid w:val="7886AB21"/>
    <w:rsid w:val="79541E6F"/>
    <w:rsid w:val="795F1733"/>
    <w:rsid w:val="796C012D"/>
    <w:rsid w:val="798058FF"/>
    <w:rsid w:val="7AB80B86"/>
    <w:rsid w:val="7ABF0625"/>
    <w:rsid w:val="7AE17BD2"/>
    <w:rsid w:val="7AFD562B"/>
    <w:rsid w:val="7B24D293"/>
    <w:rsid w:val="7BE43604"/>
    <w:rsid w:val="7C1858FD"/>
    <w:rsid w:val="7C6ED75B"/>
    <w:rsid w:val="7CA8542D"/>
    <w:rsid w:val="7CE4E20F"/>
    <w:rsid w:val="7D49EDCA"/>
    <w:rsid w:val="7D6443F3"/>
    <w:rsid w:val="7D69F3F1"/>
    <w:rsid w:val="7E645FC6"/>
    <w:rsid w:val="7E6B7C71"/>
    <w:rsid w:val="7ED8BF37"/>
    <w:rsid w:val="7EDD10BF"/>
    <w:rsid w:val="7F7C9B7A"/>
    <w:rsid w:val="7FC9D3DA"/>
    <w:rsid w:val="7FECA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37E50"/>
  <w15:docId w15:val="{3DF329DE-D4A3-458C-B928-D53CFB0C6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re Franklin" w:eastAsia="Libre Franklin" w:hAnsi="Libre Franklin" w:cs="Libre Franklin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636"/>
    <w:rPr>
      <w:rFonts w:ascii="Franklin Gothic Book" w:hAnsi="Franklin Gothic Book"/>
      <w:spacing w:val="2"/>
      <w:kern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858"/>
    <w:pPr>
      <w:numPr>
        <w:numId w:val="21"/>
      </w:numPr>
      <w:spacing w:before="480" w:after="120" w:line="264" w:lineRule="auto"/>
      <w:outlineLvl w:val="0"/>
    </w:pPr>
    <w:rPr>
      <w:rFonts w:ascii="Century Gothic" w:eastAsiaTheme="majorEastAsia" w:hAnsi="Century Gothic" w:cstheme="majorBidi"/>
      <w:caps/>
      <w:color w:val="2B3A57"/>
      <w:spacing w:val="0"/>
      <w:sz w:val="48"/>
      <w:szCs w:val="7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0A7858"/>
    <w:pPr>
      <w:numPr>
        <w:ilvl w:val="1"/>
      </w:numPr>
      <w:spacing w:before="360" w:after="80"/>
      <w:outlineLvl w:val="1"/>
    </w:pPr>
    <w:rPr>
      <w:rFonts w:cs="Arial"/>
      <w:caps w:val="0"/>
      <w:color w:val="057299"/>
      <w:sz w:val="26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858"/>
    <w:pPr>
      <w:numPr>
        <w:ilvl w:val="2"/>
        <w:numId w:val="21"/>
      </w:numPr>
      <w:spacing w:before="240" w:after="60"/>
      <w:outlineLvl w:val="2"/>
    </w:pPr>
    <w:rPr>
      <w:rFonts w:ascii="Century Gothic" w:eastAsiaTheme="majorEastAsia" w:hAnsi="Century Gothic" w:cs="Arial"/>
      <w:color w:val="0685B2"/>
      <w:spacing w:val="0"/>
      <w:sz w:val="22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0A7858"/>
    <w:pPr>
      <w:numPr>
        <w:ilvl w:val="0"/>
        <w:numId w:val="0"/>
      </w:numPr>
      <w:ind w:left="-3787" w:hanging="720"/>
      <w:outlineLvl w:val="3"/>
    </w:pPr>
    <w:rPr>
      <w:spacing w:val="-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858"/>
    <w:pPr>
      <w:keepNext/>
      <w:keepLines/>
      <w:spacing w:before="40" w:after="0"/>
      <w:outlineLvl w:val="4"/>
    </w:pPr>
    <w:rPr>
      <w:rFonts w:ascii="Arial Bold" w:eastAsiaTheme="majorEastAsia" w:hAnsi="Arial Bold" w:cstheme="majorBidi"/>
      <w:b/>
      <w:color w:val="DAAE28" w:themeColor="accent1"/>
      <w:spacing w:val="0"/>
      <w:kern w:val="0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EB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8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D5613" w:themeColor="accent1" w:themeShade="7F"/>
      <w:spacing w:val="0"/>
      <w:kern w:val="0"/>
      <w:sz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A78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pacing w:val="0"/>
      <w:kern w:val="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A78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pacing w:val="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A7858"/>
    <w:pPr>
      <w:spacing w:before="120" w:after="200" w:line="276" w:lineRule="auto"/>
      <w:jc w:val="center"/>
    </w:pPr>
    <w:rPr>
      <w:rFonts w:ascii="Arial Bold" w:eastAsia="Arial" w:hAnsi="Arial Bold" w:cs="Arial"/>
      <w:color w:val="DAAE28" w:themeColor="accent1"/>
      <w:spacing w:val="0"/>
      <w:kern w:val="0"/>
      <w:sz w:val="72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0A7858"/>
    <w:rPr>
      <w:rFonts w:ascii="Century Gothic" w:eastAsiaTheme="majorEastAsia" w:hAnsi="Century Gothic" w:cs="Arial"/>
      <w:color w:val="057299"/>
      <w:kern w:val="21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7858"/>
    <w:rPr>
      <w:rFonts w:ascii="Century Gothic" w:eastAsiaTheme="majorEastAsia" w:hAnsi="Century Gothic" w:cs="Arial"/>
      <w:color w:val="0685B2"/>
      <w:kern w:val="21"/>
    </w:rPr>
  </w:style>
  <w:style w:type="character" w:customStyle="1" w:styleId="Heading4Char">
    <w:name w:val="Heading 4 Char"/>
    <w:basedOn w:val="DefaultParagraphFont"/>
    <w:link w:val="Heading4"/>
    <w:uiPriority w:val="9"/>
    <w:rsid w:val="000A7858"/>
    <w:rPr>
      <w:rFonts w:ascii="Century Gothic" w:eastAsiaTheme="majorEastAsia" w:hAnsi="Century Gothic" w:cs="Arial"/>
      <w:color w:val="0685B2"/>
      <w:spacing w:val="-6"/>
      <w:kern w:val="21"/>
    </w:rPr>
  </w:style>
  <w:style w:type="character" w:customStyle="1" w:styleId="Heading5Char">
    <w:name w:val="Heading 5 Char"/>
    <w:basedOn w:val="DefaultParagraphFont"/>
    <w:link w:val="Heading5"/>
    <w:uiPriority w:val="9"/>
    <w:rsid w:val="000A7858"/>
    <w:rPr>
      <w:rFonts w:ascii="Arial Bold" w:eastAsiaTheme="majorEastAsia" w:hAnsi="Arial Bold" w:cstheme="majorBidi"/>
      <w:b/>
      <w:color w:val="DAAE28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A7858"/>
    <w:pPr>
      <w:spacing w:before="200"/>
      <w:ind w:left="864" w:right="864"/>
      <w:jc w:val="center"/>
    </w:pPr>
    <w:rPr>
      <w:rFonts w:ascii="Zilla Slab" w:hAnsi="Zilla Slab"/>
      <w:i/>
      <w:iCs/>
      <w:color w:val="4F5150" w:themeColor="text2"/>
      <w:spacing w:val="0"/>
      <w:kern w:val="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858"/>
    <w:rPr>
      <w:rFonts w:ascii="Zilla Slab" w:hAnsi="Zilla Slab"/>
      <w:i/>
      <w:iCs/>
      <w:color w:val="4F5150" w:themeColor="text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A7858"/>
    <w:pPr>
      <w:pBdr>
        <w:top w:val="single" w:sz="4" w:space="10" w:color="DAAE28" w:themeColor="accent1"/>
        <w:bottom w:val="single" w:sz="4" w:space="10" w:color="DAAE28" w:themeColor="accent1"/>
      </w:pBdr>
      <w:spacing w:before="360" w:after="360"/>
      <w:ind w:left="864" w:right="864"/>
      <w:jc w:val="center"/>
    </w:pPr>
    <w:rPr>
      <w:rFonts w:ascii="Zilla Slab" w:hAnsi="Zilla Slab"/>
      <w:i/>
      <w:iCs/>
      <w:color w:val="DAAE28" w:themeColor="accent1"/>
      <w:spacing w:val="0"/>
      <w:kern w:val="0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858"/>
    <w:rPr>
      <w:rFonts w:ascii="Zilla Slab" w:hAnsi="Zilla Slab"/>
      <w:i/>
      <w:iCs/>
      <w:color w:val="DAAE28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="Zilla Slab" w:eastAsia="Zilla Slab" w:hAnsi="Zilla Slab" w:cs="Zilla Slab"/>
      <w:color w:val="4F5150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0A7858"/>
    <w:rPr>
      <w:rFonts w:ascii="Zilla Slab" w:eastAsiaTheme="minorEastAsia" w:hAnsi="Zilla Slab"/>
      <w:color w:val="4F5150" w:themeColor="text2"/>
      <w:spacing w:val="15"/>
      <w:sz w:val="48"/>
    </w:rPr>
  </w:style>
  <w:style w:type="character" w:styleId="Emphasis">
    <w:name w:val="Emphasis"/>
    <w:uiPriority w:val="20"/>
    <w:qFormat/>
    <w:rsid w:val="000A7858"/>
    <w:rPr>
      <w:b/>
      <w:color w:val="DAAE28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0A7858"/>
    <w:rPr>
      <w:smallCaps/>
      <w:color w:val="4F5150" w:themeColor="text2"/>
    </w:rPr>
  </w:style>
  <w:style w:type="character" w:styleId="SubtleEmphasis">
    <w:name w:val="Subtle Emphasis"/>
    <w:aliases w:val="Table Note"/>
    <w:basedOn w:val="DefaultParagraphFont"/>
    <w:uiPriority w:val="19"/>
    <w:qFormat/>
    <w:rsid w:val="000A7858"/>
    <w:rPr>
      <w:rFonts w:ascii="Arial" w:hAnsi="Arial"/>
      <w:i/>
      <w:iCs/>
      <w:color w:val="4F5150" w:themeColor="text2"/>
    </w:rPr>
  </w:style>
  <w:style w:type="character" w:customStyle="1" w:styleId="TitleChar">
    <w:name w:val="Title Char"/>
    <w:basedOn w:val="DefaultParagraphFont"/>
    <w:link w:val="Title"/>
    <w:rsid w:val="000A7858"/>
    <w:rPr>
      <w:rFonts w:ascii="Arial Bold" w:eastAsia="Arial" w:hAnsi="Arial Bold" w:cs="Arial"/>
      <w:color w:val="DAAE28" w:themeColor="accent1"/>
      <w:sz w:val="72"/>
      <w:szCs w:val="40"/>
      <w:lang w:val="en"/>
    </w:rPr>
  </w:style>
  <w:style w:type="paragraph" w:styleId="Header">
    <w:name w:val="header"/>
    <w:basedOn w:val="Normal"/>
    <w:link w:val="Head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5EE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352945"/>
    <w:pPr>
      <w:tabs>
        <w:tab w:val="right" w:pos="810"/>
        <w:tab w:val="right" w:leader="dot" w:pos="9350"/>
      </w:tabs>
      <w:spacing w:before="240" w:after="120" w:line="240" w:lineRule="auto"/>
      <w:ind w:left="720" w:hanging="720"/>
    </w:pPr>
    <w:rPr>
      <w:rFonts w:ascii="Century Gothic" w:hAnsi="Century Gothic"/>
      <w:b/>
      <w:caps/>
      <w:color w:val="2B3A57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06AE3"/>
    <w:pPr>
      <w:tabs>
        <w:tab w:val="right" w:leader="dot" w:pos="9350"/>
      </w:tabs>
      <w:spacing w:before="120" w:after="60" w:line="240" w:lineRule="auto"/>
      <w:ind w:left="990" w:hanging="702"/>
    </w:pPr>
    <w:rPr>
      <w:rFonts w:ascii="Century Gothic" w:hAnsi="Century Gothic"/>
      <w:color w:val="2B3957" w:themeColor="accent2"/>
      <w:spacing w:val="0"/>
    </w:rPr>
  </w:style>
  <w:style w:type="paragraph" w:styleId="Footer">
    <w:name w:val="footer"/>
    <w:basedOn w:val="Normal"/>
    <w:link w:val="Foot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  <w:rPr>
      <w:color w:val="66AD47" w:themeColor="accent4"/>
    </w:rPr>
  </w:style>
  <w:style w:type="character" w:customStyle="1" w:styleId="FooterChar">
    <w:name w:val="Footer Char"/>
    <w:basedOn w:val="DefaultParagraphFont"/>
    <w:link w:val="Footer"/>
    <w:uiPriority w:val="99"/>
    <w:rsid w:val="005005EE"/>
    <w:rPr>
      <w:rFonts w:ascii="Arial" w:hAnsi="Arial"/>
      <w:color w:val="66AD47" w:themeColor="accent4"/>
      <w:sz w:val="20"/>
    </w:rPr>
  </w:style>
  <w:style w:type="paragraph" w:styleId="ListParagraph">
    <w:name w:val="List Paragraph"/>
    <w:basedOn w:val="Compact"/>
    <w:uiPriority w:val="34"/>
    <w:qFormat/>
    <w:rsid w:val="000A7858"/>
    <w:pPr>
      <w:tabs>
        <w:tab w:val="num" w:pos="720"/>
      </w:tabs>
      <w:spacing w:after="100" w:line="288" w:lineRule="auto"/>
      <w:ind w:left="720" w:hanging="720"/>
    </w:pPr>
  </w:style>
  <w:style w:type="character" w:styleId="Hyperlink">
    <w:name w:val="Hyperlink"/>
    <w:basedOn w:val="DefaultParagraphFont"/>
    <w:uiPriority w:val="99"/>
    <w:unhideWhenUsed/>
    <w:rsid w:val="00F8683A"/>
    <w:rPr>
      <w:color w:val="000000" w:themeColor="hyperlink"/>
      <w:u w:val="single"/>
    </w:rPr>
  </w:style>
  <w:style w:type="character" w:styleId="FollowedHyperlink">
    <w:name w:val="FollowedHyperlink"/>
    <w:basedOn w:val="DefaultParagraphFont"/>
    <w:unhideWhenUsed/>
    <w:rsid w:val="00F8683A"/>
    <w:rPr>
      <w:color w:val="000000" w:themeColor="followedHyperlink"/>
      <w:u w:val="single"/>
    </w:rPr>
  </w:style>
  <w:style w:type="table" w:styleId="GridTable5Dark-Accent1">
    <w:name w:val="Grid Table 5 Dark Accent 1"/>
    <w:basedOn w:val="TableNormal"/>
    <w:uiPriority w:val="50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band1Vert">
      <w:tblPr/>
      <w:tcPr>
        <w:shd w:val="clear" w:color="auto" w:fill="F0DEA8" w:themeFill="accent1" w:themeFillTint="66"/>
      </w:tcPr>
    </w:tblStylePr>
    <w:tblStylePr w:type="band1Horz">
      <w:tblPr/>
      <w:tcPr>
        <w:shd w:val="clear" w:color="auto" w:fill="F0DEA8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DAAE28" w:themeColor="accent1"/>
        <w:left w:val="single" w:sz="4" w:space="0" w:color="DAAE28" w:themeColor="accent1"/>
        <w:bottom w:val="single" w:sz="4" w:space="0" w:color="DAAE28" w:themeColor="accent1"/>
        <w:right w:val="single" w:sz="4" w:space="0" w:color="DAAE2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AE28" w:themeColor="accent1"/>
          <w:right w:val="single" w:sz="4" w:space="0" w:color="DAAE28" w:themeColor="accent1"/>
        </w:tcBorders>
      </w:tcPr>
    </w:tblStylePr>
    <w:tblStylePr w:type="band1Horz">
      <w:tblPr/>
      <w:tcPr>
        <w:tcBorders>
          <w:top w:val="single" w:sz="4" w:space="0" w:color="DAAE28" w:themeColor="accent1"/>
          <w:bottom w:val="single" w:sz="4" w:space="0" w:color="DAAE2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AE28" w:themeColor="accent1"/>
          <w:left w:val="nil"/>
        </w:tcBorders>
      </w:tcPr>
    </w:tblStylePr>
    <w:tblStylePr w:type="swCell">
      <w:tblPr/>
      <w:tcPr>
        <w:tcBorders>
          <w:top w:val="double" w:sz="4" w:space="0" w:color="DAAE28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E8CD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rsid w:val="000A7858"/>
    <w:pPr>
      <w:keepNext/>
      <w:keepLines/>
      <w:numPr>
        <w:numId w:val="0"/>
      </w:numPr>
      <w:spacing w:before="240" w:after="0"/>
      <w:outlineLvl w:val="9"/>
    </w:pPr>
    <w:rPr>
      <w:rFonts w:ascii="Arial" w:hAnsi="Arial"/>
      <w:color w:val="A4821C" w:themeColor="accent1" w:themeShade="BF"/>
      <w:sz w:val="32"/>
      <w:szCs w:val="32"/>
    </w:rPr>
  </w:style>
  <w:style w:type="paragraph" w:customStyle="1" w:styleId="Compact">
    <w:name w:val="Compact"/>
    <w:basedOn w:val="Normal"/>
    <w:qFormat/>
    <w:rsid w:val="000A7858"/>
    <w:pPr>
      <w:spacing w:before="36" w:after="36" w:line="240" w:lineRule="auto"/>
    </w:pPr>
    <w:rPr>
      <w:szCs w:val="24"/>
    </w:rPr>
  </w:style>
  <w:style w:type="paragraph" w:customStyle="1" w:styleId="Author">
    <w:name w:val="Author"/>
    <w:next w:val="Normal"/>
    <w:rsid w:val="000A7858"/>
    <w:pPr>
      <w:keepNext/>
      <w:keepLines/>
      <w:spacing w:after="200" w:line="240" w:lineRule="auto"/>
      <w:jc w:val="center"/>
    </w:pPr>
    <w:rPr>
      <w:rFonts w:ascii="Arial" w:hAnsi="Arial"/>
      <w:sz w:val="24"/>
      <w:szCs w:val="24"/>
    </w:rPr>
  </w:style>
  <w:style w:type="paragraph" w:styleId="Date">
    <w:name w:val="Date"/>
    <w:next w:val="Normal"/>
    <w:link w:val="DateChar"/>
    <w:rsid w:val="000A7858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0A7858"/>
    <w:rPr>
      <w:sz w:val="24"/>
      <w:szCs w:val="24"/>
    </w:rPr>
  </w:style>
  <w:style w:type="paragraph" w:customStyle="1" w:styleId="Abstract">
    <w:name w:val="Abstract"/>
    <w:basedOn w:val="Normal"/>
    <w:next w:val="Normal"/>
    <w:rsid w:val="000A7858"/>
    <w:pPr>
      <w:keepNext/>
      <w:keepLines/>
      <w:spacing w:before="300" w:after="300" w:line="240" w:lineRule="auto"/>
    </w:pPr>
    <w:rPr>
      <w:szCs w:val="20"/>
    </w:rPr>
  </w:style>
  <w:style w:type="paragraph" w:styleId="Bibliography">
    <w:name w:val="Bibliography"/>
    <w:basedOn w:val="Normal"/>
    <w:rsid w:val="000A7858"/>
    <w:pPr>
      <w:spacing w:before="180" w:after="180" w:line="240" w:lineRule="auto"/>
    </w:pPr>
    <w:rPr>
      <w:szCs w:val="24"/>
    </w:rPr>
  </w:style>
  <w:style w:type="paragraph" w:customStyle="1" w:styleId="BlockQuote">
    <w:name w:val="Block Quote"/>
    <w:basedOn w:val="Normal"/>
    <w:next w:val="Normal"/>
    <w:uiPriority w:val="9"/>
    <w:unhideWhenUsed/>
    <w:qFormat/>
    <w:rsid w:val="000A7858"/>
    <w:pPr>
      <w:spacing w:before="100" w:after="100" w:line="240" w:lineRule="auto"/>
    </w:pPr>
    <w:rPr>
      <w:rFonts w:asciiTheme="majorHAnsi" w:eastAsiaTheme="majorEastAsia" w:hAnsiTheme="majorHAnsi" w:cstheme="majorBidi"/>
      <w:bCs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0A7858"/>
    <w:pPr>
      <w:spacing w:before="180" w:after="180" w:line="240" w:lineRule="auto"/>
    </w:pPr>
    <w:rPr>
      <w:rFonts w:ascii="Calibri Light" w:hAnsi="Calibri Light"/>
      <w:color w:val="404040" w:themeColor="text1" w:themeTint="BF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0A7858"/>
    <w:rPr>
      <w:rFonts w:ascii="Calibri Light" w:hAnsi="Calibri Light"/>
      <w:color w:val="404040" w:themeColor="text1" w:themeTint="BF"/>
      <w:spacing w:val="2"/>
      <w:kern w:val="21"/>
      <w:sz w:val="18"/>
      <w:szCs w:val="18"/>
    </w:rPr>
  </w:style>
  <w:style w:type="paragraph" w:customStyle="1" w:styleId="DefinitionTerm">
    <w:name w:val="Definition Term"/>
    <w:basedOn w:val="Normal"/>
    <w:next w:val="Definition"/>
    <w:rsid w:val="00C25CD5"/>
    <w:pPr>
      <w:keepNext/>
      <w:keepLines/>
      <w:spacing w:before="180" w:after="0" w:line="240" w:lineRule="auto"/>
    </w:pPr>
    <w:rPr>
      <w:b/>
      <w:szCs w:val="24"/>
    </w:rPr>
  </w:style>
  <w:style w:type="paragraph" w:customStyle="1" w:styleId="Definition">
    <w:name w:val="Definition"/>
    <w:basedOn w:val="Normal"/>
    <w:rsid w:val="00C25CD5"/>
    <w:pPr>
      <w:spacing w:before="180" w:after="180" w:line="240" w:lineRule="auto"/>
    </w:pPr>
    <w:rPr>
      <w:szCs w:val="24"/>
    </w:rPr>
  </w:style>
  <w:style w:type="paragraph" w:styleId="BodyText">
    <w:name w:val="Body Text"/>
    <w:basedOn w:val="Normal"/>
    <w:link w:val="BodyTextChar"/>
    <w:rsid w:val="00C25CD5"/>
    <w:pPr>
      <w:spacing w:before="180" w:after="120" w:line="240" w:lineRule="auto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C25CD5"/>
    <w:rPr>
      <w:sz w:val="20"/>
      <w:szCs w:val="24"/>
    </w:rPr>
  </w:style>
  <w:style w:type="paragraph" w:customStyle="1" w:styleId="TableCaption">
    <w:name w:val="Table Caption"/>
    <w:basedOn w:val="Normal"/>
    <w:rsid w:val="00C25CD5"/>
    <w:pPr>
      <w:spacing w:after="120" w:line="240" w:lineRule="auto"/>
    </w:pPr>
    <w:rPr>
      <w:i/>
      <w:szCs w:val="24"/>
    </w:rPr>
  </w:style>
  <w:style w:type="paragraph" w:customStyle="1" w:styleId="ImageCaption">
    <w:name w:val="Image Caption"/>
    <w:basedOn w:val="Normal"/>
    <w:rsid w:val="00C25CD5"/>
    <w:pPr>
      <w:spacing w:after="120" w:line="240" w:lineRule="auto"/>
    </w:pPr>
    <w:rPr>
      <w:i/>
      <w:szCs w:val="24"/>
    </w:rPr>
  </w:style>
  <w:style w:type="character" w:customStyle="1" w:styleId="VerbatimChar">
    <w:name w:val="Verbatim Char"/>
    <w:basedOn w:val="BodyTextChar"/>
    <w:link w:val="SourceCode"/>
    <w:rsid w:val="00C25CD5"/>
    <w:rPr>
      <w:rFonts w:ascii="Consolas" w:hAnsi="Consolas"/>
      <w:sz w:val="20"/>
      <w:szCs w:val="24"/>
    </w:rPr>
  </w:style>
  <w:style w:type="paragraph" w:customStyle="1" w:styleId="SourceCode">
    <w:name w:val="Source Code"/>
    <w:basedOn w:val="Normal"/>
    <w:link w:val="VerbatimChar"/>
    <w:rsid w:val="00C25CD5"/>
    <w:pPr>
      <w:wordWrap w:val="0"/>
      <w:spacing w:before="180" w:after="180" w:line="240" w:lineRule="auto"/>
    </w:pPr>
    <w:rPr>
      <w:rFonts w:ascii="Consolas" w:hAnsi="Consolas"/>
      <w:sz w:val="22"/>
      <w:szCs w:val="24"/>
    </w:rPr>
  </w:style>
  <w:style w:type="character" w:customStyle="1" w:styleId="FootnoteRef">
    <w:name w:val="Footnote Ref"/>
    <w:basedOn w:val="BodyTextChar"/>
    <w:rsid w:val="00C25CD5"/>
    <w:rPr>
      <w:sz w:val="20"/>
      <w:szCs w:val="24"/>
      <w:vertAlign w:val="superscript"/>
    </w:rPr>
  </w:style>
  <w:style w:type="character" w:customStyle="1" w:styleId="Link">
    <w:name w:val="Link"/>
    <w:basedOn w:val="BodyTextChar"/>
    <w:rsid w:val="00C25CD5"/>
    <w:rPr>
      <w:color w:val="DAAE28" w:themeColor="accent1"/>
      <w:sz w:val="20"/>
      <w:szCs w:val="24"/>
    </w:rPr>
  </w:style>
  <w:style w:type="paragraph" w:customStyle="1" w:styleId="SourceCode1">
    <w:name w:val="Source Code1"/>
    <w:basedOn w:val="Normal"/>
    <w:rsid w:val="00C25CD5"/>
    <w:pPr>
      <w:wordWrap w:val="0"/>
      <w:spacing w:before="180" w:after="180" w:line="240" w:lineRule="auto"/>
    </w:pPr>
    <w:rPr>
      <w:szCs w:val="24"/>
    </w:rPr>
  </w:style>
  <w:style w:type="character" w:customStyle="1" w:styleId="KeywordTok">
    <w:name w:val="KeywordTok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">
    <w:name w:val="DataTypeTok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">
    <w:name w:val="DecVal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">
    <w:name w:val="BaseN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">
    <w:name w:val="Float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">
    <w:name w:val="Char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">
    <w:name w:val="String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">
    <w:name w:val="CommentTok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">
    <w:name w:val="OtherTok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">
    <w:name w:val="Alert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">
    <w:name w:val="FunctionTok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">
    <w:name w:val="RegionMarker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">
    <w:name w:val="Error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">
    <w:name w:val="Normal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KeywordTok1">
    <w:name w:val="KeywordTok1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1">
    <w:name w:val="DataTypeTok1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1">
    <w:name w:val="DecVal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1">
    <w:name w:val="BaseN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1">
    <w:name w:val="Float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1">
    <w:name w:val="Char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1">
    <w:name w:val="String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1">
    <w:name w:val="CommentTok1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1">
    <w:name w:val="OtherTok1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1">
    <w:name w:val="Alert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1">
    <w:name w:val="FunctionTok1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1">
    <w:name w:val="RegionMarkerTok1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1">
    <w:name w:val="Error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1">
    <w:name w:val="NormalTok1"/>
    <w:basedOn w:val="VerbatimChar"/>
    <w:rsid w:val="00C25CD5"/>
    <w:rPr>
      <w:rFonts w:ascii="Consolas" w:hAnsi="Consolas"/>
      <w:sz w:val="20"/>
      <w:szCs w:val="24"/>
    </w:rPr>
  </w:style>
  <w:style w:type="character" w:styleId="CommentReference">
    <w:name w:val="annotation reference"/>
    <w:basedOn w:val="DefaultParagraphFont"/>
    <w:semiHidden/>
    <w:unhideWhenUsed/>
    <w:rsid w:val="00C25CD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25CD5"/>
    <w:pPr>
      <w:spacing w:before="180" w:after="18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C25C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5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5C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C2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25CD5"/>
    <w:rPr>
      <w:rFonts w:ascii="Segoe UI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C25CD5"/>
    <w:pPr>
      <w:tabs>
        <w:tab w:val="right" w:leader="dot" w:pos="9350"/>
      </w:tabs>
      <w:spacing w:before="180" w:after="100" w:line="240" w:lineRule="auto"/>
      <w:ind w:left="180"/>
    </w:pPr>
    <w:rPr>
      <w:szCs w:val="24"/>
    </w:rPr>
  </w:style>
  <w:style w:type="character" w:styleId="LineNumber">
    <w:name w:val="line number"/>
    <w:basedOn w:val="DefaultParagraphFont"/>
    <w:semiHidden/>
    <w:unhideWhenUsed/>
    <w:rsid w:val="00C25CD5"/>
  </w:style>
  <w:style w:type="paragraph" w:styleId="NormalWeb">
    <w:name w:val="Normal (Web)"/>
    <w:basedOn w:val="Normal"/>
    <w:uiPriority w:val="99"/>
    <w:unhideWhenUsed/>
    <w:rsid w:val="00C2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7858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C25CD5"/>
    <w:rPr>
      <w:vertAlign w:val="superscript"/>
    </w:rPr>
  </w:style>
  <w:style w:type="paragraph" w:customStyle="1" w:styleId="Default">
    <w:name w:val="Default"/>
    <w:rsid w:val="00C25C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25CD5"/>
    <w:pPr>
      <w:spacing w:after="100" w:line="259" w:lineRule="auto"/>
      <w:ind w:left="660"/>
    </w:pPr>
    <w:rPr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25CD5"/>
    <w:pPr>
      <w:spacing w:after="100" w:line="259" w:lineRule="auto"/>
      <w:ind w:left="880"/>
    </w:pPr>
    <w:rPr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25CD5"/>
    <w:pPr>
      <w:spacing w:after="100" w:line="259" w:lineRule="auto"/>
      <w:ind w:left="1100"/>
    </w:pPr>
    <w:rPr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25CD5"/>
    <w:pPr>
      <w:spacing w:after="100" w:line="259" w:lineRule="auto"/>
      <w:ind w:left="1320"/>
    </w:pPr>
    <w:rPr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25CD5"/>
    <w:pPr>
      <w:spacing w:after="100" w:line="259" w:lineRule="auto"/>
      <w:ind w:left="1540"/>
    </w:pPr>
    <w:rPr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25CD5"/>
    <w:pPr>
      <w:spacing w:after="100" w:line="259" w:lineRule="auto"/>
      <w:ind w:left="1760"/>
    </w:pPr>
    <w:rPr>
      <w:sz w:val="22"/>
    </w:rPr>
  </w:style>
  <w:style w:type="character" w:customStyle="1" w:styleId="apple-tab-span">
    <w:name w:val="apple-tab-span"/>
    <w:basedOn w:val="DefaultParagraphFont"/>
    <w:rsid w:val="00C25CD5"/>
  </w:style>
  <w:style w:type="character" w:styleId="IntenseEmphasis">
    <w:name w:val="Intense Emphasis"/>
    <w:basedOn w:val="DefaultParagraphFont"/>
    <w:uiPriority w:val="21"/>
    <w:rsid w:val="000A7858"/>
    <w:rPr>
      <w:rFonts w:ascii="Arial" w:hAnsi="Arial"/>
      <w:b/>
      <w:i/>
      <w:color w:val="DAAE28" w:themeColor="accent1"/>
      <w:sz w:val="24"/>
    </w:rPr>
  </w:style>
  <w:style w:type="character" w:styleId="BookTitle">
    <w:name w:val="Book Title"/>
    <w:basedOn w:val="DefaultParagraphFont"/>
    <w:uiPriority w:val="33"/>
    <w:qFormat/>
    <w:rsid w:val="000A7858"/>
    <w:rPr>
      <w:rFonts w:ascii="Arial" w:hAnsi="Arial"/>
      <w:b/>
      <w:bCs/>
      <w:i/>
      <w:iCs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rsid w:val="009E5EB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858"/>
    <w:rPr>
      <w:rFonts w:asciiTheme="majorHAnsi" w:eastAsiaTheme="majorEastAsia" w:hAnsiTheme="majorHAnsi" w:cstheme="majorBidi"/>
      <w:i/>
      <w:iCs/>
      <w:color w:val="6D561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A78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A78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tra-sectionheader">
    <w:name w:val="Intra-section header"/>
    <w:basedOn w:val="Normal"/>
    <w:link w:val="Intra-sectionheaderChar"/>
    <w:qFormat/>
    <w:rsid w:val="00193D61"/>
    <w:pPr>
      <w:spacing w:before="120" w:after="0" w:line="360" w:lineRule="auto"/>
    </w:pPr>
    <w:rPr>
      <w:rFonts w:ascii="Century Gothic" w:hAnsi="Century Gothic"/>
      <w:color w:val="067198" w:themeColor="accent5"/>
      <w:spacing w:val="0"/>
      <w:kern w:val="0"/>
      <w:sz w:val="24"/>
    </w:rPr>
  </w:style>
  <w:style w:type="character" w:customStyle="1" w:styleId="Intra-sectionheaderChar">
    <w:name w:val="Intra-section header Char"/>
    <w:basedOn w:val="DefaultParagraphFont"/>
    <w:link w:val="Intra-sectionheader"/>
    <w:rsid w:val="00193D61"/>
    <w:rPr>
      <w:rFonts w:ascii="Century Gothic" w:hAnsi="Century Gothic"/>
      <w:color w:val="067198" w:themeColor="accent5"/>
      <w:sz w:val="24"/>
    </w:rPr>
  </w:style>
  <w:style w:type="paragraph" w:styleId="NoSpacing">
    <w:name w:val="No Spacing"/>
    <w:uiPriority w:val="1"/>
    <w:qFormat/>
    <w:rsid w:val="009E5EBE"/>
    <w:pPr>
      <w:spacing w:after="0" w:line="240" w:lineRule="auto"/>
    </w:pPr>
    <w:rPr>
      <w:rFonts w:ascii="Franklin Gothic Book" w:hAnsi="Franklin Gothic Book"/>
      <w:spacing w:val="2"/>
      <w:kern w:val="21"/>
    </w:rPr>
  </w:style>
  <w:style w:type="paragraph" w:customStyle="1" w:styleId="Tableinstructions">
    <w:name w:val="Table instructions"/>
    <w:basedOn w:val="NoSpacing"/>
    <w:link w:val="TableinstructionsChar"/>
    <w:uiPriority w:val="6"/>
    <w:rsid w:val="00A40B7F"/>
    <w:pPr>
      <w:autoSpaceDE w:val="0"/>
      <w:autoSpaceDN w:val="0"/>
      <w:adjustRightInd w:val="0"/>
      <w:spacing w:line="288" w:lineRule="auto"/>
    </w:pPr>
    <w:rPr>
      <w:rFonts w:eastAsia="MS Mincho" w:cs="Times New Roman"/>
      <w:i/>
      <w:iCs/>
      <w:color w:val="575958" w:themeColor="text2" w:themeTint="F2"/>
      <w:szCs w:val="24"/>
      <w:lang w:val="en-GB"/>
    </w:rPr>
  </w:style>
  <w:style w:type="character" w:customStyle="1" w:styleId="TableinstructionsChar">
    <w:name w:val="Table instructions Char"/>
    <w:basedOn w:val="DefaultParagraphFont"/>
    <w:link w:val="Tableinstructions"/>
    <w:uiPriority w:val="6"/>
    <w:rsid w:val="00A40B7F"/>
    <w:rPr>
      <w:rFonts w:ascii="Arial" w:eastAsia="MS Mincho" w:hAnsi="Arial" w:cs="Times New Roman"/>
      <w:i/>
      <w:iCs/>
      <w:color w:val="575958" w:themeColor="text2" w:themeTint="F2"/>
      <w:sz w:val="20"/>
      <w:szCs w:val="24"/>
      <w:lang w:val="en-GB"/>
    </w:rPr>
  </w:style>
  <w:style w:type="table" w:styleId="GridTable4-Accent1">
    <w:name w:val="Grid Table 4 Accent 1"/>
    <w:basedOn w:val="TableNormal"/>
    <w:uiPriority w:val="49"/>
    <w:rsid w:val="008D15C4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  <w:insideV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table" w:styleId="TableGrid">
    <w:name w:val="Table Grid"/>
    <w:basedOn w:val="TableNormal"/>
    <w:uiPriority w:val="39"/>
    <w:rsid w:val="00375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foreObject">
    <w:name w:val="Before Object"/>
    <w:basedOn w:val="Normal"/>
    <w:uiPriority w:val="4"/>
    <w:rsid w:val="00375E12"/>
    <w:pPr>
      <w:autoSpaceDE w:val="0"/>
      <w:autoSpaceDN w:val="0"/>
      <w:adjustRightInd w:val="0"/>
      <w:spacing w:before="240" w:after="120" w:line="288" w:lineRule="auto"/>
      <w:ind w:left="720"/>
    </w:pPr>
    <w:rPr>
      <w:rFonts w:eastAsia="MS Mincho" w:cs="Times New Roman"/>
      <w:i/>
      <w:iCs/>
      <w:color w:val="766A62"/>
      <w:szCs w:val="24"/>
      <w:lang w:val="en-GB"/>
      <w14:textFill>
        <w14:solidFill>
          <w14:srgbClr w14:val="766A62">
            <w14:lumMod w14:val="95000"/>
            <w14:lumOff w14:val="5000"/>
          </w14:srgbClr>
        </w14:solidFill>
      </w14:textFill>
    </w:rPr>
  </w:style>
  <w:style w:type="paragraph" w:customStyle="1" w:styleId="Instruction">
    <w:name w:val="Instruction"/>
    <w:basedOn w:val="NoSpacing"/>
    <w:uiPriority w:val="3"/>
    <w:qFormat/>
    <w:rsid w:val="005E3815"/>
    <w:pPr>
      <w:autoSpaceDE w:val="0"/>
      <w:autoSpaceDN w:val="0"/>
      <w:adjustRightInd w:val="0"/>
      <w:spacing w:before="160" w:line="312" w:lineRule="auto"/>
      <w:ind w:left="720"/>
    </w:pPr>
    <w:rPr>
      <w:rFonts w:eastAsia="MS Mincho" w:cs="Times New Roman"/>
      <w:i/>
      <w:iCs/>
      <w:color w:val="4F5150"/>
      <w:szCs w:val="24"/>
      <w:lang w:val="en-GB"/>
    </w:rPr>
  </w:style>
  <w:style w:type="paragraph" w:customStyle="1" w:styleId="Bullets">
    <w:name w:val="Bullets"/>
    <w:basedOn w:val="BeforeObject"/>
    <w:autoRedefine/>
    <w:uiPriority w:val="5"/>
    <w:rsid w:val="00340A18"/>
    <w:pPr>
      <w:numPr>
        <w:numId w:val="10"/>
      </w:numPr>
      <w:spacing w:before="120" w:after="0"/>
    </w:pPr>
    <w:rPr>
      <w:color w:val="4F5150" w:themeColor="text2"/>
      <w14:textFill>
        <w14:solidFill>
          <w14:schemeClr w14:val="tx2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customStyle="1" w:styleId="Tableheader">
    <w:name w:val="Table header"/>
    <w:basedOn w:val="Normal"/>
    <w:link w:val="TableheaderChar"/>
    <w:uiPriority w:val="7"/>
    <w:rsid w:val="00675EF9"/>
    <w:pPr>
      <w:spacing w:after="120" w:line="288" w:lineRule="auto"/>
    </w:pPr>
    <w:rPr>
      <w:sz w:val="22"/>
    </w:rPr>
  </w:style>
  <w:style w:type="character" w:customStyle="1" w:styleId="TableheaderChar">
    <w:name w:val="Table header Char"/>
    <w:basedOn w:val="DefaultParagraphFont"/>
    <w:link w:val="Tableheader"/>
    <w:uiPriority w:val="7"/>
    <w:rsid w:val="00675EF9"/>
    <w:rPr>
      <w:rFonts w:ascii="Arial" w:hAnsi="Arial"/>
    </w:rPr>
  </w:style>
  <w:style w:type="paragraph" w:customStyle="1" w:styleId="Heading31">
    <w:name w:val="Heading 31"/>
    <w:basedOn w:val="Heading3"/>
    <w:link w:val="heading3Char0"/>
    <w:rsid w:val="00A226CA"/>
    <w:pPr>
      <w:numPr>
        <w:numId w:val="18"/>
      </w:numPr>
      <w:spacing w:before="0" w:after="240" w:line="288" w:lineRule="auto"/>
    </w:pPr>
    <w:rPr>
      <w:rFonts w:ascii="Arial Bold" w:eastAsia="Times New Roman" w:hAnsi="Arial Bold"/>
      <w:bCs/>
      <w:color w:val="005B82"/>
      <w:szCs w:val="20"/>
      <w:lang w:val="en-CA"/>
    </w:rPr>
  </w:style>
  <w:style w:type="character" w:customStyle="1" w:styleId="heading3Char0">
    <w:name w:val="heading 3 Char"/>
    <w:link w:val="Heading31"/>
    <w:rsid w:val="00A226CA"/>
    <w:rPr>
      <w:rFonts w:ascii="Arial Bold" w:eastAsia="Times New Roman" w:hAnsi="Arial Bold" w:cs="Arial"/>
      <w:bCs/>
      <w:color w:val="005B82"/>
      <w:kern w:val="21"/>
      <w:szCs w:val="20"/>
      <w:lang w:val="en-CA"/>
    </w:rPr>
  </w:style>
  <w:style w:type="paragraph" w:styleId="Revision">
    <w:name w:val="Revision"/>
    <w:hidden/>
    <w:semiHidden/>
    <w:rsid w:val="008143E6"/>
    <w:pPr>
      <w:spacing w:after="0" w:line="240" w:lineRule="auto"/>
    </w:pPr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A12A4B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0A7858"/>
    <w:pPr>
      <w:spacing w:after="200"/>
    </w:pPr>
    <w:rPr>
      <w:rFonts w:ascii="Century Gothic" w:hAnsi="Century Gothic"/>
      <w:b/>
      <w:iCs/>
      <w:color w:val="595959" w:themeColor="text1" w:themeTint="A6"/>
      <w:sz w:val="20"/>
      <w:szCs w:val="18"/>
    </w:rPr>
  </w:style>
  <w:style w:type="character" w:styleId="IntenseReference">
    <w:name w:val="Intense Reference"/>
    <w:basedOn w:val="DefaultParagraphFont"/>
    <w:uiPriority w:val="32"/>
    <w:qFormat/>
    <w:rsid w:val="009E5EBE"/>
    <w:rPr>
      <w:b/>
      <w:bCs/>
      <w:smallCaps/>
      <w:color w:val="DAAE28" w:themeColor="accent1"/>
      <w:spacing w:val="5"/>
    </w:rPr>
  </w:style>
  <w:style w:type="table" w:styleId="GridTable5Dark-Accent2">
    <w:name w:val="Grid Table 5 Dark Accent 2"/>
    <w:basedOn w:val="TableNormal"/>
    <w:uiPriority w:val="50"/>
    <w:rsid w:val="00F25B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paragraph" w:customStyle="1" w:styleId="Header2">
    <w:name w:val="Header 2"/>
    <w:basedOn w:val="Header1"/>
    <w:link w:val="Header2Char"/>
    <w:rsid w:val="000A7858"/>
    <w:pPr>
      <w:jc w:val="left"/>
    </w:pPr>
    <w:rPr>
      <w:rFonts w:ascii="Avenir LT Com 35 Light" w:hAnsi="Avenir LT Com 35 Light"/>
      <w:color w:val="000000" w:themeColor="text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character" w:customStyle="1" w:styleId="Header2Char">
    <w:name w:val="Header 2 Char"/>
    <w:basedOn w:val="Header1Char"/>
    <w:link w:val="Header2"/>
    <w:rsid w:val="000A7858"/>
    <w:rPr>
      <w:rFonts w:ascii="Avenir LT Com 35 Light" w:hAnsi="Avenir LT Com 35 Light"/>
      <w:color w:val="000000" w:themeColor="text1"/>
      <w:spacing w:val="2"/>
      <w:kern w:val="21"/>
      <w:sz w:val="2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TOC">
    <w:name w:val="TOC"/>
    <w:basedOn w:val="Heading1"/>
    <w:link w:val="TOCChar"/>
    <w:qFormat/>
    <w:rsid w:val="000A7858"/>
    <w:pPr>
      <w:numPr>
        <w:numId w:val="0"/>
      </w:numPr>
      <w:pBdr>
        <w:bottom w:val="single" w:sz="4" w:space="1" w:color="2B3A57"/>
      </w:pBdr>
      <w:spacing w:after="360"/>
      <w:ind w:left="720" w:hanging="720"/>
    </w:pPr>
  </w:style>
  <w:style w:type="character" w:customStyle="1" w:styleId="TOCChar">
    <w:name w:val="TOC Char"/>
    <w:basedOn w:val="Heading1Char"/>
    <w:link w:val="TOC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SDVFootnote">
    <w:name w:val="SDV Footnote"/>
    <w:basedOn w:val="Normal"/>
    <w:link w:val="SDVFootnoteChar"/>
    <w:qFormat/>
    <w:rsid w:val="000A7858"/>
    <w:pPr>
      <w:spacing w:after="0" w:line="240" w:lineRule="auto"/>
    </w:pPr>
    <w:rPr>
      <w:rFonts w:ascii="Calibri Light" w:hAnsi="Calibri Light"/>
      <w:color w:val="4F5150"/>
      <w:spacing w:val="0"/>
      <w:sz w:val="18"/>
      <w:szCs w:val="18"/>
    </w:rPr>
  </w:style>
  <w:style w:type="character" w:customStyle="1" w:styleId="SDVFootnoteChar">
    <w:name w:val="SDV Footnote Char"/>
    <w:basedOn w:val="DefaultParagraphFont"/>
    <w:link w:val="SDVFootnote"/>
    <w:rsid w:val="000A7858"/>
    <w:rPr>
      <w:rFonts w:ascii="Calibri Light" w:hAnsi="Calibri Light"/>
      <w:color w:val="4F5150"/>
      <w:kern w:val="21"/>
      <w:sz w:val="18"/>
      <w:szCs w:val="18"/>
    </w:rPr>
  </w:style>
  <w:style w:type="paragraph" w:customStyle="1" w:styleId="Heading3a">
    <w:name w:val="Heading 3a"/>
    <w:basedOn w:val="Heading3"/>
    <w:link w:val="Heading3aChar"/>
    <w:autoRedefine/>
    <w:qFormat/>
    <w:rsid w:val="00823747"/>
    <w:pPr>
      <w:numPr>
        <w:ilvl w:val="0"/>
        <w:numId w:val="0"/>
      </w:numPr>
      <w:spacing w:before="0" w:after="160"/>
      <w:ind w:left="720" w:hanging="720"/>
      <w:jc w:val="center"/>
    </w:pPr>
    <w:rPr>
      <w:rFonts w:ascii="Franklin Gothic Book" w:hAnsi="Franklin Gothic Book"/>
      <w:sz w:val="21"/>
    </w:rPr>
  </w:style>
  <w:style w:type="character" w:customStyle="1" w:styleId="Heading3aChar">
    <w:name w:val="Heading 3a Char"/>
    <w:basedOn w:val="Heading3Char"/>
    <w:link w:val="Heading3a"/>
    <w:rsid w:val="00823747"/>
    <w:rPr>
      <w:rFonts w:ascii="Franklin Gothic Book" w:eastAsiaTheme="majorEastAsia" w:hAnsi="Franklin Gothic Book" w:cs="Arial"/>
      <w:color w:val="0685B2"/>
      <w:kern w:val="21"/>
    </w:rPr>
  </w:style>
  <w:style w:type="paragraph" w:customStyle="1" w:styleId="BoxHeader">
    <w:name w:val="Box Header"/>
    <w:basedOn w:val="Caption"/>
    <w:qFormat/>
    <w:rsid w:val="000A7858"/>
    <w:rPr>
      <w:color w:val="404040" w:themeColor="text1" w:themeTint="BF"/>
    </w:rPr>
  </w:style>
  <w:style w:type="paragraph" w:customStyle="1" w:styleId="Heading3b">
    <w:name w:val="Heading 3b"/>
    <w:basedOn w:val="Heading3"/>
    <w:qFormat/>
    <w:rsid w:val="000A7858"/>
    <w:pPr>
      <w:numPr>
        <w:ilvl w:val="0"/>
        <w:numId w:val="0"/>
      </w:numPr>
      <w:tabs>
        <w:tab w:val="num" w:pos="720"/>
      </w:tabs>
      <w:ind w:left="720" w:hanging="720"/>
    </w:pPr>
    <w:rPr>
      <w:b/>
      <w:sz w:val="26"/>
    </w:rPr>
  </w:style>
  <w:style w:type="paragraph" w:customStyle="1" w:styleId="Note">
    <w:name w:val="Note"/>
    <w:basedOn w:val="Normal"/>
    <w:link w:val="NoteChar"/>
    <w:qFormat/>
    <w:rsid w:val="000A7858"/>
    <w:pPr>
      <w:spacing w:before="180" w:after="240" w:line="264" w:lineRule="auto"/>
    </w:pPr>
    <w:rPr>
      <w:i/>
      <w:color w:val="4F5150" w:themeColor="text2"/>
    </w:rPr>
  </w:style>
  <w:style w:type="paragraph" w:customStyle="1" w:styleId="TableHeader0">
    <w:name w:val="Table Header"/>
    <w:basedOn w:val="Normal"/>
    <w:link w:val="TableHeaderChar0"/>
    <w:qFormat/>
    <w:rsid w:val="00BA3B0B"/>
    <w:pPr>
      <w:spacing w:before="120" w:after="120" w:line="240" w:lineRule="auto"/>
    </w:pPr>
    <w:rPr>
      <w:b/>
      <w:bCs/>
      <w:color w:val="FFFFFF" w:themeColor="background1"/>
      <w:spacing w:val="4"/>
    </w:rPr>
  </w:style>
  <w:style w:type="character" w:customStyle="1" w:styleId="TableHeaderChar0">
    <w:name w:val="Table Header Char"/>
    <w:basedOn w:val="DefaultParagraphFont"/>
    <w:link w:val="TableHeader0"/>
    <w:rsid w:val="00BA3B0B"/>
    <w:rPr>
      <w:rFonts w:ascii="Franklin Gothic Book" w:hAnsi="Franklin Gothic Book"/>
      <w:b/>
      <w:bCs/>
      <w:color w:val="FFFFFF" w:themeColor="background1"/>
      <w:spacing w:val="4"/>
      <w:kern w:val="21"/>
      <w:sz w:val="21"/>
    </w:rPr>
  </w:style>
  <w:style w:type="paragraph" w:customStyle="1" w:styleId="TableText">
    <w:name w:val="Table Text"/>
    <w:basedOn w:val="Normal"/>
    <w:link w:val="TableTextChar"/>
    <w:qFormat/>
    <w:rsid w:val="00C46B18"/>
    <w:pPr>
      <w:spacing w:before="160" w:line="276" w:lineRule="auto"/>
    </w:pPr>
    <w:rPr>
      <w:rFonts w:cs="Arial"/>
      <w:color w:val="404040" w:themeColor="text1" w:themeTint="BF"/>
      <w:sz w:val="19"/>
      <w:szCs w:val="19"/>
    </w:rPr>
  </w:style>
  <w:style w:type="character" w:customStyle="1" w:styleId="TableTextChar">
    <w:name w:val="Table Text Char"/>
    <w:basedOn w:val="DefaultParagraphFont"/>
    <w:link w:val="TableText"/>
    <w:rsid w:val="00C46B18"/>
    <w:rPr>
      <w:rFonts w:ascii="Franklin Gothic Book" w:hAnsi="Franklin Gothic Book" w:cs="Arial"/>
      <w:color w:val="404040" w:themeColor="text1" w:themeTint="BF"/>
      <w:spacing w:val="2"/>
      <w:kern w:val="21"/>
      <w:sz w:val="19"/>
      <w:szCs w:val="19"/>
    </w:rPr>
  </w:style>
  <w:style w:type="paragraph" w:customStyle="1" w:styleId="Header1">
    <w:name w:val="Header 1"/>
    <w:basedOn w:val="Header"/>
    <w:link w:val="Header1Char"/>
    <w:rsid w:val="000A7858"/>
    <w:pPr>
      <w:pBdr>
        <w:bottom w:val="single" w:sz="4" w:space="1" w:color="A6A6A6" w:themeColor="background1" w:themeShade="A6"/>
      </w:pBdr>
      <w:jc w:val="right"/>
    </w:pPr>
    <w:rPr>
      <w:rFonts w:ascii="Century Gothic" w:hAnsi="Century Gothic"/>
      <w:color w:val="262626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character" w:customStyle="1" w:styleId="Header1Char">
    <w:name w:val="Header 1 Char"/>
    <w:basedOn w:val="HeaderChar"/>
    <w:link w:val="Header1"/>
    <w:rsid w:val="000A7858"/>
    <w:rPr>
      <w:rFonts w:ascii="Century Gothic" w:hAnsi="Century Gothic"/>
      <w:color w:val="262626"/>
      <w:spacing w:val="2"/>
      <w:kern w:val="21"/>
      <w:sz w:val="21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paragraph" w:customStyle="1" w:styleId="Notes">
    <w:name w:val="Notes"/>
    <w:basedOn w:val="Heading3a"/>
    <w:link w:val="NotesChar"/>
    <w:rsid w:val="000A7858"/>
    <w:pPr>
      <w:spacing w:before="180" w:after="300" w:line="240" w:lineRule="auto"/>
      <w:ind w:left="0" w:firstLine="0"/>
    </w:pPr>
    <w:rPr>
      <w:i/>
      <w:color w:val="4F5150"/>
      <w:spacing w:val="-4"/>
    </w:rPr>
  </w:style>
  <w:style w:type="character" w:customStyle="1" w:styleId="NotesChar">
    <w:name w:val="Notes Char"/>
    <w:basedOn w:val="Heading3aChar"/>
    <w:link w:val="Notes"/>
    <w:rsid w:val="000A7858"/>
    <w:rPr>
      <w:rFonts w:ascii="Franklin Gothic Book" w:eastAsiaTheme="majorEastAsia" w:hAnsi="Franklin Gothic Book" w:cs="Arial"/>
      <w:i/>
      <w:color w:val="4F5150"/>
      <w:spacing w:val="-4"/>
      <w:kern w:val="21"/>
      <w:sz w:val="21"/>
    </w:r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9110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numbering" w:customStyle="1" w:styleId="Style1">
    <w:name w:val="Style1"/>
    <w:uiPriority w:val="99"/>
    <w:rsid w:val="006E37DA"/>
  </w:style>
  <w:style w:type="paragraph" w:customStyle="1" w:styleId="TemplateTitle">
    <w:name w:val="Template Title"/>
    <w:basedOn w:val="Heading1"/>
    <w:link w:val="TemplateTitleChar"/>
    <w:qFormat/>
    <w:rsid w:val="00146584"/>
    <w:pPr>
      <w:numPr>
        <w:numId w:val="0"/>
      </w:numPr>
      <w:jc w:val="center"/>
    </w:pPr>
  </w:style>
  <w:style w:type="character" w:customStyle="1" w:styleId="TemplateTitleChar">
    <w:name w:val="Template Title Char"/>
    <w:basedOn w:val="Heading1Char"/>
    <w:link w:val="TemplateTitle"/>
    <w:rsid w:val="00146584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TemplateNote">
    <w:name w:val="Template Note"/>
    <w:basedOn w:val="Note"/>
    <w:link w:val="TemplateNoteChar"/>
    <w:qFormat/>
    <w:rsid w:val="005F692F"/>
    <w:pPr>
      <w:spacing w:after="300" w:line="240" w:lineRule="auto"/>
      <w:ind w:left="720"/>
    </w:pPr>
    <w:rPr>
      <w:i w:val="0"/>
      <w:color w:val="6C6E6D"/>
    </w:rPr>
  </w:style>
  <w:style w:type="character" w:customStyle="1" w:styleId="NoteChar">
    <w:name w:val="Note Char"/>
    <w:basedOn w:val="DefaultParagraphFont"/>
    <w:link w:val="Note"/>
    <w:rsid w:val="005F692F"/>
    <w:rPr>
      <w:rFonts w:ascii="Franklin Gothic Book" w:hAnsi="Franklin Gothic Book"/>
      <w:i/>
      <w:color w:val="4F5150" w:themeColor="text2"/>
      <w:spacing w:val="2"/>
      <w:kern w:val="21"/>
      <w:sz w:val="21"/>
    </w:rPr>
  </w:style>
  <w:style w:type="character" w:customStyle="1" w:styleId="TemplateNoteChar">
    <w:name w:val="Template Note Char"/>
    <w:basedOn w:val="NoteChar"/>
    <w:link w:val="TemplateNote"/>
    <w:rsid w:val="005F692F"/>
    <w:rPr>
      <w:rFonts w:ascii="Franklin Gothic Book" w:hAnsi="Franklin Gothic Book"/>
      <w:i w:val="0"/>
      <w:color w:val="6C6E6D"/>
      <w:spacing w:val="2"/>
      <w:kern w:val="21"/>
      <w:sz w:val="21"/>
      <w:szCs w:val="21"/>
    </w:rPr>
  </w:style>
  <w:style w:type="character" w:customStyle="1" w:styleId="DeltaViewInsertion">
    <w:name w:val="DeltaView Insertion"/>
    <w:rsid w:val="00923729"/>
    <w:rPr>
      <w:b/>
      <w:bCs/>
      <w:color w:val="0000FF"/>
      <w:u w:val="double"/>
    </w:rPr>
  </w:style>
  <w:style w:type="paragraph" w:customStyle="1" w:styleId="DefinitionsL9">
    <w:name w:val="Definitions L9"/>
    <w:basedOn w:val="Normal"/>
    <w:rsid w:val="009E2728"/>
    <w:pPr>
      <w:numPr>
        <w:ilvl w:val="8"/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8">
    <w:name w:val="Definitions L8"/>
    <w:basedOn w:val="Normal"/>
    <w:rsid w:val="009E2728"/>
    <w:pPr>
      <w:numPr>
        <w:ilvl w:val="7"/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7">
    <w:name w:val="Definitions L7"/>
    <w:basedOn w:val="Normal"/>
    <w:rsid w:val="009E2728"/>
    <w:pPr>
      <w:numPr>
        <w:ilvl w:val="6"/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6">
    <w:name w:val="Definitions L6"/>
    <w:basedOn w:val="Normal"/>
    <w:rsid w:val="009E2728"/>
    <w:pPr>
      <w:numPr>
        <w:ilvl w:val="5"/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5">
    <w:name w:val="Definitions L5"/>
    <w:basedOn w:val="Normal"/>
    <w:next w:val="Normal"/>
    <w:rsid w:val="009E2728"/>
    <w:pPr>
      <w:numPr>
        <w:ilvl w:val="4"/>
        <w:numId w:val="11"/>
      </w:numPr>
      <w:spacing w:after="240" w:line="240" w:lineRule="auto"/>
      <w:jc w:val="both"/>
      <w:outlineLvl w:val="4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4">
    <w:name w:val="Definitions L4"/>
    <w:basedOn w:val="Normal"/>
    <w:next w:val="Normal"/>
    <w:rsid w:val="009E2728"/>
    <w:pPr>
      <w:numPr>
        <w:ilvl w:val="3"/>
        <w:numId w:val="1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3">
    <w:name w:val="Definitions L3"/>
    <w:basedOn w:val="Normal"/>
    <w:rsid w:val="009E2728"/>
    <w:pPr>
      <w:tabs>
        <w:tab w:val="num" w:pos="2160"/>
      </w:tabs>
      <w:spacing w:after="240" w:line="240" w:lineRule="auto"/>
      <w:ind w:left="2160" w:hanging="720"/>
      <w:jc w:val="both"/>
      <w:outlineLvl w:val="2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2">
    <w:name w:val="Definitions L2"/>
    <w:basedOn w:val="Normal"/>
    <w:next w:val="BodyText2"/>
    <w:rsid w:val="009E2728"/>
    <w:pPr>
      <w:tabs>
        <w:tab w:val="num" w:pos="1440"/>
      </w:tabs>
      <w:spacing w:after="240" w:line="240" w:lineRule="auto"/>
      <w:ind w:left="1440" w:hanging="720"/>
      <w:jc w:val="both"/>
      <w:outlineLvl w:val="1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1">
    <w:name w:val="Definitions L1"/>
    <w:basedOn w:val="Normal"/>
    <w:next w:val="Normal"/>
    <w:rsid w:val="009E2728"/>
    <w:pPr>
      <w:tabs>
        <w:tab w:val="num" w:pos="720"/>
      </w:tabs>
      <w:spacing w:after="240" w:line="240" w:lineRule="auto"/>
      <w:ind w:left="720" w:hanging="720"/>
      <w:jc w:val="both"/>
      <w:outlineLvl w:val="0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E27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E2728"/>
    <w:rPr>
      <w:rFonts w:ascii="Franklin Gothic Book" w:hAnsi="Franklin Gothic Book"/>
      <w:spacing w:val="2"/>
      <w:kern w:val="21"/>
      <w:sz w:val="21"/>
    </w:rPr>
  </w:style>
  <w:style w:type="character" w:styleId="UnresolvedMention">
    <w:name w:val="Unresolved Mention"/>
    <w:basedOn w:val="DefaultParagraphFont"/>
    <w:uiPriority w:val="99"/>
    <w:unhideWhenUsed/>
    <w:rsid w:val="001940D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950A0"/>
    <w:rPr>
      <w:color w:val="2B579A"/>
      <w:shd w:val="clear" w:color="auto" w:fill="E1DFDD"/>
    </w:rPr>
  </w:style>
  <w:style w:type="table" w:customStyle="1" w:styleId="GridTable5Dark-Accent22">
    <w:name w:val="Grid Table 5 Dark - Accent 22"/>
    <w:basedOn w:val="TableNormal"/>
    <w:next w:val="GridTable5Dark-Accent2"/>
    <w:uiPriority w:val="50"/>
    <w:rsid w:val="00FE7F1C"/>
    <w:pPr>
      <w:spacing w:after="0" w:line="240" w:lineRule="auto"/>
    </w:pPr>
    <w:rPr>
      <w:rFonts w:ascii="Arial" w:eastAsia="Arial" w:hAnsi="Arial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0F7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AE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AE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AE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AEC6"/>
      </w:tcPr>
    </w:tblStylePr>
    <w:tblStylePr w:type="band1Vert">
      <w:tblPr/>
      <w:tcPr>
        <w:shd w:val="clear" w:color="auto" w:fill="82EFFF"/>
      </w:tcPr>
    </w:tblStylePr>
    <w:tblStylePr w:type="band1Horz">
      <w:tblPr/>
      <w:tcPr>
        <w:shd w:val="clear" w:color="auto" w:fill="82EFFF"/>
      </w:tcPr>
    </w:tblStylePr>
  </w:style>
  <w:style w:type="character" w:customStyle="1" w:styleId="normaltextrun">
    <w:name w:val="normaltextrun"/>
    <w:basedOn w:val="DefaultParagraphFont"/>
    <w:rsid w:val="00B812AA"/>
  </w:style>
  <w:style w:type="paragraph" w:customStyle="1" w:styleId="p1">
    <w:name w:val="p1"/>
    <w:basedOn w:val="Normal"/>
    <w:rsid w:val="00B812AA"/>
    <w:pPr>
      <w:spacing w:after="0" w:line="240" w:lineRule="auto"/>
    </w:pPr>
    <w:rPr>
      <w:rFonts w:ascii="Helvetica" w:eastAsia="Times New Roman" w:hAnsi="Helvetica" w:cs="Times New Roman"/>
      <w:color w:val="000000"/>
      <w:spacing w:val="0"/>
      <w:kern w:val="0"/>
      <w:sz w:val="16"/>
      <w:szCs w:val="16"/>
    </w:rPr>
  </w:style>
  <w:style w:type="character" w:customStyle="1" w:styleId="s1">
    <w:name w:val="s1"/>
    <w:basedOn w:val="DefaultParagraphFont"/>
    <w:rsid w:val="00B812AA"/>
    <w:rPr>
      <w:rFonts w:ascii="Arial" w:hAnsi="Arial" w:cs="Arial" w:hint="default"/>
      <w:sz w:val="16"/>
      <w:szCs w:val="16"/>
    </w:rPr>
  </w:style>
  <w:style w:type="paragraph" w:customStyle="1" w:styleId="pf0">
    <w:name w:val="pf0"/>
    <w:basedOn w:val="Normal"/>
    <w:rsid w:val="0093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kern w:val="0"/>
      <w:sz w:val="24"/>
      <w:szCs w:val="24"/>
    </w:rPr>
  </w:style>
  <w:style w:type="character" w:customStyle="1" w:styleId="cf01">
    <w:name w:val="cf01"/>
    <w:basedOn w:val="DefaultParagraphFont"/>
    <w:rsid w:val="009329C3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apple-converted-space">
    <w:name w:val="apple-converted-space"/>
    <w:basedOn w:val="DefaultParagraphFont"/>
    <w:rsid w:val="002B7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CFC04721-7DB1-450F-8235-C72D5222A76D}">
    <t:Anchor>
      <t:Comment id="1614866126"/>
    </t:Anchor>
    <t:History>
      <t:Event id="{C847F5D3-DCDB-421A-A02B-284EB2D85893}" time="2026-07-29T01:04:35.608Z">
        <t:Attribution userId="S::cschostek@verra.org::c499b7be-6823-4edf-9d99-8ad9c59be1e8" userProvider="AD" userName="Cassandra Schostek"/>
        <t:Anchor>
          <t:Comment id="1614866126"/>
        </t:Anchor>
        <t:Create/>
      </t:Event>
      <t:Event id="{F0A22489-85F2-4BA5-A581-D87DBBBE4A50}" time="2026-07-29T01:04:35.608Z">
        <t:Attribution userId="S::cschostek@verra.org::c499b7be-6823-4edf-9d99-8ad9c59be1e8" userProvider="AD" userName="Cassandra Schostek"/>
        <t:Anchor>
          <t:Comment id="1614866126"/>
        </t:Anchor>
        <t:Assign userId="S::ksharma@verra.org::e496ea05-3d97-4270-85fc-0474013e41ee" userProvider="AD" userName="Kranav Sharma"/>
      </t:Event>
      <t:Event id="{19D3F8C9-E361-4807-B6B2-BA3BAD0D9AE2}" time="2026-07-29T01:04:35.608Z">
        <t:Attribution userId="S::cschostek@verra.org::c499b7be-6823-4edf-9d99-8ad9c59be1e8" userProvider="AD" userName="Cassandra Schostek"/>
        <t:Anchor>
          <t:Comment id="1614866126"/>
        </t:Anchor>
        <t:SetTitle title="@Kranav Sharma - we can remove this as it is already covered in #5. "/>
      </t:Event>
    </t:History>
  </t:Task>
  <t:Task id="{F7772851-39FE-41D4-8451-42DA6C135165}">
    <t:Anchor>
      <t:Comment id="234450440"/>
    </t:Anchor>
    <t:History>
      <t:Event id="{9A25C692-EF13-492E-90BA-062354FB3F50}" time="2026-07-29T01:11:39.368Z">
        <t:Attribution userId="S::cschostek@verra.org::c499b7be-6823-4edf-9d99-8ad9c59be1e8" userProvider="AD" userName="Cassandra Schostek"/>
        <t:Anchor>
          <t:Comment id="234450440"/>
        </t:Anchor>
        <t:Create/>
      </t:Event>
      <t:Event id="{F9F0C560-8577-48B4-BB30-0AFC4B6F2C07}" time="2026-07-29T01:11:39.368Z">
        <t:Attribution userId="S::cschostek@verra.org::c499b7be-6823-4edf-9d99-8ad9c59be1e8" userProvider="AD" userName="Cassandra Schostek"/>
        <t:Anchor>
          <t:Comment id="234450440"/>
        </t:Anchor>
        <t:Assign userId="S::ksharma@verra.org::e496ea05-3d97-4270-85fc-0474013e41ee" userProvider="AD" userName="Kranav Sharma"/>
      </t:Event>
      <t:Event id="{E580B62D-301E-4DA0-AF23-E424047BCBD7}" time="2026-07-29T01:11:39.368Z">
        <t:Attribution userId="S::cschostek@verra.org::c499b7be-6823-4edf-9d99-8ad9c59be1e8" userProvider="AD" userName="Cassandra Schostek"/>
        <t:Anchor>
          <t:Comment id="234450440"/>
        </t:Anchor>
        <t:SetTitle title="@Kranav Sharma - I added this change because the public consultation will likely be over by the time this starts. Do you agree with this change? "/>
      </t:Event>
    </t:History>
  </t:Task>
</t:Tasks>
</file>

<file path=word/theme/theme1.xml><?xml version="1.0" encoding="utf-8"?>
<a:theme xmlns:a="http://schemas.openxmlformats.org/drawingml/2006/main" name="Verra-SD VISta">
  <a:themeElements>
    <a:clrScheme name="Verra -- SD VISta">
      <a:dk1>
        <a:sysClr val="windowText" lastClr="000000"/>
      </a:dk1>
      <a:lt1>
        <a:sysClr val="window" lastClr="FFFFFF"/>
      </a:lt1>
      <a:dk2>
        <a:srgbClr val="4F5150"/>
      </a:dk2>
      <a:lt2>
        <a:srgbClr val="F4FFFB"/>
      </a:lt2>
      <a:accent1>
        <a:srgbClr val="DAAE28"/>
      </a:accent1>
      <a:accent2>
        <a:srgbClr val="2B3957"/>
      </a:accent2>
      <a:accent3>
        <a:srgbClr val="00ADC5"/>
      </a:accent3>
      <a:accent4>
        <a:srgbClr val="66AD47"/>
      </a:accent4>
      <a:accent5>
        <a:srgbClr val="067198"/>
      </a:accent5>
      <a:accent6>
        <a:srgbClr val="00ADC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20" ma:contentTypeDescription="Create a new document." ma:contentTypeScope="" ma:versionID="33310114c5e1c5d78470c21a1dd26b32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29eb7b3a6bc09b2ca563c5b9d4504c50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17NOAk1PvCVfA9rsjsl4wMhHeA==">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a820af-9c36-47fb-8383-9944acc4573c">
      <UserInfo>
        <DisplayName/>
        <AccountId xsi:nil="true"/>
        <AccountType/>
      </UserInfo>
    </SharedWithUsers>
    <MediaLengthInSeconds xmlns="5944c9fc-9421-4c39-b608-61ce31788618" xsi:nil="true"/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D80A2-8808-434D-915A-BF90C1715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CC9035-08B0-4035-80C3-B911704347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649597B-4C9A-4F28-9B1A-D60D4241ACB1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customXml/itemProps5.xml><?xml version="1.0" encoding="utf-8"?>
<ds:datastoreItem xmlns:ds="http://schemas.openxmlformats.org/officeDocument/2006/customXml" ds:itemID="{5ACA46C1-2177-4634-A47A-90AEB7F77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Verra</dc:creator>
  <cp:keywords/>
  <cp:lastModifiedBy>Cassandra Schostek</cp:lastModifiedBy>
  <cp:revision>4</cp:revision>
  <cp:lastPrinted>2026-07-30T20:10:00Z</cp:lastPrinted>
  <dcterms:created xsi:type="dcterms:W3CDTF">2026-07-30T20:11:00Z</dcterms:created>
  <dcterms:modified xsi:type="dcterms:W3CDTF">2026-07-30T20:19:00Z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0x010100CDDC1F0F2D97C04690DF7AC407C65BA5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docLang">
    <vt:lpwstr>en</vt:lpwstr>
  </property>
  <property fmtid="{D5CDD505-2E9C-101B-9397-08002B2CF9AE}" pid="11" name="GrammarlyDocumentId">
    <vt:lpwstr>ade853ae-5fcd-4e85-bd84-2d25940100f9</vt:lpwstr>
  </property>
</Properties>
</file>