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E30F0" w:rsidR="00C56EB3" w:rsidP="58834D31" w:rsidRDefault="76154C8D" w14:paraId="0EAA68E1" w14:textId="68E7271F">
      <w:pPr>
        <w:pStyle w:val="Heading1"/>
        <w:numPr>
          <w:ilvl w:val="0"/>
          <w:numId w:val="0"/>
        </w:numPr>
        <w:ind w:left="360" w:hanging="360"/>
        <w:jc w:val="center"/>
      </w:pPr>
      <w:r>
        <w:t xml:space="preserve">Article 6 </w:t>
      </w:r>
      <w:r w:rsidR="00953620">
        <w:t xml:space="preserve">Letter of </w:t>
      </w:r>
      <w:r w:rsidR="05068E80">
        <w:t>Authorization</w:t>
      </w:r>
      <w:r w:rsidR="00C56EB3">
        <w:t xml:space="preserve"> Template</w:t>
      </w:r>
    </w:p>
    <w:p w:rsidR="00A13B1F" w:rsidP="00332B27" w:rsidRDefault="00A13B1F" w14:paraId="067DB75E" w14:textId="56C40280">
      <w:pPr>
        <w:spacing w:line="276" w:lineRule="auto"/>
        <w:rPr>
          <w:color w:val="057299"/>
          <w:sz w:val="26"/>
          <w:szCs w:val="26"/>
        </w:rPr>
      </w:pPr>
    </w:p>
    <w:p w:rsidR="00A13B1F" w:rsidP="00A13B1F" w:rsidRDefault="00A13B1F" w14:paraId="09257E7E" w14:textId="73FE1B86">
      <w:r>
        <w:t xml:space="preserve">This </w:t>
      </w:r>
      <w:r w:rsidRPr="007932DA">
        <w:t xml:space="preserve">template </w:t>
      </w:r>
      <w:r>
        <w:t xml:space="preserve">is to assist countries hosting projects certified by the </w:t>
      </w:r>
      <w:r w:rsidR="2023A8D8">
        <w:t>Verified</w:t>
      </w:r>
      <w:r>
        <w:t xml:space="preserve"> Carbon Standard (VCS) to provide </w:t>
      </w:r>
      <w:r w:rsidRPr="007932DA">
        <w:t>Letter</w:t>
      </w:r>
      <w:r>
        <w:t>s</w:t>
      </w:r>
      <w:r w:rsidRPr="007932DA">
        <w:t xml:space="preserve"> of Authorization (LOA</w:t>
      </w:r>
      <w:r>
        <w:t>s</w:t>
      </w:r>
      <w:r w:rsidRPr="007932DA">
        <w:t xml:space="preserve">) </w:t>
      </w:r>
      <w:r>
        <w:t xml:space="preserve">under Article 6 of the Paris Agreement. This authorization by signatory countries to the Paris Agreement (referred to as ‘Parties’) indicates that the mitigation outcomes represented by the </w:t>
      </w:r>
      <w:r w:rsidR="5A224F2A">
        <w:t>Verified</w:t>
      </w:r>
      <w:r>
        <w:t xml:space="preserve"> Carbon Units (VCUs) issued by Verra may be used for one or more of the specific purposes outlined in the rules for Article 6:</w:t>
      </w:r>
    </w:p>
    <w:p w:rsidR="00A13B1F" w:rsidP="00A13B1F" w:rsidRDefault="00A13B1F" w14:paraId="7E725EC4" w14:textId="77777777">
      <w:pPr>
        <w:pStyle w:val="ListParagraph"/>
        <w:numPr>
          <w:ilvl w:val="0"/>
          <w:numId w:val="3"/>
        </w:numPr>
        <w:ind w:left="426" w:hanging="426"/>
      </w:pPr>
      <w:r>
        <w:t xml:space="preserve">Use by an </w:t>
      </w:r>
      <w:r w:rsidRPr="00F43D3A">
        <w:t xml:space="preserve">acquiring Party towards the achievement of its </w:t>
      </w:r>
      <w:r>
        <w:t>Nationally Determined Contribution (</w:t>
      </w:r>
      <w:r w:rsidRPr="00F43D3A">
        <w:t>NDC</w:t>
      </w:r>
      <w:r>
        <w:t>)</w:t>
      </w:r>
    </w:p>
    <w:p w:rsidR="00A13B1F" w:rsidP="00A13B1F" w:rsidRDefault="00A13B1F" w14:paraId="04AA91D9" w14:textId="657D174E">
      <w:pPr>
        <w:pStyle w:val="ListParagraph"/>
        <w:numPr>
          <w:ilvl w:val="0"/>
          <w:numId w:val="3"/>
        </w:numPr>
        <w:ind w:left="426" w:hanging="426"/>
      </w:pPr>
      <w:r>
        <w:t xml:space="preserve">‘International mitigation purposes’ other than NDCs, such as use by airlines under the </w:t>
      </w:r>
      <w:r w:rsidRPr="00E07C40">
        <w:t>Carbon Offsetting and Reduction Scheme for International Aviation (CORSIA)</w:t>
      </w:r>
    </w:p>
    <w:p w:rsidR="00A13B1F" w:rsidP="00A13B1F" w:rsidRDefault="00A13B1F" w14:paraId="1EA9E310" w14:textId="22697268">
      <w:pPr>
        <w:pStyle w:val="ListParagraph"/>
        <w:numPr>
          <w:ilvl w:val="0"/>
          <w:numId w:val="3"/>
        </w:numPr>
        <w:ind w:left="426" w:hanging="426"/>
      </w:pPr>
      <w:r>
        <w:t xml:space="preserve">‘Other purposes’, such as </w:t>
      </w:r>
      <w:r w:rsidRPr="00E07C40">
        <w:t>use towards voluntary emissions pledges in the context of the voluntary carbon market.</w:t>
      </w:r>
    </w:p>
    <w:p w:rsidR="00A13B1F" w:rsidP="00A13B1F" w:rsidRDefault="00A13B1F" w14:paraId="76789D3F" w14:textId="23794B0F">
      <w:r>
        <w:t>Authorization by host Parties is the basis for project proponents to apply for VCUs to receive one or more of the Article 6 Labels. These l</w:t>
      </w:r>
      <w:r w:rsidRPr="00762A5B">
        <w:t>abels are optional under the VCS Program, as not all uses of VCUs require authorization from host Parties, but the labels are necessary for retirement against certain retirement purposes in the Verra Registry</w:t>
      </w:r>
      <w:r w:rsidR="0EEB44BC">
        <w:t>, such as CORSIA.</w:t>
      </w:r>
    </w:p>
    <w:p w:rsidR="00A13B1F" w:rsidP="00A13B1F" w:rsidRDefault="00A13B1F" w14:paraId="0C35822F" w14:textId="4BE44ECC">
      <w:r>
        <w:t xml:space="preserve">Where host Parties wish to provide an LOA, they may complete the information called for in this template or may provide </w:t>
      </w:r>
      <w:r w:rsidRPr="007932DA">
        <w:t xml:space="preserve">a LOA in </w:t>
      </w:r>
      <w:r>
        <w:t xml:space="preserve">another </w:t>
      </w:r>
      <w:r w:rsidRPr="007932DA">
        <w:t>format of their choice</w:t>
      </w:r>
      <w:r>
        <w:t xml:space="preserve">. </w:t>
      </w:r>
      <w:r w:rsidR="07CF5230">
        <w:t>Host Parties may wish to consult</w:t>
      </w:r>
      <w:r w:rsidR="0B06F2F2">
        <w:t xml:space="preserve"> </w:t>
      </w:r>
      <w:r w:rsidR="759CBF87">
        <w:t xml:space="preserve">Verra’s </w:t>
      </w:r>
      <w:hyperlink w:history="1" r:id="rId10">
        <w:r w:rsidRPr="58834D31" w:rsidR="759CBF87">
          <w:rPr>
            <w:rStyle w:val="Hyperlink"/>
          </w:rPr>
          <w:t>Article 6 Label Guidance</w:t>
        </w:r>
      </w:hyperlink>
      <w:r w:rsidR="6545C801">
        <w:t xml:space="preserve">, which includes </w:t>
      </w:r>
      <w:r w:rsidR="01793909">
        <w:t xml:space="preserve">a list of </w:t>
      </w:r>
      <w:r w:rsidRPr="58834D31" w:rsidR="6545C801">
        <w:rPr>
          <w:rFonts w:eastAsia="Franklin Gothic Book" w:cs="Franklin Gothic Book"/>
          <w:szCs w:val="21"/>
        </w:rPr>
        <w:t>information to provide in LOAs</w:t>
      </w:r>
      <w:r w:rsidR="759CBF87">
        <w:t>.</w:t>
      </w:r>
    </w:p>
    <w:p w:rsidRPr="0060321D" w:rsidR="00A13B1F" w:rsidP="00A13B1F" w:rsidRDefault="00A13B1F" w14:paraId="7BD00822" w14:textId="77777777">
      <w:pPr>
        <w:rPr>
          <w:b/>
          <w:bCs/>
        </w:rPr>
      </w:pPr>
      <w:r w:rsidRPr="0060321D">
        <w:rPr>
          <w:b/>
          <w:bCs/>
        </w:rPr>
        <w:t xml:space="preserve">Instructions for completing the LOA </w:t>
      </w:r>
      <w:proofErr w:type="gramStart"/>
      <w:r w:rsidRPr="0060321D">
        <w:rPr>
          <w:b/>
          <w:bCs/>
        </w:rPr>
        <w:t>template</w:t>
      </w:r>
      <w:proofErr w:type="gramEnd"/>
    </w:p>
    <w:p w:rsidR="00A13B1F" w:rsidP="00A13B1F" w:rsidRDefault="00A13B1F" w14:paraId="76D4EFFE" w14:textId="77777777">
      <w:r>
        <w:t>Replace all terms in [square brackets] with appropriate information.</w:t>
      </w:r>
    </w:p>
    <w:p w:rsidR="00A13B1F" w:rsidP="00A13B1F" w:rsidRDefault="00A13B1F" w14:paraId="6207D5FD" w14:textId="585D69F5">
      <w:r>
        <w:t>If the project is already listed or registered with the VCS Program, please use Project Names, Project Identifiers and Project URLs. If the project is not yet listed or registered with the VCS program, please include project documents as Annex 2 to the LOA.</w:t>
      </w:r>
    </w:p>
    <w:p w:rsidRPr="0060321D" w:rsidR="00A13B1F" w:rsidP="58834D31" w:rsidRDefault="759CBF87" w14:paraId="4568412B" w14:textId="4F4EE869">
      <w:pPr>
        <w:rPr>
          <w:b/>
          <w:bCs/>
        </w:rPr>
      </w:pPr>
      <w:r>
        <w:t xml:space="preserve">In relation to the ‘first transfer conditions’ in Annex 1, please only </w:t>
      </w:r>
      <w:r w:rsidR="300ECB2B">
        <w:t xml:space="preserve">select one choice for: </w:t>
      </w:r>
      <w:r>
        <w:t xml:space="preserve">10(a), 10(b) or 10(c). For clarity, please </w:t>
      </w:r>
      <w:r w:rsidR="00A13B1F">
        <w:t xml:space="preserve">delete </w:t>
      </w:r>
      <w:r>
        <w:t>the other two rows</w:t>
      </w:r>
      <w:r w:rsidR="00A13B1F">
        <w:t xml:space="preserve"> which are not used</w:t>
      </w:r>
      <w:r>
        <w:t>.</w:t>
      </w:r>
    </w:p>
    <w:p w:rsidRPr="0060321D" w:rsidR="00A13B1F" w:rsidP="58834D31" w:rsidRDefault="00A13B1F" w14:paraId="23EC2012" w14:textId="33275212">
      <w:pPr>
        <w:rPr>
          <w:b/>
          <w:bCs/>
        </w:rPr>
      </w:pPr>
    </w:p>
    <w:p w:rsidR="000E3DB6" w:rsidRDefault="000E3DB6" w14:paraId="6CEBC980" w14:textId="77777777">
      <w:pPr>
        <w:spacing w:before="0" w:line="259" w:lineRule="auto"/>
        <w:rPr>
          <w:b/>
          <w:bCs/>
        </w:rPr>
      </w:pPr>
      <w:r>
        <w:rPr>
          <w:b/>
          <w:bCs/>
        </w:rPr>
        <w:br w:type="page"/>
      </w:r>
    </w:p>
    <w:p w:rsidRPr="0060321D" w:rsidR="00A13B1F" w:rsidP="00A13B1F" w:rsidRDefault="00A13B1F" w14:paraId="3C380260" w14:textId="1193C4A6">
      <w:pPr>
        <w:rPr>
          <w:b/>
          <w:bCs/>
        </w:rPr>
      </w:pPr>
      <w:r w:rsidRPr="0060321D">
        <w:rPr>
          <w:b/>
          <w:bCs/>
        </w:rPr>
        <w:t>Template</w:t>
      </w:r>
    </w:p>
    <w:p w:rsidRPr="0060321D" w:rsidR="00A13B1F" w:rsidP="00A13B1F" w:rsidRDefault="00A13B1F" w14:paraId="4BBFFD15" w14:textId="77777777">
      <w:pPr>
        <w:rPr>
          <w:b/>
          <w:bCs/>
        </w:rPr>
      </w:pPr>
      <w:r w:rsidRPr="0060321D">
        <w:rPr>
          <w:b/>
          <w:bCs/>
        </w:rPr>
        <w:t>Letter of Authorization</w:t>
      </w:r>
    </w:p>
    <w:p w:rsidRPr="008C1415" w:rsidR="00A13B1F" w:rsidP="00A13B1F" w:rsidRDefault="00A13B1F" w14:paraId="1F5CF129" w14:textId="32E543F6">
      <w:r w:rsidRPr="008C1415">
        <w:t xml:space="preserve">The [name of the Authority] (“Authority”), as designated to issue authorizations under Article 6 of the Paris Agreement on behalf of host Party, a Party to the Paris Agreement, wishes to provide its authorization </w:t>
      </w:r>
      <w:r>
        <w:t>in relation to</w:t>
      </w:r>
      <w:r w:rsidRPr="008C1415">
        <w:t xml:space="preserve"> the project </w:t>
      </w:r>
      <w:r>
        <w:t xml:space="preserve">named </w:t>
      </w:r>
      <w:r w:rsidRPr="008C1415">
        <w:t>[name of project]</w:t>
      </w:r>
      <w:r>
        <w:t xml:space="preserve"> referred to in Annex 1 </w:t>
      </w:r>
      <w:commentRangeStart w:id="0"/>
      <w:r>
        <w:t xml:space="preserve">and </w:t>
      </w:r>
      <w:r w:rsidRPr="008C1415">
        <w:t xml:space="preserve">described in the project documentation </w:t>
      </w:r>
      <w:r>
        <w:t xml:space="preserve">in Annex 2, </w:t>
      </w:r>
      <w:r w:rsidRPr="008C1415">
        <w:t>received by the Authority on [day/month/year</w:t>
      </w:r>
      <w:r w:rsidR="759CBF87">
        <w:t>].</w:t>
      </w:r>
      <w:commentRangeEnd w:id="0"/>
      <w:r w:rsidR="00690D53">
        <w:rPr>
          <w:rStyle w:val="CommentReference"/>
          <w:rFonts w:cs="Avenir-Light"/>
        </w:rPr>
        <w:commentReference w:id="0"/>
      </w:r>
    </w:p>
    <w:p w:rsidRPr="008C1415" w:rsidR="00A13B1F" w:rsidP="00A13B1F" w:rsidRDefault="00A13B1F" w14:paraId="4B9C8643" w14:textId="77777777">
      <w:r w:rsidRPr="008C1415">
        <w:t>The Authority confirms that the project and its greenhouse gas emission reductions and/or removals, referred to here as “mitigation outcomes”, occur within the geographical boundaries of [host Party] and that mitigation outcomes for the project have been, or are expected to be, issued by Verra as Verified Carbon Units (VCUs) under the Verified Carbon Standard (VCS).</w:t>
      </w:r>
    </w:p>
    <w:p w:rsidR="00A13B1F" w:rsidP="00A13B1F" w:rsidRDefault="00A13B1F" w14:paraId="4ED7A669" w14:textId="77777777">
      <w:r>
        <w:t>T</w:t>
      </w:r>
      <w:r w:rsidRPr="008C1415">
        <w:t>he Authority authorizes the use of the mitigation outcomes issued for the project as VCUs</w:t>
      </w:r>
      <w:r>
        <w:t>,</w:t>
      </w:r>
      <w:r w:rsidRPr="008C1415">
        <w:t xml:space="preserve"> as set out in </w:t>
      </w:r>
      <w:r>
        <w:t>A</w:t>
      </w:r>
      <w:r w:rsidRPr="008C1415">
        <w:t>nnex</w:t>
      </w:r>
      <w:r>
        <w:t xml:space="preserve"> 1, p</w:t>
      </w:r>
      <w:r w:rsidRPr="008C1415">
        <w:t>ursuant to Article 6 of the Paris Agreement and decision 2/CMA.3 and other relevant decisions adopted by the Conference of the Parties serving as the meeting of the Parties to the Paris Agreement (CMA)</w:t>
      </w:r>
      <w:r>
        <w:t>.</w:t>
      </w:r>
    </w:p>
    <w:p w:rsidR="00A13B1F" w:rsidP="00A13B1F" w:rsidRDefault="00A13B1F" w14:paraId="4217DD77" w14:textId="77777777">
      <w:r w:rsidRPr="008C1415">
        <w:t xml:space="preserve">[Host Party] undertakes, where the relevant first transfer condition for the VCUs set out in </w:t>
      </w:r>
      <w:r>
        <w:t>A</w:t>
      </w:r>
      <w:r w:rsidRPr="008C1415">
        <w:t xml:space="preserve">nnex </w:t>
      </w:r>
      <w:r>
        <w:t xml:space="preserve">1 </w:t>
      </w:r>
      <w:r w:rsidRPr="008C1415">
        <w:t>is met, to not use the mitigation</w:t>
      </w:r>
      <w:r>
        <w:t xml:space="preserve"> outcomes represented by the VCUs </w:t>
      </w:r>
      <w:r w:rsidRPr="00947243">
        <w:t xml:space="preserve">towards the achievement of </w:t>
      </w:r>
      <w:r>
        <w:t>its Nationally Determined Contribution (</w:t>
      </w:r>
      <w:r w:rsidRPr="00947243">
        <w:t>NDC</w:t>
      </w:r>
      <w:r>
        <w:t>), by applying and reporting corresponding adjustments in its accounting for Article 6 and its NDC pursuant to relevant decisions adopted by the CMA.</w:t>
      </w:r>
    </w:p>
    <w:p w:rsidR="00A13B1F" w:rsidP="00A13B1F" w:rsidRDefault="00A13B1F" w14:paraId="2897F779" w14:textId="77777777">
      <w:r>
        <w:t>The Authority further</w:t>
      </w:r>
      <w:r w:rsidRPr="003D7A5A">
        <w:t xml:space="preserve"> agrees that Verra</w:t>
      </w:r>
      <w:r>
        <w:t>,</w:t>
      </w:r>
      <w:r w:rsidRPr="003D7A5A">
        <w:t xml:space="preserve"> as the administrator of the </w:t>
      </w:r>
      <w:r>
        <w:t xml:space="preserve">VCS, </w:t>
      </w:r>
      <w:r w:rsidRPr="003D7A5A">
        <w:t>may rely on the provisions of this Letter</w:t>
      </w:r>
      <w:r>
        <w:t>.</w:t>
      </w:r>
    </w:p>
    <w:p w:rsidR="00A13B1F" w:rsidP="00A13B1F" w:rsidRDefault="00A13B1F" w14:paraId="68FD9D3E" w14:textId="77777777"/>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4248"/>
        <w:gridCol w:w="425"/>
        <w:gridCol w:w="4337"/>
      </w:tblGrid>
      <w:tr w:rsidR="00A13B1F" w:rsidTr="005B0DDE" w14:paraId="7743BE6A" w14:textId="77777777">
        <w:tc>
          <w:tcPr>
            <w:tcW w:w="4248" w:type="dxa"/>
            <w:tcBorders>
              <w:bottom w:val="single" w:color="auto" w:sz="4" w:space="0"/>
            </w:tcBorders>
          </w:tcPr>
          <w:p w:rsidR="00A13B1F" w:rsidP="005B0DDE" w:rsidRDefault="00A13B1F" w14:paraId="64864DE1" w14:textId="77777777"/>
        </w:tc>
        <w:tc>
          <w:tcPr>
            <w:tcW w:w="425" w:type="dxa"/>
            <w:tcBorders>
              <w:top w:val="nil"/>
              <w:bottom w:val="nil"/>
            </w:tcBorders>
          </w:tcPr>
          <w:p w:rsidR="00A13B1F" w:rsidP="005B0DDE" w:rsidRDefault="00A13B1F" w14:paraId="0F66A255" w14:textId="77777777"/>
        </w:tc>
        <w:tc>
          <w:tcPr>
            <w:tcW w:w="4337" w:type="dxa"/>
            <w:tcBorders>
              <w:bottom w:val="single" w:color="auto" w:sz="4" w:space="0"/>
            </w:tcBorders>
          </w:tcPr>
          <w:p w:rsidR="00A13B1F" w:rsidP="005B0DDE" w:rsidRDefault="00A13B1F" w14:paraId="6F6E5870" w14:textId="77777777"/>
        </w:tc>
      </w:tr>
      <w:tr w:rsidR="00A13B1F" w:rsidTr="005B0DDE" w14:paraId="49E6ABD4" w14:textId="77777777">
        <w:tc>
          <w:tcPr>
            <w:tcW w:w="4248" w:type="dxa"/>
            <w:tcBorders>
              <w:top w:val="single" w:color="auto" w:sz="4" w:space="0"/>
            </w:tcBorders>
          </w:tcPr>
          <w:p w:rsidR="00A13B1F" w:rsidP="005B0DDE" w:rsidRDefault="00A13B1F" w14:paraId="7CECE0EA" w14:textId="77777777">
            <w:r>
              <w:t>Signed by Authority representative</w:t>
            </w:r>
          </w:p>
        </w:tc>
        <w:tc>
          <w:tcPr>
            <w:tcW w:w="425" w:type="dxa"/>
            <w:tcBorders>
              <w:top w:val="nil"/>
              <w:bottom w:val="nil"/>
            </w:tcBorders>
          </w:tcPr>
          <w:p w:rsidR="00A13B1F" w:rsidP="005B0DDE" w:rsidRDefault="00A13B1F" w14:paraId="267D6D51" w14:textId="77777777"/>
        </w:tc>
        <w:tc>
          <w:tcPr>
            <w:tcW w:w="4337" w:type="dxa"/>
            <w:tcBorders>
              <w:top w:val="single" w:color="auto" w:sz="4" w:space="0"/>
            </w:tcBorders>
          </w:tcPr>
          <w:p w:rsidR="00A13B1F" w:rsidP="005B0DDE" w:rsidRDefault="00A13B1F" w14:paraId="34D77D17" w14:textId="77777777">
            <w:r>
              <w:t>Acknowledged by project proponent</w:t>
            </w:r>
          </w:p>
        </w:tc>
      </w:tr>
      <w:tr w:rsidR="00A13B1F" w:rsidTr="005B0DDE" w14:paraId="2C8EE264" w14:textId="77777777">
        <w:tc>
          <w:tcPr>
            <w:tcW w:w="4248" w:type="dxa"/>
          </w:tcPr>
          <w:p w:rsidR="00A13B1F" w:rsidP="005B0DDE" w:rsidRDefault="00A13B1F" w14:paraId="315AC101" w14:textId="77777777">
            <w:pPr>
              <w:ind w:left="737" w:hanging="737"/>
            </w:pPr>
            <w:r>
              <w:t>Name:</w:t>
            </w:r>
            <w:r>
              <w:tab/>
            </w:r>
          </w:p>
          <w:p w:rsidR="00A13B1F" w:rsidP="005B0DDE" w:rsidRDefault="00A13B1F" w14:paraId="01AB06CE" w14:textId="77777777">
            <w:pPr>
              <w:ind w:left="737" w:hanging="737"/>
            </w:pPr>
            <w:r>
              <w:t>Title:</w:t>
            </w:r>
            <w:r>
              <w:tab/>
            </w:r>
          </w:p>
          <w:p w:rsidR="00A13B1F" w:rsidP="005B0DDE" w:rsidRDefault="00A13B1F" w14:paraId="1930AC3C" w14:textId="77777777">
            <w:pPr>
              <w:ind w:left="737" w:hanging="737"/>
            </w:pPr>
            <w:r>
              <w:t>Date:</w:t>
            </w:r>
            <w:r>
              <w:tab/>
            </w:r>
          </w:p>
        </w:tc>
        <w:tc>
          <w:tcPr>
            <w:tcW w:w="425" w:type="dxa"/>
            <w:tcBorders>
              <w:top w:val="nil"/>
              <w:bottom w:val="nil"/>
            </w:tcBorders>
          </w:tcPr>
          <w:p w:rsidR="00A13B1F" w:rsidP="005B0DDE" w:rsidRDefault="00A13B1F" w14:paraId="7B4C3165" w14:textId="77777777"/>
        </w:tc>
        <w:tc>
          <w:tcPr>
            <w:tcW w:w="4337" w:type="dxa"/>
          </w:tcPr>
          <w:p w:rsidR="00A13B1F" w:rsidP="005B0DDE" w:rsidRDefault="00A13B1F" w14:paraId="350FD7FE" w14:textId="77777777">
            <w:pPr>
              <w:ind w:left="737" w:hanging="737"/>
            </w:pPr>
            <w:r>
              <w:t>Name:</w:t>
            </w:r>
            <w:r>
              <w:tab/>
            </w:r>
          </w:p>
          <w:p w:rsidR="00A13B1F" w:rsidP="005B0DDE" w:rsidRDefault="00A13B1F" w14:paraId="3BDDFF1E" w14:textId="77777777">
            <w:pPr>
              <w:ind w:left="737" w:hanging="737"/>
            </w:pPr>
            <w:r>
              <w:t>Title:</w:t>
            </w:r>
            <w:r>
              <w:tab/>
            </w:r>
          </w:p>
          <w:p w:rsidR="00A13B1F" w:rsidP="005B0DDE" w:rsidRDefault="00A13B1F" w14:paraId="4E91058D" w14:textId="77777777">
            <w:r>
              <w:t>Date:</w:t>
            </w:r>
            <w:r>
              <w:tab/>
            </w:r>
          </w:p>
        </w:tc>
      </w:tr>
    </w:tbl>
    <w:p w:rsidR="00A13B1F" w:rsidP="00A13B1F" w:rsidRDefault="00A13B1F" w14:paraId="008FECF3" w14:textId="77777777"/>
    <w:p w:rsidR="00A13B1F" w:rsidP="00A13B1F" w:rsidRDefault="00A13B1F" w14:paraId="2C81D8DB" w14:textId="77777777">
      <w:pPr>
        <w:spacing w:before="0" w:after="0" w:line="240" w:lineRule="auto"/>
      </w:pPr>
      <w:r>
        <w:br w:type="page"/>
      </w:r>
    </w:p>
    <w:p w:rsidRPr="001311FF" w:rsidR="00A13B1F" w:rsidP="00553DC6" w:rsidRDefault="00A13B1F" w14:paraId="363E1739" w14:textId="15466C35">
      <w:pPr>
        <w:tabs>
          <w:tab w:val="left" w:pos="6787"/>
        </w:tabs>
        <w:rPr>
          <w:b/>
          <w:bCs/>
        </w:rPr>
      </w:pPr>
      <w:r w:rsidRPr="001311FF">
        <w:rPr>
          <w:b/>
          <w:bCs/>
        </w:rPr>
        <w:t xml:space="preserve">Annex </w:t>
      </w:r>
      <w:r w:rsidRPr="58834D31" w:rsidR="50465F8A">
        <w:rPr>
          <w:b/>
          <w:bCs/>
        </w:rPr>
        <w:t>1</w:t>
      </w:r>
      <w:r w:rsidRPr="001311FF">
        <w:rPr>
          <w:b/>
          <w:bCs/>
        </w:rPr>
        <w:t>– Authorization under Article 6 of the Paris Agreement</w:t>
      </w:r>
      <w:r w:rsidR="00553DC6">
        <w:tab/>
      </w:r>
    </w:p>
    <w:tbl>
      <w:tblPr>
        <w:tblStyle w:val="TableGrid"/>
        <w:tblW w:w="0" w:type="auto"/>
        <w:tblLook w:val="04A0" w:firstRow="1" w:lastRow="0" w:firstColumn="1" w:lastColumn="0" w:noHBand="0" w:noVBand="1"/>
      </w:tblPr>
      <w:tblGrid>
        <w:gridCol w:w="2972"/>
        <w:gridCol w:w="6038"/>
      </w:tblGrid>
      <w:tr w:rsidR="00A13B1F" w:rsidTr="005B0DDE" w14:paraId="451FCCFE" w14:textId="77777777">
        <w:tc>
          <w:tcPr>
            <w:tcW w:w="2972" w:type="dxa"/>
            <w:shd w:val="clear" w:color="auto" w:fill="D9D9D9" w:themeFill="background1" w:themeFillShade="D9"/>
          </w:tcPr>
          <w:p w:rsidR="00A13B1F" w:rsidP="58834D31" w:rsidRDefault="00A13B1F" w14:paraId="070DBE17" w14:textId="77777777">
            <w:pPr>
              <w:spacing w:before="96" w:beforeLines="40" w:after="96" w:afterLines="40" w:line="240" w:lineRule="auto"/>
              <w:ind w:left="312" w:hanging="312"/>
            </w:pPr>
            <w:r>
              <w:t>1.</w:t>
            </w:r>
            <w:r>
              <w:tab/>
            </w:r>
            <w:r>
              <w:t>Host Party</w:t>
            </w:r>
          </w:p>
        </w:tc>
        <w:tc>
          <w:tcPr>
            <w:tcW w:w="6038" w:type="dxa"/>
          </w:tcPr>
          <w:p w:rsidR="00A13B1F" w:rsidP="58834D31" w:rsidRDefault="00A13B1F" w14:paraId="35422204" w14:textId="456DF72A">
            <w:pPr>
              <w:spacing w:before="96" w:beforeLines="40" w:after="96" w:afterLines="40" w:line="240" w:lineRule="auto"/>
            </w:pPr>
            <w:r>
              <w:t xml:space="preserve">[Name of </w:t>
            </w:r>
            <w:r w:rsidR="0F02F5CA">
              <w:t>h</w:t>
            </w:r>
            <w:r w:rsidR="759CBF87">
              <w:t>ost</w:t>
            </w:r>
            <w:r>
              <w:t xml:space="preserve"> Party]</w:t>
            </w:r>
          </w:p>
        </w:tc>
      </w:tr>
      <w:tr w:rsidR="00A13B1F" w:rsidTr="005B0DDE" w14:paraId="33CE9554" w14:textId="77777777">
        <w:tc>
          <w:tcPr>
            <w:tcW w:w="2972" w:type="dxa"/>
            <w:shd w:val="clear" w:color="auto" w:fill="D9D9D9" w:themeFill="background1" w:themeFillShade="D9"/>
          </w:tcPr>
          <w:p w:rsidR="00A13B1F" w:rsidP="58834D31" w:rsidRDefault="00A13B1F" w14:paraId="7008086F" w14:textId="77777777">
            <w:pPr>
              <w:spacing w:before="96" w:beforeLines="40" w:after="96" w:afterLines="40" w:line="240" w:lineRule="auto"/>
              <w:ind w:left="312" w:hanging="312"/>
            </w:pPr>
            <w:r>
              <w:t>2.</w:t>
            </w:r>
            <w:r>
              <w:tab/>
            </w:r>
            <w:r>
              <w:t>Authority</w:t>
            </w:r>
          </w:p>
        </w:tc>
        <w:tc>
          <w:tcPr>
            <w:tcW w:w="6038" w:type="dxa"/>
          </w:tcPr>
          <w:p w:rsidR="00A13B1F" w:rsidP="58834D31" w:rsidRDefault="00A13B1F" w14:paraId="7F387432" w14:textId="77777777">
            <w:pPr>
              <w:spacing w:before="96" w:beforeLines="40" w:after="96" w:afterLines="40" w:line="240" w:lineRule="auto"/>
            </w:pPr>
            <w:r>
              <w:t>[Name of the competent authority designated by the host Party to issue authorizations under Article 6 of the Paris Agreement]</w:t>
            </w:r>
          </w:p>
        </w:tc>
      </w:tr>
      <w:tr w:rsidR="00A13B1F" w:rsidTr="005B0DDE" w14:paraId="33F1BE0C" w14:textId="77777777">
        <w:tc>
          <w:tcPr>
            <w:tcW w:w="2972" w:type="dxa"/>
            <w:shd w:val="clear" w:color="auto" w:fill="D9D9D9" w:themeFill="background1" w:themeFillShade="D9"/>
          </w:tcPr>
          <w:p w:rsidR="00A13B1F" w:rsidP="58834D31" w:rsidRDefault="00A13B1F" w14:paraId="17439867" w14:textId="77777777">
            <w:pPr>
              <w:spacing w:before="96" w:beforeLines="40" w:after="96" w:afterLines="40" w:line="240" w:lineRule="auto"/>
              <w:ind w:left="312" w:hanging="312"/>
            </w:pPr>
            <w:r>
              <w:t>3.</w:t>
            </w:r>
            <w:r>
              <w:tab/>
            </w:r>
            <w:r>
              <w:t>Authority representative</w:t>
            </w:r>
          </w:p>
        </w:tc>
        <w:tc>
          <w:tcPr>
            <w:tcW w:w="6038" w:type="dxa"/>
          </w:tcPr>
          <w:p w:rsidR="00A13B1F" w:rsidP="58834D31" w:rsidRDefault="00A13B1F" w14:paraId="173A5594" w14:textId="77777777">
            <w:pPr>
              <w:spacing w:before="96" w:beforeLines="40" w:after="96" w:afterLines="40" w:line="240" w:lineRule="auto"/>
            </w:pPr>
            <w:r>
              <w:t>[Name and title of the person executing the LOA and signing on behalf of the Authority]</w:t>
            </w:r>
          </w:p>
        </w:tc>
      </w:tr>
      <w:tr w:rsidR="00A13B1F" w:rsidTr="005B0DDE" w14:paraId="020EEB76" w14:textId="77777777">
        <w:tc>
          <w:tcPr>
            <w:tcW w:w="2972" w:type="dxa"/>
            <w:vMerge w:val="restart"/>
            <w:shd w:val="clear" w:color="auto" w:fill="D9D9D9" w:themeFill="background1" w:themeFillShade="D9"/>
          </w:tcPr>
          <w:p w:rsidR="00A13B1F" w:rsidP="58834D31" w:rsidRDefault="00A13B1F" w14:paraId="5C149D70" w14:textId="77777777">
            <w:pPr>
              <w:spacing w:before="96" w:beforeLines="40" w:after="96" w:afterLines="40" w:line="240" w:lineRule="auto"/>
              <w:ind w:left="312" w:hanging="312"/>
            </w:pPr>
            <w:r>
              <w:t>4.</w:t>
            </w:r>
            <w:r>
              <w:tab/>
            </w:r>
            <w:r w:rsidRPr="00745A02">
              <w:t>Authority Contact Information</w:t>
            </w:r>
          </w:p>
        </w:tc>
        <w:tc>
          <w:tcPr>
            <w:tcW w:w="6038" w:type="dxa"/>
          </w:tcPr>
          <w:p w:rsidR="00A13B1F" w:rsidP="58834D31" w:rsidRDefault="00A13B1F" w14:paraId="1DE8ABAE" w14:textId="77777777">
            <w:pPr>
              <w:spacing w:before="96" w:beforeLines="40" w:after="96" w:afterLines="40" w:line="240" w:lineRule="auto"/>
            </w:pPr>
            <w:r w:rsidRPr="003F7E27">
              <w:t>[Mailing address]</w:t>
            </w:r>
          </w:p>
        </w:tc>
      </w:tr>
      <w:tr w:rsidR="00A13B1F" w:rsidTr="58834D31" w14:paraId="11ED6EA8" w14:textId="77777777">
        <w:tc>
          <w:tcPr>
            <w:tcW w:w="2972" w:type="dxa"/>
            <w:vMerge/>
          </w:tcPr>
          <w:p w:rsidR="00A13B1F" w:rsidP="00553DC6" w:rsidRDefault="00A13B1F" w14:paraId="116BB8A8" w14:textId="77777777">
            <w:pPr>
              <w:spacing w:before="96" w:beforeLines="40" w:after="96" w:afterLines="40" w:line="240" w:lineRule="auto"/>
              <w:ind w:left="312" w:hanging="312"/>
            </w:pPr>
          </w:p>
        </w:tc>
        <w:tc>
          <w:tcPr>
            <w:tcW w:w="6038" w:type="dxa"/>
          </w:tcPr>
          <w:p w:rsidR="00A13B1F" w:rsidP="58834D31" w:rsidRDefault="00A13B1F" w14:paraId="6C97ADA4" w14:textId="77777777">
            <w:pPr>
              <w:spacing w:before="96" w:beforeLines="40" w:after="96" w:afterLines="40" w:line="240" w:lineRule="auto"/>
            </w:pPr>
            <w:r w:rsidRPr="003F7E27">
              <w:t>[Phone Number]</w:t>
            </w:r>
          </w:p>
        </w:tc>
      </w:tr>
      <w:tr w:rsidR="00A13B1F" w:rsidTr="58834D31" w14:paraId="08187094" w14:textId="77777777">
        <w:tc>
          <w:tcPr>
            <w:tcW w:w="2972" w:type="dxa"/>
            <w:vMerge/>
          </w:tcPr>
          <w:p w:rsidR="00A13B1F" w:rsidP="00553DC6" w:rsidRDefault="00A13B1F" w14:paraId="5CBAE318" w14:textId="77777777">
            <w:pPr>
              <w:spacing w:before="96" w:beforeLines="40" w:after="96" w:afterLines="40" w:line="240" w:lineRule="auto"/>
              <w:ind w:left="312" w:hanging="312"/>
            </w:pPr>
          </w:p>
        </w:tc>
        <w:tc>
          <w:tcPr>
            <w:tcW w:w="6038" w:type="dxa"/>
          </w:tcPr>
          <w:p w:rsidR="00A13B1F" w:rsidP="58834D31" w:rsidRDefault="00A13B1F" w14:paraId="08A6F52D" w14:textId="77777777">
            <w:pPr>
              <w:spacing w:before="96" w:beforeLines="40" w:after="96" w:afterLines="40" w:line="240" w:lineRule="auto"/>
            </w:pPr>
            <w:r w:rsidRPr="003F7E27">
              <w:t xml:space="preserve">[Email address] </w:t>
            </w:r>
          </w:p>
        </w:tc>
      </w:tr>
      <w:tr w:rsidR="00A13B1F" w:rsidTr="005B0DDE" w14:paraId="3D53EBA4" w14:textId="77777777">
        <w:tc>
          <w:tcPr>
            <w:tcW w:w="2972" w:type="dxa"/>
            <w:shd w:val="clear" w:color="auto" w:fill="D9D9D9" w:themeFill="background1" w:themeFillShade="D9"/>
          </w:tcPr>
          <w:p w:rsidR="00A13B1F" w:rsidP="58834D31" w:rsidRDefault="00A13B1F" w14:paraId="2CA39E35" w14:textId="77777777">
            <w:pPr>
              <w:spacing w:before="96" w:beforeLines="40" w:after="96" w:afterLines="40" w:line="240" w:lineRule="auto"/>
              <w:ind w:left="312" w:hanging="312"/>
            </w:pPr>
            <w:r>
              <w:t>5.</w:t>
            </w:r>
            <w:r>
              <w:tab/>
            </w:r>
            <w:r w:rsidRPr="00861A50">
              <w:t>Issuing Program</w:t>
            </w:r>
          </w:p>
        </w:tc>
        <w:tc>
          <w:tcPr>
            <w:tcW w:w="6038" w:type="dxa"/>
          </w:tcPr>
          <w:p w:rsidR="00A13B1F" w:rsidP="58834D31" w:rsidRDefault="00A13B1F" w14:paraId="1BF912D3" w14:textId="77777777">
            <w:pPr>
              <w:spacing w:before="96" w:beforeLines="40" w:after="96" w:afterLines="40" w:line="240" w:lineRule="auto"/>
            </w:pPr>
            <w:r w:rsidRPr="00861A50">
              <w:t>Verified Carbon Standard (VCS)</w:t>
            </w:r>
          </w:p>
        </w:tc>
      </w:tr>
      <w:tr w:rsidR="00A13B1F" w:rsidTr="005B0DDE" w14:paraId="32B22A38" w14:textId="77777777">
        <w:tc>
          <w:tcPr>
            <w:tcW w:w="2972" w:type="dxa"/>
            <w:vMerge w:val="restart"/>
            <w:shd w:val="clear" w:color="auto" w:fill="D9D9D9" w:themeFill="background1" w:themeFillShade="D9"/>
          </w:tcPr>
          <w:p w:rsidR="00A13B1F" w:rsidP="58834D31" w:rsidRDefault="00A13B1F" w14:paraId="5783B4E3" w14:textId="77777777">
            <w:pPr>
              <w:spacing w:before="96" w:beforeLines="40" w:after="96" w:afterLines="40" w:line="240" w:lineRule="auto"/>
              <w:ind w:left="312" w:hanging="312"/>
            </w:pPr>
            <w:r>
              <w:t>6.</w:t>
            </w:r>
            <w:r>
              <w:tab/>
            </w:r>
            <w:r w:rsidRPr="00861A50">
              <w:t>Project</w:t>
            </w:r>
          </w:p>
        </w:tc>
        <w:tc>
          <w:tcPr>
            <w:tcW w:w="6038" w:type="dxa"/>
          </w:tcPr>
          <w:p w:rsidR="00A13B1F" w:rsidP="58834D31" w:rsidRDefault="00A13B1F" w14:paraId="72BF5F26" w14:textId="77777777">
            <w:pPr>
              <w:spacing w:before="96" w:beforeLines="40" w:after="96" w:afterLines="40" w:line="240" w:lineRule="auto"/>
            </w:pPr>
            <w:r>
              <w:t>[</w:t>
            </w:r>
            <w:r w:rsidRPr="00861A50">
              <w:t xml:space="preserve">Name </w:t>
            </w:r>
            <w:r>
              <w:t xml:space="preserve">of the project (VCS Project Name </w:t>
            </w:r>
            <w:r w:rsidRPr="00861A50">
              <w:t xml:space="preserve">as </w:t>
            </w:r>
            <w:r>
              <w:t xml:space="preserve">shown </w:t>
            </w:r>
            <w:r w:rsidRPr="00861A50">
              <w:t xml:space="preserve">on </w:t>
            </w:r>
            <w:r>
              <w:t xml:space="preserve">the </w:t>
            </w:r>
            <w:r w:rsidRPr="00861A50">
              <w:t>Verra Registry</w:t>
            </w:r>
            <w:r>
              <w:t>, if available)</w:t>
            </w:r>
            <w:r w:rsidRPr="00861A50">
              <w:t>]</w:t>
            </w:r>
          </w:p>
        </w:tc>
      </w:tr>
      <w:tr w:rsidR="00A13B1F" w:rsidTr="58834D31" w14:paraId="6911217B" w14:textId="77777777">
        <w:tc>
          <w:tcPr>
            <w:tcW w:w="2972" w:type="dxa"/>
            <w:vMerge/>
          </w:tcPr>
          <w:p w:rsidR="00A13B1F" w:rsidP="00553DC6" w:rsidRDefault="00A13B1F" w14:paraId="780A7218" w14:textId="77777777">
            <w:pPr>
              <w:spacing w:before="96" w:beforeLines="40" w:after="96" w:afterLines="40" w:line="240" w:lineRule="auto"/>
              <w:ind w:left="312" w:hanging="312"/>
            </w:pPr>
          </w:p>
        </w:tc>
        <w:tc>
          <w:tcPr>
            <w:tcW w:w="6038" w:type="dxa"/>
          </w:tcPr>
          <w:p w:rsidR="00A13B1F" w:rsidP="58834D31" w:rsidRDefault="00A13B1F" w14:paraId="43C7F50F" w14:textId="77777777">
            <w:pPr>
              <w:spacing w:before="96" w:beforeLines="40" w:after="96" w:afterLines="40" w:line="240" w:lineRule="auto"/>
            </w:pPr>
            <w:r w:rsidRPr="00861A50">
              <w:t>[VCS Project ID</w:t>
            </w:r>
            <w:r>
              <w:t>, as shown on the Verra Registry, if available</w:t>
            </w:r>
            <w:r w:rsidRPr="00861A50">
              <w:t>]</w:t>
            </w:r>
          </w:p>
        </w:tc>
      </w:tr>
      <w:tr w:rsidR="00A13B1F" w:rsidTr="005B0DDE" w14:paraId="1FA8A283" w14:textId="77777777">
        <w:tc>
          <w:tcPr>
            <w:tcW w:w="2972" w:type="dxa"/>
            <w:shd w:val="clear" w:color="auto" w:fill="D9D9D9" w:themeFill="background1" w:themeFillShade="D9"/>
          </w:tcPr>
          <w:p w:rsidRPr="00DA4A72" w:rsidR="00A13B1F" w:rsidP="58834D31" w:rsidRDefault="00A13B1F" w14:paraId="513E4E23" w14:textId="77777777">
            <w:pPr>
              <w:spacing w:before="96" w:beforeLines="40" w:after="96" w:afterLines="40" w:line="240" w:lineRule="auto"/>
              <w:ind w:left="312" w:hanging="312"/>
            </w:pPr>
            <w:r>
              <w:t>7.</w:t>
            </w:r>
            <w:r>
              <w:tab/>
            </w:r>
            <w:r w:rsidRPr="00DA4A72">
              <w:t>Project Link</w:t>
            </w:r>
          </w:p>
        </w:tc>
        <w:tc>
          <w:tcPr>
            <w:tcW w:w="6038" w:type="dxa"/>
          </w:tcPr>
          <w:p w:rsidRPr="00DA4A72" w:rsidR="00A13B1F" w:rsidP="58834D31" w:rsidRDefault="00A13B1F" w14:paraId="5E48887A" w14:textId="77777777">
            <w:pPr>
              <w:spacing w:before="96" w:beforeLines="40" w:after="96" w:afterLines="40" w:line="240" w:lineRule="auto"/>
            </w:pPr>
            <w:r w:rsidRPr="00DA4A72">
              <w:t>[URL to the project entry on the Verra Registry</w:t>
            </w:r>
            <w:r>
              <w:t>, if available</w:t>
            </w:r>
            <w:r w:rsidRPr="00DA4A72">
              <w:t>]</w:t>
            </w:r>
          </w:p>
        </w:tc>
      </w:tr>
      <w:tr w:rsidR="00A13B1F" w:rsidTr="005B0DDE" w14:paraId="1C14C84D" w14:textId="77777777">
        <w:tc>
          <w:tcPr>
            <w:tcW w:w="2972" w:type="dxa"/>
            <w:shd w:val="clear" w:color="auto" w:fill="D9D9D9" w:themeFill="background1" w:themeFillShade="D9"/>
          </w:tcPr>
          <w:p w:rsidR="00A13B1F" w:rsidP="58834D31" w:rsidRDefault="00A13B1F" w14:paraId="236F4E8A" w14:textId="77777777">
            <w:pPr>
              <w:spacing w:before="96" w:beforeLines="40" w:after="96" w:afterLines="40" w:line="240" w:lineRule="auto"/>
              <w:ind w:left="312" w:hanging="312"/>
            </w:pPr>
            <w:r>
              <w:t>8.</w:t>
            </w:r>
            <w:r>
              <w:tab/>
            </w:r>
            <w:r w:rsidRPr="00861A50">
              <w:t xml:space="preserve">Project </w:t>
            </w:r>
            <w:r>
              <w:t>l</w:t>
            </w:r>
            <w:r w:rsidRPr="00861A50">
              <w:t>ocation</w:t>
            </w:r>
          </w:p>
        </w:tc>
        <w:tc>
          <w:tcPr>
            <w:tcW w:w="6038" w:type="dxa"/>
          </w:tcPr>
          <w:p w:rsidR="00A13B1F" w:rsidP="58834D31" w:rsidRDefault="00A13B1F" w14:paraId="0024BA89" w14:textId="77777777">
            <w:pPr>
              <w:spacing w:before="96" w:beforeLines="40" w:after="96" w:afterLines="40" w:line="240" w:lineRule="auto"/>
            </w:pPr>
            <w:r w:rsidRPr="00861A50">
              <w:t>[</w:t>
            </w:r>
            <w:r>
              <w:t>Address, including m</w:t>
            </w:r>
            <w:r w:rsidRPr="00861A50">
              <w:t>unicipality</w:t>
            </w:r>
            <w:r>
              <w:t xml:space="preserve"> and</w:t>
            </w:r>
            <w:r w:rsidRPr="00861A50">
              <w:t xml:space="preserve"> </w:t>
            </w:r>
            <w:r>
              <w:t>p</w:t>
            </w:r>
            <w:r w:rsidRPr="00861A50">
              <w:t>rovince/</w:t>
            </w:r>
            <w:r>
              <w:t>s</w:t>
            </w:r>
            <w:r w:rsidRPr="00861A50">
              <w:t>tate</w:t>
            </w:r>
            <w:r>
              <w:t>]</w:t>
            </w:r>
          </w:p>
        </w:tc>
      </w:tr>
      <w:tr w:rsidR="00A13B1F" w:rsidTr="005B0DDE" w14:paraId="3C230DC3" w14:textId="77777777">
        <w:tc>
          <w:tcPr>
            <w:tcW w:w="2972" w:type="dxa"/>
            <w:shd w:val="clear" w:color="auto" w:fill="D9D9D9" w:themeFill="background1" w:themeFillShade="D9"/>
          </w:tcPr>
          <w:p w:rsidRPr="00DA4A72" w:rsidR="00A13B1F" w:rsidP="58834D31" w:rsidRDefault="00A13B1F" w14:paraId="64550418" w14:textId="77777777">
            <w:pPr>
              <w:spacing w:before="96" w:beforeLines="40" w:after="96" w:afterLines="40" w:line="240" w:lineRule="auto"/>
              <w:ind w:left="312" w:hanging="312"/>
            </w:pPr>
            <w:r>
              <w:t>9.</w:t>
            </w:r>
            <w:r>
              <w:tab/>
            </w:r>
            <w:r w:rsidRPr="00DA4A72">
              <w:t>Authorized uses</w:t>
            </w:r>
          </w:p>
        </w:tc>
        <w:tc>
          <w:tcPr>
            <w:tcW w:w="6038" w:type="dxa"/>
          </w:tcPr>
          <w:p w:rsidRPr="00DA4A72" w:rsidR="00A13B1F" w:rsidP="58834D31" w:rsidRDefault="005B0DDE" w14:paraId="2C8AF7F1" w14:textId="77777777">
            <w:pPr>
              <w:spacing w:before="96" w:beforeLines="40" w:after="96" w:afterLines="40" w:line="240" w:lineRule="auto"/>
            </w:pPr>
            <w:sdt>
              <w:sdtPr>
                <w:id w:val="800656669"/>
                <w14:checkbox>
                  <w14:checked w14:val="0"/>
                  <w14:checkedState w14:val="2612" w14:font="MS Gothic"/>
                  <w14:uncheckedState w14:val="2610" w14:font="MS Gothic"/>
                </w14:checkbox>
              </w:sdtPr>
              <w:sdtContent>
                <w:r w:rsidRPr="00DA4A72" w:rsidR="00A13B1F">
                  <w:rPr>
                    <w:rFonts w:ascii="Segoe UI Symbol" w:hAnsi="Segoe UI Symbol" w:cs="Segoe UI Symbol"/>
                  </w:rPr>
                  <w:t>☐</w:t>
                </w:r>
              </w:sdtContent>
            </w:sdt>
            <w:r w:rsidRPr="00DA4A72" w:rsidR="00A13B1F">
              <w:t xml:space="preserve"> </w:t>
            </w:r>
            <w:r w:rsidR="00A13B1F">
              <w:t xml:space="preserve"> </w:t>
            </w:r>
            <w:r w:rsidRPr="00DA4A72" w:rsidR="00A13B1F">
              <w:t xml:space="preserve">All </w:t>
            </w:r>
            <w:proofErr w:type="gramStart"/>
            <w:r w:rsidRPr="00DA4A72" w:rsidR="00A13B1F">
              <w:t>uses</w:t>
            </w:r>
            <w:proofErr w:type="gramEnd"/>
          </w:p>
          <w:p w:rsidRPr="00DA4A72" w:rsidR="00A13B1F" w:rsidP="58834D31" w:rsidRDefault="00A13B1F" w14:paraId="6A56AF9D" w14:textId="77777777">
            <w:pPr>
              <w:spacing w:before="96" w:beforeLines="40" w:after="96" w:afterLines="40" w:line="240" w:lineRule="auto"/>
            </w:pPr>
            <w:r w:rsidRPr="00DA4A72">
              <w:t>OR select one or more</w:t>
            </w:r>
            <w:r>
              <w:t xml:space="preserve"> of the following</w:t>
            </w:r>
            <w:r w:rsidRPr="00DA4A72">
              <w:t>:</w:t>
            </w:r>
          </w:p>
          <w:p w:rsidRPr="00DA4A72" w:rsidR="00A13B1F" w:rsidP="58834D31" w:rsidRDefault="005B0DDE" w14:paraId="1A9C1CCA" w14:textId="77777777">
            <w:pPr>
              <w:spacing w:before="96" w:beforeLines="40" w:after="96" w:afterLines="40" w:line="240" w:lineRule="auto"/>
            </w:pPr>
            <w:sdt>
              <w:sdtPr>
                <w:id w:val="1526751725"/>
                <w14:checkbox>
                  <w14:checked w14:val="0"/>
                  <w14:checkedState w14:val="2612" w14:font="MS Gothic"/>
                  <w14:uncheckedState w14:val="2610" w14:font="MS Gothic"/>
                </w14:checkbox>
              </w:sdtPr>
              <w:sdtContent>
                <w:r w:rsidRPr="00DA4A72" w:rsidR="00A13B1F">
                  <w:rPr>
                    <w:rFonts w:hint="eastAsia"/>
                  </w:rPr>
                  <w:t>☐</w:t>
                </w:r>
              </w:sdtContent>
            </w:sdt>
            <w:r w:rsidRPr="00DA4A72" w:rsidR="00A13B1F">
              <w:t xml:space="preserve"> </w:t>
            </w:r>
            <w:r w:rsidR="00A13B1F">
              <w:t xml:space="preserve"> </w:t>
            </w:r>
            <w:r w:rsidRPr="00DA4A72" w:rsidR="00A13B1F">
              <w:t xml:space="preserve">NDC </w:t>
            </w:r>
            <w:r w:rsidR="00A13B1F">
              <w:t>u</w:t>
            </w:r>
            <w:r w:rsidRPr="00DA4A72" w:rsidR="00A13B1F">
              <w:t>se</w:t>
            </w:r>
          </w:p>
          <w:p w:rsidRPr="00DA4A72" w:rsidR="00A13B1F" w:rsidP="58834D31" w:rsidRDefault="005B0DDE" w14:paraId="7209236F" w14:textId="77777777">
            <w:pPr>
              <w:spacing w:before="96" w:beforeLines="40" w:after="96" w:afterLines="40" w:line="240" w:lineRule="auto"/>
            </w:pPr>
            <w:sdt>
              <w:sdtPr>
                <w:id w:val="444505538"/>
                <w14:checkbox>
                  <w14:checked w14:val="0"/>
                  <w14:checkedState w14:val="2612" w14:font="MS Gothic"/>
                  <w14:uncheckedState w14:val="2610" w14:font="MS Gothic"/>
                </w14:checkbox>
              </w:sdtPr>
              <w:sdtContent>
                <w:r w:rsidRPr="00DA4A72" w:rsidR="00A13B1F">
                  <w:rPr>
                    <w:rFonts w:hint="eastAsia"/>
                  </w:rPr>
                  <w:t>☐</w:t>
                </w:r>
              </w:sdtContent>
            </w:sdt>
            <w:r w:rsidRPr="00DA4A72" w:rsidR="00A13B1F">
              <w:t xml:space="preserve"> </w:t>
            </w:r>
            <w:r w:rsidR="00A13B1F">
              <w:t xml:space="preserve"> </w:t>
            </w:r>
            <w:r w:rsidRPr="00DA4A72" w:rsidR="00A13B1F">
              <w:t>International mitigation purposes</w:t>
            </w:r>
            <w:r w:rsidR="00A13B1F">
              <w:t xml:space="preserve"> (e.g., CORSIA)</w:t>
            </w:r>
          </w:p>
          <w:p w:rsidRPr="00DA4A72" w:rsidR="00A13B1F" w:rsidP="58834D31" w:rsidRDefault="005B0DDE" w14:paraId="63A1400D" w14:textId="77777777">
            <w:pPr>
              <w:spacing w:before="96" w:beforeLines="40" w:after="96" w:afterLines="40" w:line="240" w:lineRule="auto"/>
            </w:pPr>
            <w:sdt>
              <w:sdtPr>
                <w:id w:val="-2145415726"/>
                <w14:checkbox>
                  <w14:checked w14:val="0"/>
                  <w14:checkedState w14:val="2612" w14:font="MS Gothic"/>
                  <w14:uncheckedState w14:val="2610" w14:font="MS Gothic"/>
                </w14:checkbox>
              </w:sdtPr>
              <w:sdtContent>
                <w:r w:rsidRPr="00DA4A72" w:rsidR="00A13B1F">
                  <w:rPr>
                    <w:rFonts w:hint="eastAsia"/>
                  </w:rPr>
                  <w:t>☐</w:t>
                </w:r>
              </w:sdtContent>
            </w:sdt>
            <w:r w:rsidRPr="00DA4A72" w:rsidR="00A13B1F">
              <w:t xml:space="preserve"> </w:t>
            </w:r>
            <w:r w:rsidR="00A13B1F">
              <w:t xml:space="preserve"> </w:t>
            </w:r>
            <w:r w:rsidRPr="00DA4A72" w:rsidR="00A13B1F">
              <w:t>Other purposes</w:t>
            </w:r>
            <w:r w:rsidR="00A13B1F">
              <w:t xml:space="preserve"> (e.g., voluntary action)</w:t>
            </w:r>
          </w:p>
        </w:tc>
      </w:tr>
      <w:tr w:rsidR="00A13B1F" w:rsidTr="005B0DDE" w14:paraId="674C9052" w14:textId="77777777">
        <w:tc>
          <w:tcPr>
            <w:tcW w:w="2972" w:type="dxa"/>
            <w:shd w:val="clear" w:color="auto" w:fill="D9D9D9" w:themeFill="background1" w:themeFillShade="D9"/>
          </w:tcPr>
          <w:p w:rsidR="00A13B1F" w:rsidP="58834D31" w:rsidRDefault="00A13B1F" w14:paraId="27D3BFEB" w14:textId="77777777">
            <w:pPr>
              <w:spacing w:before="96" w:beforeLines="40" w:after="96" w:afterLines="40" w:line="240" w:lineRule="auto"/>
            </w:pPr>
            <w:r>
              <w:t>10(a). First transfer condition</w:t>
            </w:r>
          </w:p>
          <w:p w:rsidR="00A13B1F" w:rsidP="58834D31" w:rsidRDefault="00A13B1F" w14:paraId="01765831" w14:textId="77777777">
            <w:pPr>
              <w:spacing w:before="96" w:beforeLines="40" w:after="96" w:afterLines="40" w:line="240" w:lineRule="auto"/>
            </w:pPr>
            <w:r>
              <w:t xml:space="preserve">If ‘all </w:t>
            </w:r>
            <w:r w:rsidRPr="001311FF">
              <w:t>uses</w:t>
            </w:r>
            <w:r>
              <w:t>’ is selected, or if several uses</w:t>
            </w:r>
            <w:r w:rsidRPr="001311FF">
              <w:t xml:space="preserve"> including NDC use</w:t>
            </w:r>
            <w:r>
              <w:t xml:space="preserve"> are selected (delete row if not applicable)</w:t>
            </w:r>
          </w:p>
        </w:tc>
        <w:tc>
          <w:tcPr>
            <w:tcW w:w="6038" w:type="dxa"/>
          </w:tcPr>
          <w:p w:rsidRPr="00DA4A72" w:rsidR="00A13B1F" w:rsidP="58834D31" w:rsidRDefault="005B0DDE" w14:paraId="3421FDA8" w14:textId="0AD8173B">
            <w:pPr>
              <w:spacing w:before="96" w:beforeLines="40" w:after="96" w:afterLines="40" w:line="240" w:lineRule="auto"/>
            </w:pPr>
            <w:sdt>
              <w:sdtPr>
                <w:id w:val="39025584"/>
                <w:placeholder>
                  <w:docPart w:val="3BC9379D4978AD42A101B54125282F98"/>
                </w:placeholder>
                <w14:checkbox>
                  <w14:checked w14:val="0"/>
                  <w14:checkedState w14:val="2612" w14:font="MS Gothic"/>
                  <w14:uncheckedState w14:val="2610" w14:font="MS Gothic"/>
                </w14:checkbox>
              </w:sdtPr>
              <w:sdtContent>
                <w:r w:rsidR="16C48ED8">
                  <w:rPr>
                    <w:rFonts w:ascii="MS Gothic" w:hAnsi="MS Gothic" w:eastAsia="MS Gothic"/>
                  </w:rPr>
                  <w:t>☐</w:t>
                </w:r>
              </w:sdtContent>
            </w:sdt>
            <w:r w:rsidRPr="00DA4A72" w:rsidR="00A13B1F">
              <w:t xml:space="preserve"> </w:t>
            </w:r>
            <w:r w:rsidR="00A13B1F">
              <w:t xml:space="preserve"> First international transfer</w:t>
            </w:r>
          </w:p>
          <w:p w:rsidRPr="00DA4A72" w:rsidR="00A13B1F" w:rsidP="58834D31" w:rsidRDefault="00A13B1F" w14:paraId="170CF62B" w14:textId="77777777">
            <w:pPr>
              <w:spacing w:before="96" w:beforeLines="40" w:after="96" w:afterLines="40" w:line="240" w:lineRule="auto"/>
            </w:pPr>
          </w:p>
        </w:tc>
      </w:tr>
      <w:tr w:rsidR="00A13B1F" w:rsidTr="005B0DDE" w14:paraId="4F37D66C" w14:textId="77777777">
        <w:tc>
          <w:tcPr>
            <w:tcW w:w="2972" w:type="dxa"/>
            <w:shd w:val="clear" w:color="auto" w:fill="D9D9D9" w:themeFill="background1" w:themeFillShade="D9"/>
          </w:tcPr>
          <w:p w:rsidR="00A13B1F" w:rsidP="58834D31" w:rsidRDefault="00A13B1F" w14:paraId="7F4980ED" w14:textId="77777777">
            <w:pPr>
              <w:spacing w:before="96" w:beforeLines="40" w:after="96" w:afterLines="40" w:line="240" w:lineRule="auto"/>
            </w:pPr>
            <w:r>
              <w:t>10(b). First transfer condition</w:t>
            </w:r>
          </w:p>
          <w:p w:rsidR="00A13B1F" w:rsidP="58834D31" w:rsidRDefault="00A13B1F" w14:paraId="41E3F23E" w14:textId="77777777">
            <w:pPr>
              <w:spacing w:before="96" w:beforeLines="40" w:after="96" w:afterLines="40" w:line="240" w:lineRule="auto"/>
            </w:pPr>
            <w:r>
              <w:t>If only ‘NDC use’ is selected (delete row if not applicable)</w:t>
            </w:r>
          </w:p>
        </w:tc>
        <w:tc>
          <w:tcPr>
            <w:tcW w:w="6038" w:type="dxa"/>
          </w:tcPr>
          <w:p w:rsidR="00A13B1F" w:rsidP="58834D31" w:rsidRDefault="005B0DDE" w14:paraId="60D10EF6" w14:textId="42AB4D09">
            <w:pPr>
              <w:spacing w:before="96" w:beforeLines="40" w:after="96" w:afterLines="40" w:line="240" w:lineRule="auto"/>
            </w:pPr>
            <w:sdt>
              <w:sdtPr>
                <w:id w:val="-1798837142"/>
                <w:placeholder>
                  <w:docPart w:val="8D634EEED68E6441BF488E6397EB8980"/>
                </w:placeholder>
                <w14:checkbox>
                  <w14:checked w14:val="0"/>
                  <w14:checkedState w14:val="2612" w14:font="MS Gothic"/>
                  <w14:uncheckedState w14:val="2610" w14:font="MS Gothic"/>
                </w14:checkbox>
              </w:sdtPr>
              <w:sdtContent>
                <w:r w:rsidR="16C48ED8">
                  <w:rPr>
                    <w:rFonts w:ascii="MS Gothic" w:hAnsi="MS Gothic" w:eastAsia="MS Gothic"/>
                  </w:rPr>
                  <w:t>☐</w:t>
                </w:r>
              </w:sdtContent>
            </w:sdt>
            <w:r w:rsidRPr="00DA4A72" w:rsidR="00A13B1F">
              <w:t xml:space="preserve"> </w:t>
            </w:r>
            <w:r w:rsidR="00A13B1F">
              <w:t xml:space="preserve"> First international transfer</w:t>
            </w:r>
          </w:p>
        </w:tc>
      </w:tr>
      <w:tr w:rsidR="00A13B1F" w:rsidTr="005B0DDE" w14:paraId="39DF734C" w14:textId="77777777">
        <w:tc>
          <w:tcPr>
            <w:tcW w:w="2972" w:type="dxa"/>
            <w:shd w:val="clear" w:color="auto" w:fill="D9D9D9" w:themeFill="background1" w:themeFillShade="D9"/>
          </w:tcPr>
          <w:p w:rsidR="00A13B1F" w:rsidP="58834D31" w:rsidRDefault="00A13B1F" w14:paraId="2C29CC05" w14:textId="77777777">
            <w:pPr>
              <w:spacing w:before="96" w:beforeLines="40" w:after="96" w:afterLines="40" w:line="240" w:lineRule="auto"/>
            </w:pPr>
            <w:r>
              <w:t>10(c). First transfer condition</w:t>
            </w:r>
          </w:p>
          <w:p w:rsidR="00A13B1F" w:rsidP="58834D31" w:rsidRDefault="00A13B1F" w14:paraId="5A84AD0A" w14:textId="77777777">
            <w:pPr>
              <w:spacing w:before="96" w:beforeLines="40" w:after="96" w:afterLines="40" w:line="240" w:lineRule="auto"/>
            </w:pPr>
            <w:r>
              <w:t>If ‘international mitigation purposes’ or ‘other purposes’ are selected individually, with no selection of NDC use (delete row if not applicable)</w:t>
            </w:r>
          </w:p>
        </w:tc>
        <w:tc>
          <w:tcPr>
            <w:tcW w:w="6038" w:type="dxa"/>
          </w:tcPr>
          <w:p w:rsidRPr="00DA4A72" w:rsidR="00A13B1F" w:rsidP="58834D31" w:rsidRDefault="00A13B1F" w14:paraId="2EEF2E94" w14:textId="77777777">
            <w:pPr>
              <w:spacing w:before="96" w:beforeLines="40" w:after="96" w:afterLines="40" w:line="240" w:lineRule="auto"/>
            </w:pPr>
            <w:r w:rsidRPr="00DA4A72">
              <w:t xml:space="preserve">Select </w:t>
            </w:r>
            <w:r>
              <w:t xml:space="preserve">only </w:t>
            </w:r>
            <w:r w:rsidRPr="00DA4A72">
              <w:t>one</w:t>
            </w:r>
            <w:r>
              <w:t xml:space="preserve"> of the following</w:t>
            </w:r>
            <w:r w:rsidRPr="00DA4A72">
              <w:t>:</w:t>
            </w:r>
          </w:p>
          <w:p w:rsidRPr="00DA4A72" w:rsidR="00A13B1F" w:rsidP="58834D31" w:rsidRDefault="005B0DDE" w14:paraId="28DAA45B" w14:textId="77777777">
            <w:pPr>
              <w:spacing w:before="96" w:beforeLines="40" w:after="96" w:afterLines="40" w:line="240" w:lineRule="auto"/>
            </w:pPr>
            <w:sdt>
              <w:sdtPr>
                <w:id w:val="-238940611"/>
                <w:placeholder>
                  <w:docPart w:val="14E3C0AB502C2A4D8156C01F0E44C3D3"/>
                </w:placeholder>
                <w14:checkbox>
                  <w14:checked w14:val="0"/>
                  <w14:checkedState w14:val="2612" w14:font="MS Gothic"/>
                  <w14:uncheckedState w14:val="2610" w14:font="MS Gothic"/>
                </w14:checkbox>
              </w:sdtPr>
              <w:sdtContent>
                <w:r w:rsidRPr="00DA4A72" w:rsidR="00A13B1F">
                  <w:rPr>
                    <w:rFonts w:ascii="Segoe UI Symbol" w:hAnsi="Segoe UI Symbol" w:cs="Segoe UI Symbol"/>
                  </w:rPr>
                  <w:t>☐</w:t>
                </w:r>
              </w:sdtContent>
            </w:sdt>
            <w:r w:rsidRPr="00DA4A72" w:rsidR="00A13B1F">
              <w:t xml:space="preserve"> </w:t>
            </w:r>
            <w:r w:rsidR="00A13B1F">
              <w:t xml:space="preserve"> </w:t>
            </w:r>
            <w:r w:rsidRPr="00DA4A72" w:rsidR="00A13B1F">
              <w:t>Authorization</w:t>
            </w:r>
            <w:r w:rsidR="00A13B1F">
              <w:t xml:space="preserve"> (issuance of this Letter)</w:t>
            </w:r>
          </w:p>
          <w:p w:rsidRPr="00DA4A72" w:rsidR="00A13B1F" w:rsidP="58834D31" w:rsidRDefault="005B0DDE" w14:paraId="66E00090" w14:textId="77777777">
            <w:pPr>
              <w:spacing w:before="96" w:beforeLines="40" w:after="96" w:afterLines="40" w:line="240" w:lineRule="auto"/>
            </w:pPr>
            <w:sdt>
              <w:sdtPr>
                <w:id w:val="2066371525"/>
                <w:placeholder>
                  <w:docPart w:val="CCD4DF8CFE45E4458FCD2010B3EC650B"/>
                </w:placeholder>
                <w14:checkbox>
                  <w14:checked w14:val="0"/>
                  <w14:checkedState w14:val="2612" w14:font="MS Gothic"/>
                  <w14:uncheckedState w14:val="2610" w14:font="MS Gothic"/>
                </w14:checkbox>
              </w:sdtPr>
              <w:sdtContent>
                <w:r w:rsidRPr="00DA4A72" w:rsidR="00A13B1F">
                  <w:rPr>
                    <w:rFonts w:ascii="Segoe UI Symbol" w:hAnsi="Segoe UI Symbol" w:cs="Segoe UI Symbol"/>
                  </w:rPr>
                  <w:t>☐</w:t>
                </w:r>
              </w:sdtContent>
            </w:sdt>
            <w:r w:rsidRPr="00DA4A72" w:rsidR="00A13B1F">
              <w:t xml:space="preserve"> </w:t>
            </w:r>
            <w:r w:rsidR="00A13B1F">
              <w:t xml:space="preserve"> </w:t>
            </w:r>
            <w:r w:rsidRPr="00DA4A72" w:rsidR="00A13B1F">
              <w:t xml:space="preserve">Issuance </w:t>
            </w:r>
            <w:r w:rsidR="00A13B1F">
              <w:t>of the VCUs on the Verra Registry</w:t>
            </w:r>
          </w:p>
          <w:p w:rsidRPr="00DA4A72" w:rsidR="00A13B1F" w:rsidP="58834D31" w:rsidRDefault="005B0DDE" w14:paraId="3A82756C" w14:textId="77777777">
            <w:pPr>
              <w:spacing w:before="96" w:beforeLines="40" w:after="96" w:afterLines="40" w:line="240" w:lineRule="auto"/>
            </w:pPr>
            <w:sdt>
              <w:sdtPr>
                <w:id w:val="-247810983"/>
                <w:placeholder>
                  <w:docPart w:val="CCD4DF8CFE45E4458FCD2010B3EC650B"/>
                </w:placeholder>
                <w14:checkbox>
                  <w14:checked w14:val="0"/>
                  <w14:checkedState w14:val="2612" w14:font="MS Gothic"/>
                  <w14:uncheckedState w14:val="2610" w14:font="MS Gothic"/>
                </w14:checkbox>
              </w:sdtPr>
              <w:sdtContent>
                <w:r w:rsidRPr="00DA4A72" w:rsidR="00A13B1F">
                  <w:rPr>
                    <w:rFonts w:ascii="Segoe UI Symbol" w:hAnsi="Segoe UI Symbol" w:cs="Segoe UI Symbol"/>
                  </w:rPr>
                  <w:t>☐</w:t>
                </w:r>
              </w:sdtContent>
            </w:sdt>
            <w:r w:rsidRPr="00745A02" w:rsidR="00A13B1F">
              <w:t xml:space="preserve"> </w:t>
            </w:r>
            <w:r w:rsidR="00A13B1F">
              <w:t xml:space="preserve"> R</w:t>
            </w:r>
            <w:r w:rsidRPr="00745A02" w:rsidR="00A13B1F">
              <w:t>etirement</w:t>
            </w:r>
            <w:r w:rsidR="00A13B1F">
              <w:t xml:space="preserve"> of the VCUs on the Verra Registry</w:t>
            </w:r>
          </w:p>
        </w:tc>
      </w:tr>
    </w:tbl>
    <w:p w:rsidR="00C56EB3" w:rsidP="00C56EB3" w:rsidRDefault="00C56EB3" w14:paraId="47C95672" w14:textId="15466C35">
      <w:pPr>
        <w:spacing w:before="0" w:after="0" w:line="240" w:lineRule="auto"/>
      </w:pPr>
    </w:p>
    <w:p w:rsidR="00C56EB3" w:rsidP="00006113" w:rsidRDefault="00C56EB3" w14:paraId="5BF97626" w14:textId="4E1EC56D">
      <w:pPr>
        <w:rPr>
          <w:rFonts w:ascii="Century Gothic" w:hAnsi="Century Gothic"/>
          <w:b/>
          <w:color w:val="595959"/>
          <w:sz w:val="20"/>
          <w:szCs w:val="20"/>
        </w:rPr>
      </w:pPr>
    </w:p>
    <w:p w:rsidR="005B0DDE" w:rsidP="00006113" w:rsidRDefault="00865062" w14:paraId="0CB5BBF1" w14:textId="38D8D408">
      <w:pPr>
        <w:rPr>
          <w:rFonts w:ascii="Century Gothic" w:hAnsi="Century Gothic"/>
          <w:b/>
          <w:color w:val="595959"/>
          <w:sz w:val="20"/>
          <w:szCs w:val="20"/>
        </w:rPr>
      </w:pPr>
      <w:r>
        <w:rPr>
          <w:rFonts w:ascii="Century Gothic" w:hAnsi="Century Gothic"/>
          <w:b/>
          <w:color w:val="595959"/>
          <w:sz w:val="20"/>
          <w:szCs w:val="20"/>
        </w:rPr>
        <w:t xml:space="preserve">Annex 2 – Project Documents </w:t>
      </w:r>
      <w:r w:rsidR="00066C6E">
        <w:rPr>
          <w:rFonts w:ascii="Century Gothic" w:hAnsi="Century Gothic"/>
          <w:b/>
          <w:color w:val="595959"/>
          <w:sz w:val="20"/>
          <w:szCs w:val="20"/>
        </w:rPr>
        <w:t xml:space="preserve">for Projects not on the </w:t>
      </w:r>
      <w:r w:rsidR="003E6B87">
        <w:rPr>
          <w:rFonts w:ascii="Century Gothic" w:hAnsi="Century Gothic"/>
          <w:b/>
          <w:color w:val="595959"/>
          <w:sz w:val="20"/>
          <w:szCs w:val="20"/>
        </w:rPr>
        <w:t>Verra Registry [Optional]</w:t>
      </w:r>
    </w:p>
    <w:p w:rsidR="00C56EB3" w:rsidP="00006113" w:rsidRDefault="00C56EB3" w14:paraId="204A25FB" w14:textId="77777777">
      <w:pPr>
        <w:rPr>
          <w:rFonts w:ascii="Century Gothic" w:hAnsi="Century Gothic"/>
          <w:b/>
          <w:color w:val="595959"/>
          <w:sz w:val="20"/>
          <w:szCs w:val="20"/>
        </w:rPr>
      </w:pPr>
    </w:p>
    <w:sectPr w:rsidR="00C56EB3" w:rsidSect="00E6692C">
      <w:headerReference w:type="default" r:id="rId14"/>
      <w:headerReference w:type="first" r:id="rId1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A" w:author="Author" w:id="0">
    <w:p w:rsidR="00690D53" w:rsidRDefault="00690D53" w14:paraId="69EF35A6" w14:textId="77777777">
      <w:pPr>
        <w:pStyle w:val="CommentText"/>
      </w:pPr>
      <w:r>
        <w:rPr>
          <w:rStyle w:val="CommentReference"/>
        </w:rPr>
        <w:annotationRef/>
      </w:r>
      <w:r>
        <w:rPr>
          <w:color w:val="000000"/>
        </w:rPr>
        <w:t>If the project is not yet listed or registered in the Verra Registry, please include this clause and attach project documents as Annex 2. If the project is listed on the Verra Registry this sentence can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EF35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EF35A6" w16cid:durableId="28A586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A6DAF" w:rsidRDefault="002A6DAF" w14:paraId="7E1D7341" w14:textId="77777777">
      <w:pPr>
        <w:spacing w:before="0" w:after="0" w:line="240" w:lineRule="auto"/>
      </w:pPr>
      <w:r>
        <w:separator/>
      </w:r>
    </w:p>
  </w:endnote>
  <w:endnote w:type="continuationSeparator" w:id="0">
    <w:p w:rsidR="002A6DAF" w:rsidRDefault="002A6DAF" w14:paraId="5F5B5C16" w14:textId="77777777">
      <w:pPr>
        <w:spacing w:before="0" w:after="0" w:line="240" w:lineRule="auto"/>
      </w:pPr>
      <w:r>
        <w:continuationSeparator/>
      </w:r>
    </w:p>
  </w:endnote>
  <w:endnote w:type="continuationNotice" w:id="1">
    <w:p w:rsidR="002A6DAF" w:rsidRDefault="002A6DAF" w14:paraId="4E45E67C"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altName w:val="Calibri"/>
    <w:charset w:val="00"/>
    <w:family w:val="swiss"/>
    <w:pitch w:val="variable"/>
    <w:sig w:usb0="00000287" w:usb1="00000000" w:usb2="00000000" w:usb3="00000000" w:csb0="0000009F" w:csb1="00000000"/>
  </w:font>
  <w:font w:name="MS Mincho">
    <w:altName w:val="Yu Gothic"/>
    <w:panose1 w:val="02020609040205080304"/>
    <w:charset w:val="80"/>
    <w:family w:val="roman"/>
    <w:pitch w:val="fixed"/>
    <w:sig w:usb0="00000001" w:usb1="08070000" w:usb2="00000010" w:usb3="00000000" w:csb0="00020000" w:csb1="00000000"/>
  </w:font>
  <w:font w:name="Century Gothic">
    <w:charset w:val="00"/>
    <w:family w:val="swiss"/>
    <w:pitch w:val="variable"/>
    <w:sig w:usb0="00000287" w:usb1="00000000" w:usb2="00000000" w:usb3="00000000" w:csb0="0000009F" w:csb1="00000000"/>
  </w:font>
  <w:font w:name="Avenir-Light">
    <w:altName w:val="Times New Roman"/>
    <w:charset w:val="4D"/>
    <w:family w:val="swiss"/>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A6DAF" w:rsidRDefault="002A6DAF" w14:paraId="70D2990E" w14:textId="77777777">
      <w:pPr>
        <w:spacing w:before="0" w:after="0" w:line="240" w:lineRule="auto"/>
      </w:pPr>
      <w:r>
        <w:separator/>
      </w:r>
    </w:p>
  </w:footnote>
  <w:footnote w:type="continuationSeparator" w:id="0">
    <w:p w:rsidR="002A6DAF" w:rsidRDefault="002A6DAF" w14:paraId="648D9F25" w14:textId="77777777">
      <w:pPr>
        <w:spacing w:before="0" w:after="0" w:line="240" w:lineRule="auto"/>
      </w:pPr>
      <w:r>
        <w:continuationSeparator/>
      </w:r>
    </w:p>
  </w:footnote>
  <w:footnote w:type="continuationNotice" w:id="1">
    <w:p w:rsidR="002A6DAF" w:rsidRDefault="002A6DAF" w14:paraId="51CB9C20"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37AB5" w:rsidR="00D108BB" w:rsidP="00054FCF" w:rsidRDefault="00054FCF" w14:paraId="2C54C0C6" w14:textId="123CE1D1">
    <w:pPr>
      <w:pStyle w:val="Pagenumbers"/>
      <w:pBdr>
        <w:bottom w:val="single" w:color="A6A6A6" w:sz="4" w:space="1"/>
      </w:pBdr>
      <w:tabs>
        <w:tab w:val="right" w:pos="9360"/>
      </w:tabs>
      <w:spacing w:after="0"/>
      <w:jc w:val="left"/>
    </w:pPr>
    <w:r>
      <w:t>[Insert Authority Letterhead]</w:t>
    </w:r>
    <w:r>
      <w:tab/>
    </w:r>
    <w:r>
      <w:tab/>
    </w:r>
    <w:r>
      <w:tab/>
    </w:r>
    <w:r w:rsidRPr="00737AB5" w:rsidR="00D108B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du wp14">
  <w:p w:rsidR="00CE7F58" w:rsidP="00CE7F58" w:rsidRDefault="00621B3D" w14:paraId="1D40C9C9" w14:textId="02C8B6F2">
    <w:pPr>
      <w:pStyle w:val="Pagenumbers"/>
      <w:pBdr>
        <w:bottom w:val="single" w:color="A6A6A6" w:sz="4" w:space="1"/>
      </w:pBdr>
      <w:spacing w:after="0"/>
    </w:pPr>
    <w:r w:rsidRPr="00737AB5">
      <w:rPr>
        <w:noProof/>
        <w:lang w:val="en-US"/>
      </w:rPr>
      <w:drawing>
        <wp:anchor distT="0" distB="0" distL="114300" distR="114300" simplePos="0" relativeHeight="251658240" behindDoc="1" locked="0" layoutInCell="1" allowOverlap="1" wp14:anchorId="42C0DD47" wp14:editId="74C34E86">
          <wp:simplePos x="0" y="0"/>
          <wp:positionH relativeFrom="margin">
            <wp:align>left</wp:align>
          </wp:positionH>
          <wp:positionV relativeFrom="paragraph">
            <wp:posOffset>9914</wp:posOffset>
          </wp:positionV>
          <wp:extent cx="914400" cy="281353"/>
          <wp:effectExtent l="0" t="0" r="0" b="4445"/>
          <wp:wrapNone/>
          <wp:docPr id="1203722268" name="Picture 1203722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4400" cy="281353"/>
                  </a:xfrm>
                  <a:prstGeom prst="rect">
                    <a:avLst/>
                  </a:prstGeom>
                </pic:spPr>
              </pic:pic>
            </a:graphicData>
          </a:graphic>
          <wp14:sizeRelH relativeFrom="margin">
            <wp14:pctWidth>0</wp14:pctWidth>
          </wp14:sizeRelH>
          <wp14:sizeRelV relativeFrom="margin">
            <wp14:pctHeight>0</wp14:pctHeight>
          </wp14:sizeRelV>
        </wp:anchor>
      </w:drawing>
    </w:r>
  </w:p>
  <w:p w:rsidRPr="00737AB5" w:rsidR="00CE7F58" w:rsidP="00CE7F58" w:rsidRDefault="00CE7F58" w14:paraId="76176E03" w14:textId="7CFCC2CC">
    <w:pPr>
      <w:pStyle w:val="Pagenumbers"/>
      <w:pBdr>
        <w:bottom w:val="single" w:color="A6A6A6" w:sz="4" w:space="1"/>
      </w:pBdr>
      <w:spacing w:after="0"/>
    </w:pPr>
    <w:r>
      <w:tab/>
    </w:r>
    <w:r>
      <w:fldChar w:fldCharType="begin"/>
    </w:r>
    <w:r>
      <w:instrText xml:space="preserve"> styleref 1 </w:instrText>
    </w:r>
    <w:r>
      <w:fldChar w:fldCharType="separate"/>
    </w:r>
    <w:r w:rsidR="00C15976">
      <w:rPr>
        <w:noProof/>
      </w:rPr>
      <w:t>Article 6 Letter of Authorization Template</w:t>
    </w:r>
    <w:r>
      <w:fldChar w:fldCharType="end"/>
    </w:r>
  </w:p>
  <w:p w:rsidR="00235E81" w:rsidRDefault="00235E81" w14:paraId="6FA65B78" w14:textId="7BE46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E6633"/>
    <w:multiLevelType w:val="multilevel"/>
    <w:tmpl w:val="CE4A849A"/>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055F9F"/>
    <w:multiLevelType w:val="multilevel"/>
    <w:tmpl w:val="5A3415D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F56890"/>
    <w:multiLevelType w:val="hybridMultilevel"/>
    <w:tmpl w:val="E9C83B3A"/>
    <w:lvl w:ilvl="0" w:tplc="8EE8D3E6">
      <w:start w:val="1"/>
      <w:numFmt w:val="bullet"/>
      <w:lvlText w:val=""/>
      <w:lvlJc w:val="left"/>
      <w:pPr>
        <w:ind w:left="720" w:hanging="360"/>
      </w:pPr>
      <w:rPr>
        <w:rFonts w:hint="default" w:ascii="Symbol" w:hAnsi="Symbol"/>
      </w:rPr>
    </w:lvl>
    <w:lvl w:ilvl="1" w:tplc="C1487C96">
      <w:start w:val="1"/>
      <w:numFmt w:val="bullet"/>
      <w:lvlText w:val="o"/>
      <w:lvlJc w:val="left"/>
      <w:pPr>
        <w:ind w:left="1440" w:hanging="360"/>
      </w:pPr>
      <w:rPr>
        <w:rFonts w:hint="default" w:ascii="Courier New" w:hAnsi="Courier New"/>
      </w:rPr>
    </w:lvl>
    <w:lvl w:ilvl="2" w:tplc="2E189EE2">
      <w:start w:val="1"/>
      <w:numFmt w:val="bullet"/>
      <w:lvlText w:val=""/>
      <w:lvlJc w:val="left"/>
      <w:pPr>
        <w:ind w:left="2160" w:hanging="360"/>
      </w:pPr>
      <w:rPr>
        <w:rFonts w:hint="default" w:ascii="Wingdings" w:hAnsi="Wingdings"/>
      </w:rPr>
    </w:lvl>
    <w:lvl w:ilvl="3" w:tplc="B5029020">
      <w:start w:val="1"/>
      <w:numFmt w:val="bullet"/>
      <w:lvlText w:val=""/>
      <w:lvlJc w:val="left"/>
      <w:pPr>
        <w:ind w:left="2880" w:hanging="360"/>
      </w:pPr>
      <w:rPr>
        <w:rFonts w:hint="default" w:ascii="Symbol" w:hAnsi="Symbol"/>
      </w:rPr>
    </w:lvl>
    <w:lvl w:ilvl="4" w:tplc="A48E6290">
      <w:start w:val="1"/>
      <w:numFmt w:val="bullet"/>
      <w:lvlText w:val="o"/>
      <w:lvlJc w:val="left"/>
      <w:pPr>
        <w:ind w:left="3600" w:hanging="360"/>
      </w:pPr>
      <w:rPr>
        <w:rFonts w:hint="default" w:ascii="Courier New" w:hAnsi="Courier New"/>
      </w:rPr>
    </w:lvl>
    <w:lvl w:ilvl="5" w:tplc="C7767D28">
      <w:start w:val="1"/>
      <w:numFmt w:val="bullet"/>
      <w:lvlText w:val=""/>
      <w:lvlJc w:val="left"/>
      <w:pPr>
        <w:ind w:left="4320" w:hanging="360"/>
      </w:pPr>
      <w:rPr>
        <w:rFonts w:hint="default" w:ascii="Wingdings" w:hAnsi="Wingdings"/>
      </w:rPr>
    </w:lvl>
    <w:lvl w:ilvl="6" w:tplc="E71CA014">
      <w:start w:val="1"/>
      <w:numFmt w:val="bullet"/>
      <w:lvlText w:val=""/>
      <w:lvlJc w:val="left"/>
      <w:pPr>
        <w:ind w:left="5040" w:hanging="360"/>
      </w:pPr>
      <w:rPr>
        <w:rFonts w:hint="default" w:ascii="Symbol" w:hAnsi="Symbol"/>
      </w:rPr>
    </w:lvl>
    <w:lvl w:ilvl="7" w:tplc="9A5678D0">
      <w:start w:val="1"/>
      <w:numFmt w:val="bullet"/>
      <w:lvlText w:val="o"/>
      <w:lvlJc w:val="left"/>
      <w:pPr>
        <w:ind w:left="5760" w:hanging="360"/>
      </w:pPr>
      <w:rPr>
        <w:rFonts w:hint="default" w:ascii="Courier New" w:hAnsi="Courier New"/>
      </w:rPr>
    </w:lvl>
    <w:lvl w:ilvl="8" w:tplc="24E6177E">
      <w:start w:val="1"/>
      <w:numFmt w:val="bullet"/>
      <w:lvlText w:val=""/>
      <w:lvlJc w:val="left"/>
      <w:pPr>
        <w:ind w:left="6480" w:hanging="360"/>
      </w:pPr>
      <w:rPr>
        <w:rFonts w:hint="default" w:ascii="Wingdings" w:hAnsi="Wingdings"/>
      </w:rPr>
    </w:lvl>
  </w:abstractNum>
  <w:abstractNum w:abstractNumId="3" w15:restartNumberingAfterBreak="0">
    <w:nsid w:val="4FF8265F"/>
    <w:multiLevelType w:val="multilevel"/>
    <w:tmpl w:val="ED58E2D8"/>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E526EC6"/>
    <w:multiLevelType w:val="multilevel"/>
    <w:tmpl w:val="A2F07D40"/>
    <w:name w:val="HFW1"/>
    <w:lvl w:ilvl="0">
      <w:start w:val="1"/>
      <w:numFmt w:val="decimal"/>
      <w:pStyle w:val="HFWLevel1"/>
      <w:lvlText w:val="%1."/>
      <w:lvlJc w:val="left"/>
      <w:pPr>
        <w:ind w:left="720" w:hanging="720"/>
      </w:pPr>
      <w:rPr>
        <w:b w:val="0"/>
        <w:i w:val="0"/>
        <w:caps w:val="0"/>
        <w:smallCaps w:val="0"/>
        <w:strike w:val="0"/>
        <w:dstrike w:val="0"/>
        <w:vanish w:val="0"/>
        <w:sz w:val="20"/>
        <w:u w:val="none"/>
        <w:effect w:val="none"/>
        <w:vertAlign w:val="baseline"/>
      </w:rPr>
    </w:lvl>
    <w:lvl w:ilvl="1">
      <w:start w:val="1"/>
      <w:numFmt w:val="decimal"/>
      <w:pStyle w:val="HFWLevel2"/>
      <w:lvlText w:val="%1.%2"/>
      <w:lvlJc w:val="left"/>
      <w:pPr>
        <w:ind w:left="720" w:hanging="720"/>
      </w:pPr>
      <w:rPr>
        <w:rFonts w:hint="default" w:ascii="Arial" w:hAnsi="Arial"/>
        <w:b w:val="0"/>
        <w:i w:val="0"/>
        <w:caps w:val="0"/>
        <w:smallCaps w:val="0"/>
        <w:strike w:val="0"/>
        <w:dstrike w:val="0"/>
        <w:vanish w:val="0"/>
        <w:sz w:val="20"/>
        <w:u w:val="none"/>
        <w:effect w:val="none"/>
        <w:vertAlign w:val="baseline"/>
      </w:rPr>
    </w:lvl>
    <w:lvl w:ilvl="2">
      <w:start w:val="1"/>
      <w:numFmt w:val="decimal"/>
      <w:pStyle w:val="HFWLevel3"/>
      <w:lvlText w:val="%1.%2.%3"/>
      <w:lvlJc w:val="left"/>
      <w:pPr>
        <w:ind w:left="1440" w:hanging="720"/>
      </w:pPr>
      <w:rPr>
        <w:rFonts w:hint="default" w:ascii="Arial" w:hAnsi="Arial"/>
        <w:b w:val="0"/>
        <w:i w:val="0"/>
        <w:caps w:val="0"/>
        <w:smallCaps w:val="0"/>
        <w:strike w:val="0"/>
        <w:dstrike w:val="0"/>
        <w:vanish w:val="0"/>
        <w:color w:val="auto"/>
        <w:sz w:val="20"/>
        <w:u w:val="none"/>
        <w:effect w:val="none"/>
        <w:vertAlign w:val="baseline"/>
      </w:rPr>
    </w:lvl>
    <w:lvl w:ilvl="3">
      <w:start w:val="1"/>
      <w:numFmt w:val="lowerLetter"/>
      <w:pStyle w:val="HFWLevel4"/>
      <w:lvlText w:val="(%4)"/>
      <w:lvlJc w:val="left"/>
      <w:pPr>
        <w:ind w:left="2160" w:hanging="720"/>
      </w:pPr>
      <w:rPr>
        <w:rFonts w:hint="default" w:ascii="Arial" w:hAnsi="Arial"/>
        <w:b w:val="0"/>
        <w:i w:val="0"/>
        <w:caps w:val="0"/>
        <w:smallCaps w:val="0"/>
        <w:strike w:val="0"/>
        <w:dstrike w:val="0"/>
        <w:vanish w:val="0"/>
        <w:color w:val="auto"/>
        <w:sz w:val="20"/>
        <w:u w:val="none"/>
        <w:effect w:val="none"/>
        <w:vertAlign w:val="baseline"/>
      </w:rPr>
    </w:lvl>
    <w:lvl w:ilvl="4">
      <w:start w:val="1"/>
      <w:numFmt w:val="lowerRoman"/>
      <w:pStyle w:val="HFWLevel5"/>
      <w:lvlText w:val="(%5)"/>
      <w:lvlJc w:val="left"/>
      <w:pPr>
        <w:ind w:left="2880" w:hanging="720"/>
      </w:pPr>
      <w:rPr>
        <w:rFonts w:hint="default" w:ascii="Arial" w:hAnsi="Arial"/>
        <w:b w:val="0"/>
        <w:i w:val="0"/>
        <w:caps w:val="0"/>
        <w:smallCaps w:val="0"/>
        <w:strike w:val="0"/>
        <w:dstrike w:val="0"/>
        <w:vanish w:val="0"/>
        <w:color w:val="auto"/>
        <w:sz w:val="20"/>
        <w:u w:val="none"/>
        <w:effect w:val="none"/>
        <w:vertAlign w:val="baseline"/>
      </w:rPr>
    </w:lvl>
    <w:lvl w:ilvl="5">
      <w:start w:val="1"/>
      <w:numFmt w:val="upperLetter"/>
      <w:pStyle w:val="HFWLevel6"/>
      <w:lvlText w:val="(%6)"/>
      <w:lvlJc w:val="left"/>
      <w:pPr>
        <w:ind w:left="3600" w:hanging="720"/>
      </w:pPr>
      <w:rPr>
        <w:rFonts w:hint="default" w:ascii="Arial" w:hAnsi="Arial"/>
        <w:b w:val="0"/>
        <w:i w:val="0"/>
        <w:caps w:val="0"/>
        <w:smallCaps w:val="0"/>
        <w:strike w:val="0"/>
        <w:dstrike w:val="0"/>
        <w:vanish w:val="0"/>
        <w:color w:val="auto"/>
        <w:sz w:val="20"/>
        <w:u w:val="none"/>
        <w:effect w:val="none"/>
        <w:vertAlign w:val="baseline"/>
      </w:rPr>
    </w:lvl>
    <w:lvl w:ilvl="6">
      <w:start w:val="1"/>
      <w:numFmt w:val="none"/>
      <w:lvlRestart w:val="0"/>
      <w:suff w:val="nothing"/>
      <w:lvlText w:val="Not Defined"/>
      <w:lvlJc w:val="left"/>
      <w:pPr>
        <w:ind w:left="0" w:firstLine="0"/>
      </w:pPr>
      <w:rPr>
        <w:rFonts w:hint="default" w:ascii="Arial" w:hAnsi="Arial"/>
        <w:b w:val="0"/>
        <w:i w:val="0"/>
        <w:caps w:val="0"/>
        <w:smallCaps w:val="0"/>
        <w:strike w:val="0"/>
        <w:dstrike w:val="0"/>
        <w:vanish w:val="0"/>
        <w:sz w:val="20"/>
        <w:u w:val="none"/>
        <w:effect w:val="none"/>
        <w:vertAlign w:val="baseline"/>
      </w:rPr>
    </w:lvl>
    <w:lvl w:ilvl="7">
      <w:start w:val="1"/>
      <w:numFmt w:val="none"/>
      <w:lvlRestart w:val="0"/>
      <w:suff w:val="nothing"/>
      <w:lvlText w:val="Not Defined"/>
      <w:lvlJc w:val="left"/>
      <w:pPr>
        <w:ind w:left="0" w:firstLine="0"/>
      </w:pPr>
      <w:rPr>
        <w:rFonts w:hint="default" w:ascii="Arial" w:hAnsi="Arial"/>
        <w:b w:val="0"/>
        <w:i w:val="0"/>
        <w:caps w:val="0"/>
        <w:smallCaps w:val="0"/>
        <w:strike w:val="0"/>
        <w:dstrike w:val="0"/>
        <w:vanish w:val="0"/>
        <w:sz w:val="20"/>
        <w:u w:val="none"/>
        <w:effect w:val="none"/>
        <w:vertAlign w:val="baseline"/>
      </w:rPr>
    </w:lvl>
    <w:lvl w:ilvl="8">
      <w:start w:val="1"/>
      <w:numFmt w:val="none"/>
      <w:lvlRestart w:val="0"/>
      <w:suff w:val="nothing"/>
      <w:lvlText w:val="Not Defined"/>
      <w:lvlJc w:val="left"/>
      <w:pPr>
        <w:ind w:left="0" w:firstLine="0"/>
      </w:pPr>
      <w:rPr>
        <w:rFonts w:hint="default" w:ascii="Arial" w:hAnsi="Arial"/>
        <w:b w:val="0"/>
        <w:i w:val="0"/>
        <w:caps w:val="0"/>
        <w:smallCaps w:val="0"/>
        <w:strike w:val="0"/>
        <w:dstrike w:val="0"/>
        <w:vanish w:val="0"/>
        <w:sz w:val="20"/>
        <w:u w:val="none"/>
        <w:effect w:val="none"/>
        <w:vertAlign w:val="baseline"/>
      </w:rPr>
    </w:lvl>
  </w:abstractNum>
  <w:abstractNum w:abstractNumId="5" w15:restartNumberingAfterBreak="0">
    <w:nsid w:val="75410964"/>
    <w:multiLevelType w:val="hybridMultilevel"/>
    <w:tmpl w:val="E368B1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DC70B63"/>
    <w:multiLevelType w:val="multilevel"/>
    <w:tmpl w:val="E1C0278C"/>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0923692">
    <w:abstractNumId w:val="3"/>
  </w:num>
  <w:num w:numId="2" w16cid:durableId="1700164184">
    <w:abstractNumId w:val="4"/>
  </w:num>
  <w:num w:numId="3" w16cid:durableId="1701779004">
    <w:abstractNumId w:val="5"/>
  </w:num>
  <w:num w:numId="4" w16cid:durableId="971784606">
    <w:abstractNumId w:val="2"/>
  </w:num>
  <w:num w:numId="5" w16cid:durableId="218902986">
    <w:abstractNumId w:val="0"/>
  </w:num>
  <w:num w:numId="6" w16cid:durableId="1110662909">
    <w:abstractNumId w:val="6"/>
  </w:num>
  <w:num w:numId="7" w16cid:durableId="163043308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3NTMxtzAzNrYwNDJX0lEKTi0uzszPAykwqQUA+k+jXiwAAAA="/>
  </w:docVars>
  <w:rsids>
    <w:rsidRoot w:val="00C56EB3"/>
    <w:rsid w:val="00004F70"/>
    <w:rsid w:val="00006113"/>
    <w:rsid w:val="00054FCF"/>
    <w:rsid w:val="00066C6E"/>
    <w:rsid w:val="000728FF"/>
    <w:rsid w:val="00077BC9"/>
    <w:rsid w:val="000B5138"/>
    <w:rsid w:val="000E3DB6"/>
    <w:rsid w:val="00163D70"/>
    <w:rsid w:val="00170911"/>
    <w:rsid w:val="001865AF"/>
    <w:rsid w:val="0019455A"/>
    <w:rsid w:val="001C0352"/>
    <w:rsid w:val="001F22FB"/>
    <w:rsid w:val="002037A3"/>
    <w:rsid w:val="002348B7"/>
    <w:rsid w:val="00235E81"/>
    <w:rsid w:val="0023708A"/>
    <w:rsid w:val="002A6DAF"/>
    <w:rsid w:val="002B1684"/>
    <w:rsid w:val="002B31FB"/>
    <w:rsid w:val="002D4CBC"/>
    <w:rsid w:val="002E282D"/>
    <w:rsid w:val="002F5A2E"/>
    <w:rsid w:val="003075B4"/>
    <w:rsid w:val="00322882"/>
    <w:rsid w:val="00323CC8"/>
    <w:rsid w:val="00325AE4"/>
    <w:rsid w:val="00332B27"/>
    <w:rsid w:val="0034764F"/>
    <w:rsid w:val="00353A04"/>
    <w:rsid w:val="00376FAE"/>
    <w:rsid w:val="00387ED9"/>
    <w:rsid w:val="003E6B87"/>
    <w:rsid w:val="004145B7"/>
    <w:rsid w:val="004333CE"/>
    <w:rsid w:val="0043655F"/>
    <w:rsid w:val="00454171"/>
    <w:rsid w:val="004810FF"/>
    <w:rsid w:val="00494CF5"/>
    <w:rsid w:val="004A768C"/>
    <w:rsid w:val="004B1F86"/>
    <w:rsid w:val="004F583F"/>
    <w:rsid w:val="00553DC6"/>
    <w:rsid w:val="00583E5D"/>
    <w:rsid w:val="005B0DDE"/>
    <w:rsid w:val="005B2EA4"/>
    <w:rsid w:val="00621B3D"/>
    <w:rsid w:val="00690D53"/>
    <w:rsid w:val="00695FCC"/>
    <w:rsid w:val="006F1023"/>
    <w:rsid w:val="006F382B"/>
    <w:rsid w:val="007266E7"/>
    <w:rsid w:val="00727FE7"/>
    <w:rsid w:val="00751509"/>
    <w:rsid w:val="007708B1"/>
    <w:rsid w:val="007A67D3"/>
    <w:rsid w:val="007A714B"/>
    <w:rsid w:val="008061AB"/>
    <w:rsid w:val="00815E74"/>
    <w:rsid w:val="00832DE1"/>
    <w:rsid w:val="0084737B"/>
    <w:rsid w:val="00865062"/>
    <w:rsid w:val="00883DB6"/>
    <w:rsid w:val="008B42E3"/>
    <w:rsid w:val="008B552C"/>
    <w:rsid w:val="008D301D"/>
    <w:rsid w:val="008D3A41"/>
    <w:rsid w:val="00923D12"/>
    <w:rsid w:val="00942F8D"/>
    <w:rsid w:val="00944479"/>
    <w:rsid w:val="00953620"/>
    <w:rsid w:val="00A13B1F"/>
    <w:rsid w:val="00A56B4F"/>
    <w:rsid w:val="00A911A2"/>
    <w:rsid w:val="00A9476C"/>
    <w:rsid w:val="00B24BBF"/>
    <w:rsid w:val="00B26942"/>
    <w:rsid w:val="00B8393D"/>
    <w:rsid w:val="00BA690A"/>
    <w:rsid w:val="00BE1760"/>
    <w:rsid w:val="00BE2C0C"/>
    <w:rsid w:val="00C07165"/>
    <w:rsid w:val="00C15976"/>
    <w:rsid w:val="00C4723A"/>
    <w:rsid w:val="00C55B33"/>
    <w:rsid w:val="00C56EB3"/>
    <w:rsid w:val="00C637B0"/>
    <w:rsid w:val="00C9155A"/>
    <w:rsid w:val="00CA089E"/>
    <w:rsid w:val="00CB500F"/>
    <w:rsid w:val="00CD5897"/>
    <w:rsid w:val="00CD70BE"/>
    <w:rsid w:val="00CE11BC"/>
    <w:rsid w:val="00CE7F58"/>
    <w:rsid w:val="00D03E2A"/>
    <w:rsid w:val="00D108BB"/>
    <w:rsid w:val="00D20F05"/>
    <w:rsid w:val="00D651B7"/>
    <w:rsid w:val="00DA14BC"/>
    <w:rsid w:val="00DA7092"/>
    <w:rsid w:val="00DC7E96"/>
    <w:rsid w:val="00E037E9"/>
    <w:rsid w:val="00E04E9B"/>
    <w:rsid w:val="00E436CF"/>
    <w:rsid w:val="00E48648"/>
    <w:rsid w:val="00E6692C"/>
    <w:rsid w:val="00E901B8"/>
    <w:rsid w:val="00EA21EA"/>
    <w:rsid w:val="00EE54DA"/>
    <w:rsid w:val="00F26635"/>
    <w:rsid w:val="00F62473"/>
    <w:rsid w:val="00F660B2"/>
    <w:rsid w:val="00FD7831"/>
    <w:rsid w:val="01793909"/>
    <w:rsid w:val="0338FF28"/>
    <w:rsid w:val="044EDDBA"/>
    <w:rsid w:val="05068E80"/>
    <w:rsid w:val="0745145D"/>
    <w:rsid w:val="07CF5230"/>
    <w:rsid w:val="0A2B15E5"/>
    <w:rsid w:val="0B06F2F2"/>
    <w:rsid w:val="0BFF5D23"/>
    <w:rsid w:val="0C2A2F96"/>
    <w:rsid w:val="0DC5FFF7"/>
    <w:rsid w:val="0E12B19B"/>
    <w:rsid w:val="0EEB44BC"/>
    <w:rsid w:val="0F02F5CA"/>
    <w:rsid w:val="10B6606C"/>
    <w:rsid w:val="10FDA0B9"/>
    <w:rsid w:val="150E3DE2"/>
    <w:rsid w:val="16C48ED8"/>
    <w:rsid w:val="1A4B0EDD"/>
    <w:rsid w:val="1A91A9F9"/>
    <w:rsid w:val="1ADC308E"/>
    <w:rsid w:val="1CB772D0"/>
    <w:rsid w:val="1D025691"/>
    <w:rsid w:val="2023A8D8"/>
    <w:rsid w:val="257916A1"/>
    <w:rsid w:val="2696FDC9"/>
    <w:rsid w:val="2D063F4D"/>
    <w:rsid w:val="2E423C7A"/>
    <w:rsid w:val="2E5F4077"/>
    <w:rsid w:val="300ECB2B"/>
    <w:rsid w:val="36636FDF"/>
    <w:rsid w:val="37A0E486"/>
    <w:rsid w:val="3850DF7A"/>
    <w:rsid w:val="399B10A1"/>
    <w:rsid w:val="3A6433F2"/>
    <w:rsid w:val="3C7455A9"/>
    <w:rsid w:val="460B2C08"/>
    <w:rsid w:val="48C55EFE"/>
    <w:rsid w:val="4BB04E1C"/>
    <w:rsid w:val="4BD2661F"/>
    <w:rsid w:val="4D1CA4CC"/>
    <w:rsid w:val="4DBAFF1D"/>
    <w:rsid w:val="50465F8A"/>
    <w:rsid w:val="51455F2D"/>
    <w:rsid w:val="5252E711"/>
    <w:rsid w:val="5346DBDA"/>
    <w:rsid w:val="562020E2"/>
    <w:rsid w:val="56E77CD0"/>
    <w:rsid w:val="57735B5C"/>
    <w:rsid w:val="578B67EC"/>
    <w:rsid w:val="58834D31"/>
    <w:rsid w:val="5A224F2A"/>
    <w:rsid w:val="5B51EDBF"/>
    <w:rsid w:val="5CEDBE20"/>
    <w:rsid w:val="6545C801"/>
    <w:rsid w:val="6894B636"/>
    <w:rsid w:val="6BFD78C2"/>
    <w:rsid w:val="6CDF9FDE"/>
    <w:rsid w:val="6D0BCF70"/>
    <w:rsid w:val="6D3C836E"/>
    <w:rsid w:val="6DC0B590"/>
    <w:rsid w:val="6F46C39A"/>
    <w:rsid w:val="6FBA5B45"/>
    <w:rsid w:val="7458D2B8"/>
    <w:rsid w:val="759CBF87"/>
    <w:rsid w:val="75FA4B92"/>
    <w:rsid w:val="76154C8D"/>
    <w:rsid w:val="77852CF0"/>
    <w:rsid w:val="7C5CF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F6C799D"/>
  <w15:chartTrackingRefBased/>
  <w15:docId w15:val="{F3302055-6C8E-40A3-A6E0-DC541605B2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6EB3"/>
    <w:pPr>
      <w:spacing w:before="160" w:line="312" w:lineRule="auto"/>
    </w:pPr>
    <w:rPr>
      <w:rFonts w:ascii="Franklin Gothic Book" w:hAnsi="Franklin Gothic Book" w:eastAsia="MS Mincho" w:cs="Times New Roman"/>
      <w:spacing w:val="2"/>
      <w:kern w:val="0"/>
      <w:sz w:val="21"/>
      <w:szCs w:val="24"/>
      <w:lang w:val="en-GB"/>
      <w14:ligatures w14:val="none"/>
    </w:rPr>
  </w:style>
  <w:style w:type="paragraph" w:styleId="Heading1">
    <w:name w:val="heading 1"/>
    <w:basedOn w:val="Normal"/>
    <w:next w:val="Normal"/>
    <w:link w:val="Heading1Char"/>
    <w:uiPriority w:val="9"/>
    <w:qFormat/>
    <w:rsid w:val="00C56EB3"/>
    <w:pPr>
      <w:keepNext/>
      <w:keepLines/>
      <w:numPr>
        <w:numId w:val="1"/>
      </w:numPr>
      <w:tabs>
        <w:tab w:val="left" w:pos="720"/>
      </w:tabs>
      <w:spacing w:before="480" w:after="120" w:line="264" w:lineRule="auto"/>
      <w:outlineLvl w:val="0"/>
    </w:pPr>
    <w:rPr>
      <w:rFonts w:ascii="Century Gothic" w:hAnsi="Century Gothic" w:eastAsiaTheme="majorEastAsia" w:cstheme="majorBidi"/>
      <w:caps/>
      <w:color w:val="2B3A57"/>
      <w:spacing w:val="0"/>
      <w:sz w:val="48"/>
      <w:szCs w:val="3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56EB3"/>
    <w:rPr>
      <w:rFonts w:ascii="Century Gothic" w:hAnsi="Century Gothic" w:eastAsiaTheme="majorEastAsia" w:cstheme="majorBidi"/>
      <w:caps/>
      <w:color w:val="2B3A57"/>
      <w:kern w:val="0"/>
      <w:sz w:val="48"/>
      <w:szCs w:val="32"/>
      <w14:ligatures w14:val="none"/>
    </w:rPr>
  </w:style>
  <w:style w:type="character" w:styleId="CommentReference">
    <w:name w:val="annotation reference"/>
    <w:basedOn w:val="DefaultParagraphFont"/>
    <w:uiPriority w:val="99"/>
    <w:semiHidden/>
    <w:unhideWhenUsed/>
    <w:rsid w:val="00C56EB3"/>
    <w:rPr>
      <w:sz w:val="16"/>
      <w:szCs w:val="16"/>
    </w:rPr>
  </w:style>
  <w:style w:type="paragraph" w:styleId="CommentText">
    <w:name w:val="annotation text"/>
    <w:basedOn w:val="Normal"/>
    <w:link w:val="CommentTextChar"/>
    <w:uiPriority w:val="99"/>
    <w:unhideWhenUsed/>
    <w:rsid w:val="00C56EB3"/>
    <w:pPr>
      <w:spacing w:line="240" w:lineRule="auto"/>
    </w:pPr>
    <w:rPr>
      <w:rFonts w:cs="Avenir-Light"/>
    </w:rPr>
  </w:style>
  <w:style w:type="character" w:styleId="CommentTextChar" w:customStyle="1">
    <w:name w:val="Comment Text Char"/>
    <w:basedOn w:val="DefaultParagraphFont"/>
    <w:link w:val="CommentText"/>
    <w:uiPriority w:val="99"/>
    <w:rsid w:val="00C56EB3"/>
    <w:rPr>
      <w:rFonts w:ascii="Franklin Gothic Book" w:hAnsi="Franklin Gothic Book" w:eastAsia="MS Mincho" w:cs="Avenir-Light"/>
      <w:spacing w:val="2"/>
      <w:kern w:val="0"/>
      <w:sz w:val="21"/>
      <w:szCs w:val="24"/>
      <w:lang w:val="en-GB"/>
      <w14:ligatures w14:val="none"/>
    </w:rPr>
  </w:style>
  <w:style w:type="paragraph" w:styleId="Pagenumbers" w:customStyle="1">
    <w:name w:val="Page numbers"/>
    <w:basedOn w:val="Normal"/>
    <w:link w:val="PagenumbersChar"/>
    <w:qFormat/>
    <w:rsid w:val="00C56EB3"/>
    <w:pPr>
      <w:tabs>
        <w:tab w:val="center" w:pos="4320"/>
        <w:tab w:val="right" w:pos="8640"/>
      </w:tabs>
      <w:spacing w:before="0" w:line="240" w:lineRule="auto"/>
      <w:jc w:val="right"/>
    </w:pPr>
    <w:rPr>
      <w:rFonts w:ascii="Century Gothic" w:hAnsi="Century Gothic" w:cs="Arial"/>
      <w:color w:val="262626"/>
      <w:szCs w:val="21"/>
    </w:rPr>
  </w:style>
  <w:style w:type="character" w:styleId="PagenumbersChar" w:customStyle="1">
    <w:name w:val="Page numbers Char"/>
    <w:basedOn w:val="DefaultParagraphFont"/>
    <w:link w:val="Pagenumbers"/>
    <w:rsid w:val="00C56EB3"/>
    <w:rPr>
      <w:rFonts w:ascii="Century Gothic" w:hAnsi="Century Gothic" w:eastAsia="MS Mincho" w:cs="Arial"/>
      <w:color w:val="262626"/>
      <w:spacing w:val="2"/>
      <w:kern w:val="0"/>
      <w:sz w:val="21"/>
      <w:szCs w:val="21"/>
      <w:lang w:val="en-GB"/>
      <w14:ligatures w14:val="none"/>
    </w:rPr>
  </w:style>
  <w:style w:type="character" w:styleId="Mention">
    <w:name w:val="Mention"/>
    <w:basedOn w:val="DefaultParagraphFont"/>
    <w:uiPriority w:val="99"/>
    <w:unhideWhenUsed/>
    <w:rsid w:val="00C56EB3"/>
    <w:rPr>
      <w:color w:val="2B579A"/>
      <w:shd w:val="clear" w:color="auto" w:fill="E1DFDD"/>
    </w:rPr>
  </w:style>
  <w:style w:type="paragraph" w:styleId="HFWLevel1" w:customStyle="1">
    <w:name w:val="HFW Level 1"/>
    <w:uiPriority w:val="14"/>
    <w:qFormat/>
    <w:rsid w:val="00C56EB3"/>
    <w:pPr>
      <w:numPr>
        <w:numId w:val="2"/>
      </w:numPr>
      <w:spacing w:after="220" w:line="240" w:lineRule="auto"/>
      <w:jc w:val="both"/>
      <w:outlineLvl w:val="0"/>
    </w:pPr>
    <w:rPr>
      <w:rFonts w:ascii="Arial" w:hAnsi="Arial" w:eastAsia="Times New Roman" w:cs="Arial"/>
      <w:kern w:val="0"/>
      <w:sz w:val="20"/>
      <w:szCs w:val="20"/>
      <w:lang w:val="en-GB" w:eastAsia="en-GB"/>
      <w14:ligatures w14:val="none"/>
    </w:rPr>
  </w:style>
  <w:style w:type="paragraph" w:styleId="HFWLevel2" w:customStyle="1">
    <w:name w:val="HFW Level 2"/>
    <w:uiPriority w:val="14"/>
    <w:qFormat/>
    <w:rsid w:val="00C56EB3"/>
    <w:pPr>
      <w:numPr>
        <w:ilvl w:val="1"/>
        <w:numId w:val="2"/>
      </w:numPr>
      <w:tabs>
        <w:tab w:val="num" w:pos="360"/>
      </w:tabs>
      <w:spacing w:after="220" w:line="240" w:lineRule="auto"/>
      <w:jc w:val="both"/>
      <w:outlineLvl w:val="1"/>
    </w:pPr>
    <w:rPr>
      <w:rFonts w:ascii="Arial" w:hAnsi="Arial" w:eastAsia="Times New Roman" w:cs="Arial"/>
      <w:kern w:val="0"/>
      <w:sz w:val="20"/>
      <w:szCs w:val="20"/>
      <w:lang w:val="en-GB" w:eastAsia="en-GB"/>
      <w14:ligatures w14:val="none"/>
    </w:rPr>
  </w:style>
  <w:style w:type="paragraph" w:styleId="HFWLevel3" w:customStyle="1">
    <w:name w:val="HFW Level 3"/>
    <w:uiPriority w:val="14"/>
    <w:qFormat/>
    <w:rsid w:val="00C56EB3"/>
    <w:pPr>
      <w:numPr>
        <w:ilvl w:val="2"/>
        <w:numId w:val="2"/>
      </w:numPr>
      <w:tabs>
        <w:tab w:val="num" w:pos="360"/>
      </w:tabs>
      <w:spacing w:after="220" w:line="240" w:lineRule="auto"/>
      <w:jc w:val="both"/>
      <w:outlineLvl w:val="2"/>
    </w:pPr>
    <w:rPr>
      <w:rFonts w:ascii="Arial" w:hAnsi="Arial" w:eastAsia="Times New Roman" w:cs="Arial"/>
      <w:kern w:val="0"/>
      <w:sz w:val="20"/>
      <w:szCs w:val="20"/>
      <w:lang w:val="en-GB" w:eastAsia="en-GB"/>
      <w14:ligatures w14:val="none"/>
    </w:rPr>
  </w:style>
  <w:style w:type="paragraph" w:styleId="HFWLevel4" w:customStyle="1">
    <w:name w:val="HFW Level 4"/>
    <w:uiPriority w:val="14"/>
    <w:qFormat/>
    <w:rsid w:val="00C56EB3"/>
    <w:pPr>
      <w:numPr>
        <w:ilvl w:val="3"/>
        <w:numId w:val="2"/>
      </w:numPr>
      <w:tabs>
        <w:tab w:val="num" w:pos="360"/>
      </w:tabs>
      <w:spacing w:after="220" w:line="240" w:lineRule="auto"/>
      <w:jc w:val="both"/>
      <w:outlineLvl w:val="3"/>
    </w:pPr>
    <w:rPr>
      <w:rFonts w:ascii="Arial" w:hAnsi="Arial" w:eastAsia="Times New Roman" w:cs="Arial"/>
      <w:kern w:val="0"/>
      <w:sz w:val="20"/>
      <w:szCs w:val="20"/>
      <w:lang w:val="en-GB" w:eastAsia="en-GB"/>
      <w14:ligatures w14:val="none"/>
    </w:rPr>
  </w:style>
  <w:style w:type="paragraph" w:styleId="HFWLevel5" w:customStyle="1">
    <w:name w:val="HFW Level 5"/>
    <w:uiPriority w:val="14"/>
    <w:qFormat/>
    <w:rsid w:val="00C56EB3"/>
    <w:pPr>
      <w:numPr>
        <w:ilvl w:val="4"/>
        <w:numId w:val="2"/>
      </w:numPr>
      <w:tabs>
        <w:tab w:val="num" w:pos="360"/>
      </w:tabs>
      <w:spacing w:after="220" w:line="240" w:lineRule="auto"/>
      <w:jc w:val="both"/>
      <w:outlineLvl w:val="4"/>
    </w:pPr>
    <w:rPr>
      <w:rFonts w:ascii="Arial" w:hAnsi="Arial" w:eastAsia="Times New Roman" w:cs="Arial"/>
      <w:kern w:val="0"/>
      <w:sz w:val="20"/>
      <w:szCs w:val="20"/>
      <w:lang w:val="en-GB" w:eastAsia="en-GB"/>
      <w14:ligatures w14:val="none"/>
    </w:rPr>
  </w:style>
  <w:style w:type="paragraph" w:styleId="HFWLevel6" w:customStyle="1">
    <w:name w:val="HFW Level 6"/>
    <w:uiPriority w:val="14"/>
    <w:qFormat/>
    <w:rsid w:val="00C56EB3"/>
    <w:pPr>
      <w:numPr>
        <w:ilvl w:val="5"/>
        <w:numId w:val="2"/>
      </w:numPr>
      <w:tabs>
        <w:tab w:val="num" w:pos="360"/>
      </w:tabs>
      <w:spacing w:after="220" w:line="240" w:lineRule="auto"/>
      <w:jc w:val="both"/>
      <w:outlineLvl w:val="5"/>
    </w:pPr>
    <w:rPr>
      <w:rFonts w:ascii="Arial" w:hAnsi="Arial" w:eastAsia="Times New Roman" w:cs="Arial"/>
      <w:kern w:val="0"/>
      <w:sz w:val="20"/>
      <w:szCs w:val="20"/>
      <w:lang w:val="en-GB" w:eastAsia="en-GB"/>
      <w14:ligatures w14:val="none"/>
    </w:rPr>
  </w:style>
  <w:style w:type="paragraph" w:styleId="TableHeader" w:customStyle="1">
    <w:name w:val="Table Header"/>
    <w:basedOn w:val="Normal"/>
    <w:link w:val="TableHeaderChar"/>
    <w:qFormat/>
    <w:rsid w:val="00C56EB3"/>
    <w:pPr>
      <w:keepNext/>
      <w:keepLines/>
      <w:spacing w:before="120" w:after="120" w:line="240" w:lineRule="auto"/>
    </w:pPr>
    <w:rPr>
      <w:b/>
      <w:color w:val="FFFFFF" w:themeColor="background1"/>
      <w:spacing w:val="4"/>
      <w:szCs w:val="21"/>
    </w:rPr>
  </w:style>
  <w:style w:type="character" w:styleId="TableHeaderChar" w:customStyle="1">
    <w:name w:val="Table Header Char"/>
    <w:basedOn w:val="DefaultParagraphFont"/>
    <w:link w:val="TableHeader"/>
    <w:rsid w:val="00C56EB3"/>
    <w:rPr>
      <w:rFonts w:ascii="Franklin Gothic Book" w:hAnsi="Franklin Gothic Book" w:eastAsia="MS Mincho" w:cs="Times New Roman"/>
      <w:b/>
      <w:color w:val="FFFFFF" w:themeColor="background1"/>
      <w:spacing w:val="4"/>
      <w:kern w:val="0"/>
      <w:sz w:val="21"/>
      <w:szCs w:val="21"/>
      <w:lang w:val="en-GB"/>
      <w14:ligatures w14:val="none"/>
    </w:rPr>
  </w:style>
  <w:style w:type="paragraph" w:styleId="TableText" w:customStyle="1">
    <w:name w:val="Table Text"/>
    <w:basedOn w:val="Normal"/>
    <w:link w:val="TableTextChar"/>
    <w:qFormat/>
    <w:rsid w:val="00C56EB3"/>
    <w:pPr>
      <w:keepNext/>
      <w:keepLines/>
      <w:spacing w:line="276" w:lineRule="auto"/>
    </w:pPr>
    <w:rPr>
      <w:color w:val="404040"/>
      <w:sz w:val="19"/>
      <w:szCs w:val="19"/>
    </w:rPr>
  </w:style>
  <w:style w:type="character" w:styleId="TableTextChar" w:customStyle="1">
    <w:name w:val="Table Text Char"/>
    <w:basedOn w:val="DefaultParagraphFont"/>
    <w:link w:val="TableText"/>
    <w:rsid w:val="00C56EB3"/>
    <w:rPr>
      <w:rFonts w:ascii="Franklin Gothic Book" w:hAnsi="Franklin Gothic Book" w:eastAsia="MS Mincho" w:cs="Times New Roman"/>
      <w:color w:val="404040"/>
      <w:spacing w:val="2"/>
      <w:kern w:val="0"/>
      <w:sz w:val="19"/>
      <w:szCs w:val="19"/>
      <w:lang w:val="en-GB"/>
      <w14:ligatures w14:val="none"/>
    </w:rPr>
  </w:style>
  <w:style w:type="paragraph" w:styleId="Header">
    <w:name w:val="header"/>
    <w:basedOn w:val="Normal"/>
    <w:link w:val="HeaderChar"/>
    <w:uiPriority w:val="99"/>
    <w:unhideWhenUsed/>
    <w:rsid w:val="007266E7"/>
    <w:pPr>
      <w:tabs>
        <w:tab w:val="center" w:pos="4680"/>
        <w:tab w:val="right" w:pos="9360"/>
      </w:tabs>
      <w:spacing w:before="0" w:after="0" w:line="240" w:lineRule="auto"/>
    </w:pPr>
  </w:style>
  <w:style w:type="character" w:styleId="HeaderChar" w:customStyle="1">
    <w:name w:val="Header Char"/>
    <w:basedOn w:val="DefaultParagraphFont"/>
    <w:link w:val="Header"/>
    <w:uiPriority w:val="99"/>
    <w:rsid w:val="007266E7"/>
    <w:rPr>
      <w:rFonts w:ascii="Franklin Gothic Book" w:hAnsi="Franklin Gothic Book" w:eastAsia="MS Mincho" w:cs="Times New Roman"/>
      <w:spacing w:val="2"/>
      <w:kern w:val="0"/>
      <w:sz w:val="21"/>
      <w:szCs w:val="24"/>
      <w:lang w:val="en-GB"/>
      <w14:ligatures w14:val="none"/>
    </w:rPr>
  </w:style>
  <w:style w:type="paragraph" w:styleId="Footer">
    <w:name w:val="footer"/>
    <w:basedOn w:val="Normal"/>
    <w:link w:val="FooterChar"/>
    <w:uiPriority w:val="99"/>
    <w:unhideWhenUsed/>
    <w:rsid w:val="007266E7"/>
    <w:pPr>
      <w:tabs>
        <w:tab w:val="center" w:pos="4680"/>
        <w:tab w:val="right" w:pos="9360"/>
      </w:tabs>
      <w:spacing w:before="0" w:after="0" w:line="240" w:lineRule="auto"/>
    </w:pPr>
  </w:style>
  <w:style w:type="character" w:styleId="FooterChar" w:customStyle="1">
    <w:name w:val="Footer Char"/>
    <w:basedOn w:val="DefaultParagraphFont"/>
    <w:link w:val="Footer"/>
    <w:uiPriority w:val="99"/>
    <w:rsid w:val="007266E7"/>
    <w:rPr>
      <w:rFonts w:ascii="Franklin Gothic Book" w:hAnsi="Franklin Gothic Book" w:eastAsia="MS Mincho" w:cs="Times New Roman"/>
      <w:spacing w:val="2"/>
      <w:kern w:val="0"/>
      <w:sz w:val="21"/>
      <w:szCs w:val="24"/>
      <w:lang w:val="en-GB"/>
      <w14:ligatures w14:val="none"/>
    </w:rPr>
  </w:style>
  <w:style w:type="paragraph" w:styleId="CommentSubject">
    <w:name w:val="annotation subject"/>
    <w:basedOn w:val="CommentText"/>
    <w:next w:val="CommentText"/>
    <w:link w:val="CommentSubjectChar"/>
    <w:uiPriority w:val="99"/>
    <w:semiHidden/>
    <w:unhideWhenUsed/>
    <w:rsid w:val="004B1F86"/>
    <w:rPr>
      <w:rFonts w:cs="Times New Roman"/>
      <w:b/>
      <w:bCs/>
      <w:sz w:val="20"/>
      <w:szCs w:val="20"/>
    </w:rPr>
  </w:style>
  <w:style w:type="character" w:styleId="CommentSubjectChar" w:customStyle="1">
    <w:name w:val="Comment Subject Char"/>
    <w:basedOn w:val="CommentTextChar"/>
    <w:link w:val="CommentSubject"/>
    <w:uiPriority w:val="99"/>
    <w:semiHidden/>
    <w:rsid w:val="004B1F86"/>
    <w:rPr>
      <w:rFonts w:ascii="Franklin Gothic Book" w:hAnsi="Franklin Gothic Book" w:eastAsia="MS Mincho" w:cs="Times New Roman"/>
      <w:b/>
      <w:bCs/>
      <w:spacing w:val="2"/>
      <w:kern w:val="0"/>
      <w:sz w:val="20"/>
      <w:szCs w:val="20"/>
      <w:lang w:val="en-GB"/>
      <w14:ligatures w14:val="none"/>
    </w:rPr>
  </w:style>
  <w:style w:type="paragraph" w:styleId="Revision">
    <w:name w:val="Revision"/>
    <w:hidden/>
    <w:uiPriority w:val="99"/>
    <w:semiHidden/>
    <w:rsid w:val="00F660B2"/>
    <w:pPr>
      <w:spacing w:after="0" w:line="240" w:lineRule="auto"/>
    </w:pPr>
    <w:rPr>
      <w:rFonts w:ascii="Franklin Gothic Book" w:hAnsi="Franklin Gothic Book" w:eastAsia="MS Mincho" w:cs="Times New Roman"/>
      <w:spacing w:val="2"/>
      <w:kern w:val="0"/>
      <w:sz w:val="21"/>
      <w:szCs w:val="24"/>
      <w:lang w:val="en-GB"/>
      <w14:ligatures w14:val="none"/>
    </w:rPr>
  </w:style>
  <w:style w:type="character" w:styleId="Hyperlink">
    <w:name w:val="Hyperlink"/>
    <w:basedOn w:val="DefaultParagraphFont"/>
    <w:uiPriority w:val="99"/>
    <w:unhideWhenUsed/>
    <w:rsid w:val="002037A3"/>
    <w:rPr>
      <w:color w:val="0563C1" w:themeColor="hyperlink"/>
      <w:u w:val="single"/>
    </w:rPr>
  </w:style>
  <w:style w:type="character" w:styleId="UnresolvedMention">
    <w:name w:val="Unresolved Mention"/>
    <w:basedOn w:val="DefaultParagraphFont"/>
    <w:uiPriority w:val="99"/>
    <w:semiHidden/>
    <w:unhideWhenUsed/>
    <w:rsid w:val="002037A3"/>
    <w:rPr>
      <w:color w:val="605E5C"/>
      <w:shd w:val="clear" w:color="auto" w:fill="E1DFDD"/>
    </w:rPr>
  </w:style>
  <w:style w:type="table" w:styleId="TableGrid">
    <w:name w:val="Table Grid"/>
    <w:basedOn w:val="TableNormal"/>
    <w:uiPriority w:val="39"/>
    <w:rsid w:val="00A13B1F"/>
    <w:pPr>
      <w:spacing w:after="0" w:line="240" w:lineRule="auto"/>
    </w:pPr>
    <w:rPr>
      <w:sz w:val="24"/>
      <w:szCs w:val="24"/>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13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verra.org/wp-content/uploads/2023/08/Article-6-Label-Guidance-Document-final-for-publicatio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E3C0AB502C2A4D8156C01F0E44C3D3"/>
        <w:category>
          <w:name w:val="General"/>
          <w:gallery w:val="placeholder"/>
        </w:category>
        <w:types>
          <w:type w:val="bbPlcHdr"/>
        </w:types>
        <w:behaviors>
          <w:behavior w:val="content"/>
        </w:behaviors>
        <w:guid w:val="{7D739FE6-717E-5446-93A0-7686A0A9DEAB}"/>
      </w:docPartPr>
      <w:docPartBody>
        <w:p w:rsidR="006A695D" w:rsidRDefault="006A695D"/>
      </w:docPartBody>
    </w:docPart>
    <w:docPart>
      <w:docPartPr>
        <w:name w:val="CCD4DF8CFE45E4458FCD2010B3EC650B"/>
        <w:category>
          <w:name w:val="General"/>
          <w:gallery w:val="placeholder"/>
        </w:category>
        <w:types>
          <w:type w:val="bbPlcHdr"/>
        </w:types>
        <w:behaviors>
          <w:behavior w:val="content"/>
        </w:behaviors>
        <w:guid w:val="{9E4943D5-5C69-E544-A2A1-ABA30476D38E}"/>
      </w:docPartPr>
      <w:docPartBody>
        <w:p w:rsidR="006A695D" w:rsidRDefault="006A695D"/>
      </w:docPartBody>
    </w:docPart>
    <w:docPart>
      <w:docPartPr>
        <w:name w:val="3BC9379D4978AD42A101B54125282F98"/>
        <w:category>
          <w:name w:val="General"/>
          <w:gallery w:val="placeholder"/>
        </w:category>
        <w:types>
          <w:type w:val="bbPlcHdr"/>
        </w:types>
        <w:behaviors>
          <w:behavior w:val="content"/>
        </w:behaviors>
        <w:guid w:val="{B77CEF76-E4A2-754A-9556-86FD54F435B1}"/>
      </w:docPartPr>
      <w:docPartBody>
        <w:p w:rsidR="006A695D" w:rsidRDefault="006A695D"/>
      </w:docPartBody>
    </w:docPart>
    <w:docPart>
      <w:docPartPr>
        <w:name w:val="8D634EEED68E6441BF488E6397EB8980"/>
        <w:category>
          <w:name w:val="General"/>
          <w:gallery w:val="placeholder"/>
        </w:category>
        <w:types>
          <w:type w:val="bbPlcHdr"/>
        </w:types>
        <w:behaviors>
          <w:behavior w:val="content"/>
        </w:behaviors>
        <w:guid w:val="{399186F0-4249-954D-AA9D-599E174FA381}"/>
      </w:docPartPr>
      <w:docPartBody>
        <w:p w:rsidR="006A695D" w:rsidRDefault="006A69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altName w:val="Calibri"/>
    <w:charset w:val="00"/>
    <w:family w:val="swiss"/>
    <w:pitch w:val="variable"/>
    <w:sig w:usb0="00000287" w:usb1="00000000" w:usb2="00000000" w:usb3="00000000" w:csb0="0000009F" w:csb1="00000000"/>
  </w:font>
  <w:font w:name="MS Mincho">
    <w:altName w:val="Yu Gothic"/>
    <w:panose1 w:val="02020609040205080304"/>
    <w:charset w:val="80"/>
    <w:family w:val="roman"/>
    <w:pitch w:val="fixed"/>
    <w:sig w:usb0="00000001" w:usb1="08070000" w:usb2="00000010" w:usb3="00000000" w:csb0="00020000" w:csb1="00000000"/>
  </w:font>
  <w:font w:name="Century Gothic">
    <w:charset w:val="00"/>
    <w:family w:val="swiss"/>
    <w:pitch w:val="variable"/>
    <w:sig w:usb0="00000287" w:usb1="00000000" w:usb2="00000000" w:usb3="00000000" w:csb0="0000009F" w:csb1="00000000"/>
  </w:font>
  <w:font w:name="Avenir-Light">
    <w:altName w:val="Times New Roman"/>
    <w:charset w:val="4D"/>
    <w:family w:val="swiss"/>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FA"/>
    <w:rsid w:val="00023E52"/>
    <w:rsid w:val="000B522A"/>
    <w:rsid w:val="002A2CFA"/>
    <w:rsid w:val="006A695D"/>
    <w:rsid w:val="00D64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2869D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1F36B-BAF6-4AD3-B2A7-FCC81598557B}">
  <ds:schemaRefs>
    <ds:schemaRef ds:uri="http://schemas.microsoft.com/sharepoint/v3/contenttype/forms"/>
  </ds:schemaRefs>
</ds:datastoreItem>
</file>

<file path=customXml/itemProps2.xml><?xml version="1.0" encoding="utf-8"?>
<ds:datastoreItem xmlns:ds="http://schemas.openxmlformats.org/officeDocument/2006/customXml" ds:itemID="{3E017462-B28D-4DBD-BCA6-1E7996A6EF49}">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EDEF89D8-D356-46BE-965C-C29F7AC11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850</Words>
  <Characters>4845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40</cp:revision>
  <dcterms:created xsi:type="dcterms:W3CDTF">2023-08-29T14:21:00Z</dcterms:created>
  <dcterms:modified xsi:type="dcterms:W3CDTF">2023-09-09T04:17:00Z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ies>
</file>