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75D1" w14:textId="6EBCE6DA" w:rsidR="006C0DDD" w:rsidRDefault="006C0DDD" w:rsidP="00CC6779">
      <w:pPr>
        <w:pStyle w:val="Header"/>
        <w:tabs>
          <w:tab w:val="left" w:pos="2482"/>
        </w:tabs>
        <w:jc w:val="right"/>
        <w:rPr>
          <w:b/>
          <w:bCs/>
          <w:u w:val="single"/>
        </w:rPr>
      </w:pPr>
    </w:p>
    <w:p w14:paraId="79CE1CA6" w14:textId="77777777" w:rsidR="00D510A4" w:rsidRDefault="00A64024" w:rsidP="006C0DDD">
      <w:pPr>
        <w:pStyle w:val="Header"/>
        <w:tabs>
          <w:tab w:val="left" w:pos="2482"/>
        </w:tabs>
        <w:jc w:val="center"/>
        <w:rPr>
          <w:b/>
          <w:bCs/>
          <w:u w:val="single"/>
        </w:rPr>
      </w:pPr>
      <w:r>
        <w:rPr>
          <w:b/>
          <w:bCs/>
          <w:u w:val="single"/>
        </w:rPr>
        <w:t xml:space="preserve">AFOLU </w:t>
      </w:r>
      <w:r w:rsidR="006C0DDD">
        <w:rPr>
          <w:b/>
          <w:bCs/>
          <w:u w:val="single"/>
        </w:rPr>
        <w:t xml:space="preserve">BUFFER ACCOUNT COMPENSATION </w:t>
      </w:r>
    </w:p>
    <w:p w14:paraId="5097C1BE" w14:textId="4650AF2F" w:rsidR="006C0DDD" w:rsidRPr="006C0DDD" w:rsidRDefault="006C0DDD" w:rsidP="006C0DDD">
      <w:pPr>
        <w:pStyle w:val="Header"/>
        <w:tabs>
          <w:tab w:val="left" w:pos="2482"/>
        </w:tabs>
        <w:jc w:val="center"/>
        <w:rPr>
          <w:b/>
          <w:bCs/>
          <w:u w:val="single"/>
        </w:rPr>
      </w:pPr>
      <w:r>
        <w:rPr>
          <w:b/>
          <w:bCs/>
          <w:u w:val="single"/>
        </w:rPr>
        <w:t>FOR REVERSAL</w:t>
      </w:r>
      <w:r w:rsidR="00A64024">
        <w:rPr>
          <w:b/>
          <w:bCs/>
          <w:u w:val="single"/>
        </w:rPr>
        <w:t>S</w:t>
      </w:r>
      <w:r>
        <w:rPr>
          <w:b/>
          <w:bCs/>
          <w:u w:val="single"/>
        </w:rPr>
        <w:t xml:space="preserve"> </w:t>
      </w:r>
      <w:r w:rsidR="0017365D">
        <w:rPr>
          <w:b/>
          <w:bCs/>
          <w:u w:val="single"/>
        </w:rPr>
        <w:t xml:space="preserve">DEED </w:t>
      </w:r>
      <w:r w:rsidR="004F6D03">
        <w:rPr>
          <w:b/>
          <w:bCs/>
          <w:u w:val="single"/>
        </w:rPr>
        <w:t>(</w:t>
      </w:r>
      <w:r w:rsidR="00044EC7">
        <w:rPr>
          <w:b/>
          <w:bCs/>
          <w:u w:val="single"/>
        </w:rPr>
        <w:t xml:space="preserve">FOR </w:t>
      </w:r>
      <w:r w:rsidR="004F6D03">
        <w:rPr>
          <w:b/>
          <w:bCs/>
          <w:u w:val="single"/>
        </w:rPr>
        <w:t>AFOLU PROJECTS)</w:t>
      </w:r>
    </w:p>
    <w:p w14:paraId="6EB7B826" w14:textId="77777777" w:rsidR="006C0DDD" w:rsidRDefault="006C0DDD" w:rsidP="00511A27">
      <w:pPr>
        <w:adjustRightInd/>
        <w:spacing w:after="240"/>
        <w:rPr>
          <w:rFonts w:eastAsia="PMingLiU"/>
          <w:b/>
          <w:lang w:eastAsia="zh-CN"/>
        </w:rPr>
      </w:pPr>
    </w:p>
    <w:p w14:paraId="0181A931" w14:textId="0AB8427C" w:rsidR="00511A27" w:rsidRDefault="00511A27" w:rsidP="00511A27">
      <w:pPr>
        <w:adjustRightInd/>
        <w:spacing w:after="240"/>
        <w:rPr>
          <w:rFonts w:eastAsia="PMingLiU"/>
          <w:b/>
          <w:lang w:eastAsia="zh-CN"/>
        </w:rPr>
      </w:pPr>
      <w:r>
        <w:rPr>
          <w:rFonts w:eastAsia="PMingLiU"/>
          <w:b/>
          <w:lang w:eastAsia="zh-CN"/>
        </w:rPr>
        <w:t xml:space="preserve">THIS </w:t>
      </w:r>
      <w:r w:rsidR="0017365D">
        <w:rPr>
          <w:rFonts w:eastAsia="PMingLiU"/>
          <w:b/>
          <w:lang w:eastAsia="zh-CN"/>
        </w:rPr>
        <w:t>DEED</w:t>
      </w:r>
      <w:r>
        <w:rPr>
          <w:rFonts w:eastAsia="PMingLiU"/>
          <w:bCs/>
          <w:lang w:eastAsia="zh-CN"/>
        </w:rPr>
        <w:t xml:space="preserve"> (this "</w:t>
      </w:r>
      <w:r w:rsidR="0017365D">
        <w:rPr>
          <w:rFonts w:eastAsia="PMingLiU"/>
          <w:b/>
          <w:lang w:eastAsia="zh-CN"/>
        </w:rPr>
        <w:t>Deed</w:t>
      </w:r>
      <w:r>
        <w:rPr>
          <w:rFonts w:eastAsia="PMingLiU"/>
          <w:bCs/>
          <w:lang w:eastAsia="zh-CN"/>
        </w:rPr>
        <w:t xml:space="preserve">") </w:t>
      </w:r>
      <w:r w:rsidR="0071202A">
        <w:rPr>
          <w:rFonts w:eastAsia="PMingLiU"/>
          <w:bCs/>
          <w:lang w:eastAsia="zh-CN"/>
        </w:rPr>
        <w:t xml:space="preserve">is made on </w:t>
      </w:r>
      <w:r w:rsidR="00134E8E">
        <w:rPr>
          <w:rFonts w:eastAsia="PMingLiU"/>
          <w:bCs/>
          <w:lang w:eastAsia="zh-CN"/>
        </w:rPr>
        <w:t>[</w:t>
      </w:r>
      <w:r w:rsidR="00134E8E" w:rsidRPr="00134E8E">
        <w:rPr>
          <w:rFonts w:eastAsia="PMingLiU"/>
          <w:bCs/>
          <w:highlight w:val="yellow"/>
          <w:lang w:eastAsia="zh-CN"/>
        </w:rPr>
        <w:t>INSERT DATE OF EXECUTION</w:t>
      </w:r>
      <w:r w:rsidR="00134E8E">
        <w:rPr>
          <w:rFonts w:eastAsia="PMingLiU"/>
          <w:bCs/>
          <w:lang w:eastAsia="zh-CN"/>
        </w:rPr>
        <w:t>]</w:t>
      </w:r>
      <w:r>
        <w:rPr>
          <w:rFonts w:eastAsia="PMingLiU"/>
          <w:bCs/>
          <w:lang w:eastAsia="zh-CN"/>
        </w:rPr>
        <w:t xml:space="preserve"> </w:t>
      </w:r>
    </w:p>
    <w:p w14:paraId="66445BE5" w14:textId="6FCE7DB5" w:rsidR="00511A27" w:rsidRDefault="00F00C2A" w:rsidP="00511A27">
      <w:pPr>
        <w:adjustRightInd/>
        <w:spacing w:after="240"/>
        <w:rPr>
          <w:rFonts w:eastAsia="PMingLiU"/>
          <w:b/>
          <w:lang w:eastAsia="zh-CN"/>
        </w:rPr>
      </w:pPr>
      <w:bookmarkStart w:id="0" w:name="_Hlk152929253"/>
      <w:r>
        <w:rPr>
          <w:rFonts w:eastAsia="PMingLiU"/>
          <w:b/>
          <w:lang w:eastAsia="zh-CN"/>
        </w:rPr>
        <w:t>BY</w:t>
      </w:r>
      <w:r w:rsidR="00511A27">
        <w:rPr>
          <w:rFonts w:eastAsia="PMingLiU"/>
          <w:b/>
          <w:lang w:eastAsia="zh-CN"/>
        </w:rPr>
        <w:t>:</w:t>
      </w:r>
    </w:p>
    <w:p w14:paraId="259DA8D3" w14:textId="09615C3C" w:rsidR="00511A27" w:rsidRPr="00504726" w:rsidRDefault="00511A27" w:rsidP="00504726">
      <w:pPr>
        <w:pStyle w:val="HFWParties"/>
        <w:numPr>
          <w:ilvl w:val="0"/>
          <w:numId w:val="0"/>
        </w:numPr>
        <w:ind w:left="720" w:hanging="720"/>
        <w:rPr>
          <w:rFonts w:eastAsia="PMingLiU"/>
          <w:b/>
          <w:lang w:eastAsia="zh-CN"/>
        </w:rPr>
      </w:pPr>
      <w:r>
        <w:rPr>
          <w:rFonts w:eastAsia="PMingLiU"/>
          <w:b/>
          <w:bCs/>
          <w:lang w:eastAsia="zh-CN"/>
        </w:rPr>
        <w:t>[</w:t>
      </w:r>
      <w:r w:rsidR="00A36982" w:rsidRPr="0071202A">
        <w:rPr>
          <w:rFonts w:eastAsia="PMingLiU"/>
          <w:b/>
          <w:bCs/>
          <w:highlight w:val="yellow"/>
          <w:lang w:eastAsia="zh-CN"/>
        </w:rPr>
        <w:t>Project Proponent</w:t>
      </w:r>
      <w:r>
        <w:rPr>
          <w:rFonts w:eastAsia="PMingLiU"/>
          <w:b/>
          <w:bCs/>
          <w:lang w:eastAsia="zh-CN"/>
        </w:rPr>
        <w:t>]</w:t>
      </w:r>
      <w:r>
        <w:rPr>
          <w:rFonts w:eastAsia="PMingLiU"/>
          <w:lang w:eastAsia="zh-CN"/>
        </w:rPr>
        <w:t>, [</w:t>
      </w:r>
      <w:r w:rsidR="00A36982" w:rsidRPr="0071202A">
        <w:rPr>
          <w:rFonts w:eastAsia="PMingLiU"/>
          <w:i/>
          <w:iCs/>
          <w:highlight w:val="yellow"/>
          <w:lang w:eastAsia="zh-CN"/>
        </w:rPr>
        <w:t>Project Proponent's</w:t>
      </w:r>
      <w:r w:rsidRPr="0071202A">
        <w:rPr>
          <w:rFonts w:eastAsia="PMingLiU"/>
          <w:i/>
          <w:iCs/>
          <w:highlight w:val="yellow"/>
          <w:lang w:eastAsia="zh-CN"/>
        </w:rPr>
        <w:t xml:space="preserve"> details</w:t>
      </w:r>
      <w:r>
        <w:rPr>
          <w:rFonts w:eastAsia="PMingLiU"/>
          <w:lang w:eastAsia="zh-CN"/>
        </w:rPr>
        <w:t>] (</w:t>
      </w:r>
      <w:r w:rsidR="0071202A">
        <w:rPr>
          <w:rFonts w:eastAsia="PMingLiU"/>
          <w:lang w:eastAsia="zh-CN"/>
        </w:rPr>
        <w:t xml:space="preserve">the </w:t>
      </w:r>
      <w:r>
        <w:rPr>
          <w:rFonts w:eastAsia="PMingLiU"/>
          <w:lang w:eastAsia="zh-CN"/>
        </w:rPr>
        <w:t>"</w:t>
      </w:r>
      <w:r w:rsidR="00A36982">
        <w:rPr>
          <w:rFonts w:eastAsia="PMingLiU"/>
          <w:b/>
          <w:bCs/>
          <w:lang w:eastAsia="zh-CN"/>
        </w:rPr>
        <w:t>P</w:t>
      </w:r>
      <w:r w:rsidR="00601A92">
        <w:rPr>
          <w:rFonts w:eastAsia="PMingLiU"/>
          <w:b/>
          <w:bCs/>
          <w:lang w:eastAsia="zh-CN"/>
        </w:rPr>
        <w:t xml:space="preserve">roject </w:t>
      </w:r>
      <w:r w:rsidR="00A36982">
        <w:rPr>
          <w:rFonts w:eastAsia="PMingLiU"/>
          <w:b/>
          <w:bCs/>
          <w:lang w:eastAsia="zh-CN"/>
        </w:rPr>
        <w:t>P</w:t>
      </w:r>
      <w:r w:rsidR="00601A92">
        <w:rPr>
          <w:rFonts w:eastAsia="PMingLiU"/>
          <w:b/>
          <w:bCs/>
          <w:lang w:eastAsia="zh-CN"/>
        </w:rPr>
        <w:t>roponent</w:t>
      </w:r>
      <w:r>
        <w:rPr>
          <w:rFonts w:eastAsia="PMingLiU"/>
          <w:lang w:eastAsia="zh-CN"/>
        </w:rPr>
        <w:t>"),</w:t>
      </w:r>
    </w:p>
    <w:p w14:paraId="180D0C3B" w14:textId="7ACA5C77" w:rsidR="00F00C2A" w:rsidRDefault="00F00C2A" w:rsidP="00F00C2A">
      <w:pPr>
        <w:pStyle w:val="HFWParties"/>
        <w:numPr>
          <w:ilvl w:val="0"/>
          <w:numId w:val="0"/>
        </w:numPr>
        <w:ind w:left="720" w:hanging="720"/>
        <w:rPr>
          <w:rFonts w:eastAsia="PMingLiU"/>
          <w:b/>
          <w:lang w:eastAsia="zh-CN"/>
        </w:rPr>
      </w:pPr>
      <w:r>
        <w:rPr>
          <w:rFonts w:eastAsia="PMingLiU"/>
          <w:b/>
          <w:lang w:eastAsia="zh-CN"/>
        </w:rPr>
        <w:t>IN FAVOUR OF:</w:t>
      </w:r>
    </w:p>
    <w:p w14:paraId="7DCA8678" w14:textId="5D2AA02B" w:rsidR="00F00C2A" w:rsidRDefault="00F00C2A" w:rsidP="00504726">
      <w:pPr>
        <w:pStyle w:val="HFWParties"/>
        <w:numPr>
          <w:ilvl w:val="0"/>
          <w:numId w:val="0"/>
        </w:numPr>
        <w:rPr>
          <w:rFonts w:eastAsia="PMingLiU"/>
          <w:lang w:eastAsia="zh-CN"/>
        </w:rPr>
      </w:pPr>
      <w:r w:rsidRPr="41C3B84D">
        <w:rPr>
          <w:rFonts w:eastAsia="PMingLiU"/>
          <w:b/>
          <w:bCs/>
          <w:lang w:eastAsia="zh-CN"/>
        </w:rPr>
        <w:t xml:space="preserve">VERRA, </w:t>
      </w:r>
      <w:r w:rsidRPr="41C3B84D">
        <w:rPr>
          <w:rFonts w:eastAsia="PMingLiU"/>
          <w:lang w:eastAsia="zh-CN"/>
        </w:rPr>
        <w:t xml:space="preserve">a non-profit corporation </w:t>
      </w:r>
      <w:r w:rsidR="00E74234" w:rsidRPr="41C3B84D">
        <w:rPr>
          <w:rFonts w:eastAsia="PMingLiU"/>
          <w:lang w:eastAsia="zh-CN"/>
        </w:rPr>
        <w:t>incorporated</w:t>
      </w:r>
      <w:r w:rsidRPr="41C3B84D">
        <w:rPr>
          <w:rFonts w:eastAsia="PMingLiU"/>
          <w:lang w:eastAsia="zh-CN"/>
        </w:rPr>
        <w:t xml:space="preserve"> in the District of Columbia, USA whose business address is at One Thomas Circle, N.W., Suite 1050, Washington, D.C., 20005, USA</w:t>
      </w:r>
      <w:r w:rsidRPr="41C3B84D">
        <w:rPr>
          <w:rFonts w:eastAsia="PMingLiU"/>
          <w:b/>
          <w:bCs/>
          <w:lang w:eastAsia="zh-CN"/>
        </w:rPr>
        <w:t xml:space="preserve"> </w:t>
      </w:r>
      <w:r w:rsidRPr="41C3B84D">
        <w:rPr>
          <w:rFonts w:eastAsia="PMingLiU"/>
          <w:lang w:eastAsia="zh-CN"/>
        </w:rPr>
        <w:t>("</w:t>
      </w:r>
      <w:r w:rsidRPr="41C3B84D">
        <w:rPr>
          <w:rFonts w:eastAsia="PMingLiU"/>
          <w:b/>
          <w:bCs/>
          <w:lang w:eastAsia="zh-CN"/>
        </w:rPr>
        <w:t>Verra</w:t>
      </w:r>
      <w:r w:rsidRPr="41C3B84D">
        <w:rPr>
          <w:rFonts w:eastAsia="PMingLiU"/>
          <w:lang w:eastAsia="zh-CN"/>
        </w:rPr>
        <w:t>"); and</w:t>
      </w:r>
    </w:p>
    <w:bookmarkEnd w:id="0"/>
    <w:p w14:paraId="2C627A0D" w14:textId="77777777" w:rsidR="00511A27" w:rsidRDefault="00511A27" w:rsidP="00511A27">
      <w:pPr>
        <w:pStyle w:val="HFWParties"/>
        <w:numPr>
          <w:ilvl w:val="0"/>
          <w:numId w:val="0"/>
        </w:numPr>
        <w:rPr>
          <w:rFonts w:eastAsia="PMingLiU"/>
          <w:b/>
          <w:lang w:eastAsia="zh-CN"/>
        </w:rPr>
      </w:pPr>
      <w:r>
        <w:rPr>
          <w:rFonts w:eastAsia="PMingLiU"/>
          <w:bCs/>
          <w:lang w:eastAsia="zh-CN"/>
        </w:rPr>
        <w:t>each a "</w:t>
      </w:r>
      <w:r>
        <w:rPr>
          <w:rFonts w:eastAsia="PMingLiU"/>
          <w:b/>
          <w:lang w:eastAsia="zh-CN"/>
        </w:rPr>
        <w:t>Party</w:t>
      </w:r>
      <w:r>
        <w:rPr>
          <w:rFonts w:eastAsia="PMingLiU"/>
          <w:bCs/>
          <w:lang w:eastAsia="zh-CN"/>
        </w:rPr>
        <w:t>" and collectively the "</w:t>
      </w:r>
      <w:r w:rsidRPr="00935CF6">
        <w:rPr>
          <w:rFonts w:eastAsia="PMingLiU"/>
          <w:b/>
          <w:lang w:eastAsia="zh-CN"/>
        </w:rPr>
        <w:t>Parties</w:t>
      </w:r>
      <w:r>
        <w:rPr>
          <w:rFonts w:eastAsia="PMingLiU"/>
          <w:bCs/>
          <w:lang w:eastAsia="zh-CN"/>
        </w:rPr>
        <w:t>".</w:t>
      </w:r>
    </w:p>
    <w:p w14:paraId="58F0FE91" w14:textId="77777777" w:rsidR="00511A27" w:rsidRPr="00444453" w:rsidRDefault="00511A27" w:rsidP="00511A27">
      <w:pPr>
        <w:adjustRightInd/>
        <w:spacing w:after="240"/>
        <w:rPr>
          <w:rFonts w:eastAsia="PMingLiU"/>
          <w:b/>
          <w:lang w:eastAsia="zh-CN"/>
        </w:rPr>
      </w:pPr>
      <w:r w:rsidRPr="00444453">
        <w:rPr>
          <w:rFonts w:eastAsia="PMingLiU"/>
          <w:b/>
          <w:lang w:eastAsia="zh-CN"/>
        </w:rPr>
        <w:t>WHEREAS</w:t>
      </w:r>
    </w:p>
    <w:p w14:paraId="58F7BA0D" w14:textId="6E8ABB48" w:rsidR="003146AB" w:rsidRPr="00B81406" w:rsidRDefault="00A53154" w:rsidP="00511A27">
      <w:pPr>
        <w:pStyle w:val="HFWRecitals"/>
        <w:rPr>
          <w:rFonts w:eastAsia="PMingLiU"/>
          <w:lang w:eastAsia="zh-CN"/>
        </w:rPr>
      </w:pPr>
      <w:bookmarkStart w:id="1" w:name="_Ref153196358"/>
      <w:r w:rsidRPr="00B81406">
        <w:rPr>
          <w:rFonts w:eastAsia="PMingLiU"/>
          <w:lang w:eastAsia="zh-CN"/>
        </w:rPr>
        <w:t xml:space="preserve">The Project Proponent is the project proponent in respect of </w:t>
      </w:r>
      <w:r w:rsidR="00602C84">
        <w:rPr>
          <w:rFonts w:eastAsia="PMingLiU"/>
          <w:lang w:eastAsia="zh-CN"/>
        </w:rPr>
        <w:t xml:space="preserve">the project </w:t>
      </w:r>
      <w:r w:rsidR="00223954" w:rsidRPr="00B81406">
        <w:rPr>
          <w:rFonts w:eastAsia="PMingLiU"/>
          <w:lang w:eastAsia="zh-CN"/>
        </w:rPr>
        <w:t xml:space="preserve">specified in </w:t>
      </w:r>
      <w:r w:rsidR="00B81406">
        <w:rPr>
          <w:rFonts w:eastAsia="PMingLiU"/>
          <w:lang w:eastAsia="zh-CN"/>
        </w:rPr>
        <w:t>the Schedule</w:t>
      </w:r>
      <w:r w:rsidR="00602C84">
        <w:rPr>
          <w:rFonts w:eastAsia="PMingLiU"/>
          <w:lang w:eastAsia="zh-CN"/>
        </w:rPr>
        <w:t xml:space="preserve">, which </w:t>
      </w:r>
      <w:r w:rsidR="005B6F18">
        <w:rPr>
          <w:rFonts w:eastAsia="PMingLiU"/>
          <w:lang w:eastAsia="zh-CN"/>
        </w:rPr>
        <w:t xml:space="preserve">has been registered by Verra </w:t>
      </w:r>
      <w:r w:rsidR="00602C84">
        <w:rPr>
          <w:rFonts w:eastAsia="PMingLiU"/>
          <w:lang w:eastAsia="zh-CN"/>
        </w:rPr>
        <w:t>under the Verified Carbon Standard Program</w:t>
      </w:r>
      <w:r w:rsidR="00EB3B11">
        <w:rPr>
          <w:rFonts w:eastAsia="PMingLiU"/>
          <w:lang w:eastAsia="zh-CN"/>
        </w:rPr>
        <w:t xml:space="preserve"> and such project is an </w:t>
      </w:r>
      <w:r w:rsidR="0074168C">
        <w:rPr>
          <w:rFonts w:eastAsia="PMingLiU"/>
          <w:lang w:eastAsia="zh-CN"/>
        </w:rPr>
        <w:t>AFOLU</w:t>
      </w:r>
      <w:r w:rsidR="00EB3B11">
        <w:rPr>
          <w:rFonts w:eastAsia="PMingLiU"/>
          <w:lang w:eastAsia="zh-CN"/>
        </w:rPr>
        <w:t xml:space="preserve"> project</w:t>
      </w:r>
      <w:r w:rsidRPr="00B81406">
        <w:rPr>
          <w:rFonts w:eastAsia="PMingLiU"/>
          <w:lang w:eastAsia="zh-CN"/>
        </w:rPr>
        <w:t>.</w:t>
      </w:r>
      <w:bookmarkEnd w:id="1"/>
    </w:p>
    <w:p w14:paraId="3B6AEFC3" w14:textId="357B430E" w:rsidR="00B84608" w:rsidRPr="00444453" w:rsidRDefault="0017365D" w:rsidP="00511A27">
      <w:pPr>
        <w:pStyle w:val="HFWRecitals"/>
        <w:rPr>
          <w:rFonts w:eastAsia="PMingLiU"/>
          <w:lang w:eastAsia="zh-CN"/>
        </w:rPr>
      </w:pPr>
      <w:bookmarkStart w:id="2" w:name="_Hlk152929278"/>
      <w:r>
        <w:t xml:space="preserve">As one of the conditions to Verra's acceptance of the project under the </w:t>
      </w:r>
      <w:r w:rsidR="0074168C">
        <w:rPr>
          <w:rFonts w:eastAsia="PMingLiU"/>
          <w:lang w:eastAsia="zh-CN"/>
        </w:rPr>
        <w:t>VCS</w:t>
      </w:r>
      <w:r w:rsidR="001717C6">
        <w:rPr>
          <w:rFonts w:eastAsia="PMingLiU"/>
          <w:lang w:eastAsia="zh-CN"/>
        </w:rPr>
        <w:t xml:space="preserve"> Program</w:t>
      </w:r>
      <w:r>
        <w:t xml:space="preserve">, the </w:t>
      </w:r>
      <w:r w:rsidR="00F00C2A">
        <w:t>Project Proponent is required</w:t>
      </w:r>
      <w:r>
        <w:t xml:space="preserve"> to </w:t>
      </w:r>
      <w:proofErr w:type="gramStart"/>
      <w:r>
        <w:t>enter into</w:t>
      </w:r>
      <w:proofErr w:type="gramEnd"/>
      <w:r>
        <w:t xml:space="preserve"> this Deed </w:t>
      </w:r>
      <w:r w:rsidR="00B84608" w:rsidRPr="00444453">
        <w:rPr>
          <w:rFonts w:eastAsia="PMingLiU"/>
          <w:lang w:eastAsia="zh-CN"/>
        </w:rPr>
        <w:t xml:space="preserve">to </w:t>
      </w:r>
      <w:bookmarkEnd w:id="2"/>
      <w:r w:rsidR="00B84608" w:rsidRPr="00444453">
        <w:rPr>
          <w:rFonts w:eastAsia="PMingLiU"/>
          <w:lang w:eastAsia="zh-CN"/>
        </w:rPr>
        <w:t xml:space="preserve">outline the Project Proponent's </w:t>
      </w:r>
      <w:r w:rsidR="0078140D">
        <w:rPr>
          <w:rFonts w:eastAsia="PMingLiU"/>
          <w:lang w:eastAsia="zh-CN"/>
        </w:rPr>
        <w:t>obligations</w:t>
      </w:r>
      <w:r w:rsidR="00B84608" w:rsidRPr="00444453">
        <w:rPr>
          <w:rFonts w:eastAsia="PMingLiU"/>
          <w:lang w:eastAsia="zh-CN"/>
        </w:rPr>
        <w:t xml:space="preserve"> in respect of compensation of </w:t>
      </w:r>
      <w:r w:rsidR="005B04DE">
        <w:rPr>
          <w:rFonts w:eastAsia="PMingLiU"/>
          <w:lang w:eastAsia="zh-CN"/>
        </w:rPr>
        <w:t xml:space="preserve">the </w:t>
      </w:r>
      <w:r w:rsidR="00B84608" w:rsidRPr="00444453">
        <w:rPr>
          <w:rFonts w:eastAsia="PMingLiU"/>
          <w:lang w:eastAsia="zh-CN"/>
        </w:rPr>
        <w:t>AFOLU pooled buffer account in the event of a reversal</w:t>
      </w:r>
      <w:r w:rsidR="00DB05A9">
        <w:rPr>
          <w:rFonts w:eastAsia="PMingLiU"/>
          <w:lang w:eastAsia="zh-CN"/>
        </w:rPr>
        <w:t xml:space="preserve"> occurring on or after the date of this </w:t>
      </w:r>
      <w:r>
        <w:rPr>
          <w:rFonts w:eastAsia="PMingLiU"/>
          <w:lang w:eastAsia="zh-CN"/>
        </w:rPr>
        <w:t>Deed</w:t>
      </w:r>
      <w:r w:rsidR="00B0060E">
        <w:rPr>
          <w:rFonts w:eastAsia="PMingLiU"/>
          <w:lang w:eastAsia="zh-CN"/>
        </w:rPr>
        <w:t>, as required under the VCS Program Rules</w:t>
      </w:r>
      <w:r w:rsidR="00B84608" w:rsidRPr="00444453">
        <w:rPr>
          <w:rFonts w:eastAsia="PMingLiU"/>
          <w:lang w:eastAsia="zh-CN"/>
        </w:rPr>
        <w:t>.</w:t>
      </w:r>
      <w:r w:rsidR="00042956">
        <w:rPr>
          <w:rFonts w:eastAsia="PMingLiU"/>
          <w:lang w:eastAsia="zh-CN"/>
        </w:rPr>
        <w:t xml:space="preserve"> </w:t>
      </w:r>
      <w:r w:rsidR="0074168C">
        <w:rPr>
          <w:rFonts w:eastAsia="PMingLiU"/>
          <w:lang w:eastAsia="zh-CN"/>
        </w:rPr>
        <w:t>For the avoidance of doubt, Reversals occurring before the date of this Deed are subject to the Compensation provisions for the AFOLU Buffer Account in the VCS Standard in effect at the time of the Reversal.</w:t>
      </w:r>
    </w:p>
    <w:p w14:paraId="4C32F7B3" w14:textId="771C2B48" w:rsidR="00511A27" w:rsidRDefault="00511A27" w:rsidP="00511A27">
      <w:pPr>
        <w:pStyle w:val="HFWHeading1"/>
        <w:rPr>
          <w:rFonts w:eastAsia="PMingLiU" w:hint="eastAsia"/>
          <w:lang w:eastAsia="zh-CN"/>
        </w:rPr>
      </w:pPr>
      <w:r>
        <w:rPr>
          <w:rFonts w:eastAsia="PMingLiU"/>
          <w:lang w:eastAsia="zh-CN"/>
        </w:rPr>
        <w:t>Definitions and Interpretation</w:t>
      </w:r>
    </w:p>
    <w:p w14:paraId="4786C2AB" w14:textId="1787F987" w:rsidR="00CD3BD6" w:rsidRDefault="00F05110" w:rsidP="1F7ECEBF">
      <w:pPr>
        <w:pStyle w:val="HFWLevel2"/>
        <w:spacing w:after="180" w:line="260" w:lineRule="atLeast"/>
        <w:rPr>
          <w:rFonts w:eastAsia="PMingLiU"/>
          <w:lang w:eastAsia="zh-CN"/>
        </w:rPr>
      </w:pPr>
      <w:r w:rsidRPr="00A50ABC">
        <w:rPr>
          <w:rFonts w:eastAsia="PMingLiU"/>
          <w:lang w:eastAsia="zh-CN"/>
        </w:rPr>
        <w:t xml:space="preserve">Except as expressly defined herein, </w:t>
      </w:r>
      <w:r w:rsidRPr="00444517">
        <w:rPr>
          <w:rFonts w:eastAsia="PMingLiU"/>
          <w:lang w:eastAsia="zh-CN"/>
        </w:rPr>
        <w:t xml:space="preserve">all defined terms have the meanings stated in the VCS rules published on the Verra website </w:t>
      </w:r>
      <w:r w:rsidR="00AC6085">
        <w:rPr>
          <w:rFonts w:eastAsia="PMingLiU"/>
          <w:lang w:eastAsia="zh-CN"/>
        </w:rPr>
        <w:t>including the VCS Program Definitions</w:t>
      </w:r>
      <w:r w:rsidRPr="00444517">
        <w:rPr>
          <w:rFonts w:eastAsia="PMingLiU"/>
          <w:lang w:eastAsia="zh-CN"/>
        </w:rPr>
        <w:t>.</w:t>
      </w:r>
      <w:r w:rsidRPr="00A50ABC">
        <w:rPr>
          <w:rFonts w:eastAsia="PMingLiU"/>
          <w:lang w:eastAsia="zh-CN"/>
        </w:rPr>
        <w:t xml:space="preserve"> </w:t>
      </w:r>
      <w:r>
        <w:rPr>
          <w:rFonts w:eastAsia="PMingLiU"/>
          <w:lang w:eastAsia="zh-CN"/>
        </w:rPr>
        <w:t xml:space="preserve">In addition, in this </w:t>
      </w:r>
      <w:r w:rsidR="0017365D">
        <w:rPr>
          <w:rFonts w:eastAsia="PMingLiU"/>
          <w:lang w:eastAsia="zh-CN"/>
        </w:rPr>
        <w:t>Deed</w:t>
      </w:r>
      <w:r w:rsidRPr="00A50ABC">
        <w:rPr>
          <w:rFonts w:eastAsia="PMingLiU"/>
          <w:lang w:eastAsia="zh-CN"/>
        </w:rPr>
        <w:t>, unless otherwise stated, the following defined terms shall have the meanings defined below:</w:t>
      </w:r>
    </w:p>
    <w:p w14:paraId="2CE7798A" w14:textId="28C7B795" w:rsidR="00E55D4B" w:rsidRDefault="00E55D4B"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Account </w:t>
      </w:r>
      <w:r>
        <w:rPr>
          <w:rFonts w:eastAsia="PMingLiU"/>
          <w:lang w:eastAsia="zh-CN"/>
        </w:rPr>
        <w:t xml:space="preserve">means the account in the Verra Registry containing non-tradable AFOLU Buffer Credits for covering the risk of unforeseen losses in carbon stocks across the </w:t>
      </w:r>
      <w:r w:rsidR="00A85D5A">
        <w:rPr>
          <w:rFonts w:eastAsia="PMingLiU"/>
          <w:lang w:eastAsia="zh-CN"/>
        </w:rPr>
        <w:t>AFOLU project portfolio</w:t>
      </w:r>
      <w:r w:rsidR="00645686">
        <w:rPr>
          <w:rFonts w:eastAsia="PMingLiU"/>
          <w:lang w:eastAsia="zh-CN"/>
        </w:rPr>
        <w:t>, including the Project</w:t>
      </w:r>
      <w:r>
        <w:rPr>
          <w:rFonts w:eastAsia="PMingLiU"/>
          <w:lang w:eastAsia="zh-CN"/>
        </w:rPr>
        <w:t>.</w:t>
      </w:r>
    </w:p>
    <w:p w14:paraId="31E2C6DB" w14:textId="352D3EBB" w:rsidR="00032AF2" w:rsidRPr="00032AF2" w:rsidRDefault="00032AF2" w:rsidP="00CD3BD6">
      <w:pPr>
        <w:pStyle w:val="HFWLevel2"/>
        <w:numPr>
          <w:ilvl w:val="0"/>
          <w:numId w:val="0"/>
        </w:numPr>
        <w:spacing w:after="180" w:line="260" w:lineRule="atLeast"/>
        <w:ind w:left="720"/>
        <w:rPr>
          <w:rFonts w:eastAsia="PMingLiU"/>
          <w:lang w:eastAsia="zh-CN"/>
        </w:rPr>
      </w:pPr>
      <w:r>
        <w:rPr>
          <w:rFonts w:eastAsia="PMingLiU"/>
          <w:b/>
          <w:bCs/>
          <w:lang w:eastAsia="zh-CN"/>
        </w:rPr>
        <w:t xml:space="preserve">AFOLU Buffer Credit </w:t>
      </w:r>
      <w:r>
        <w:rPr>
          <w:rFonts w:eastAsia="PMingLiU"/>
          <w:lang w:eastAsia="zh-CN"/>
        </w:rPr>
        <w:t>means the</w:t>
      </w:r>
      <w:r w:rsidR="00BB23CE">
        <w:rPr>
          <w:rFonts w:eastAsia="PMingLiU"/>
          <w:lang w:eastAsia="zh-CN"/>
        </w:rPr>
        <w:t xml:space="preserve"> </w:t>
      </w:r>
      <w:r w:rsidR="00991538">
        <w:rPr>
          <w:rFonts w:eastAsia="PMingLiU"/>
          <w:lang w:eastAsia="zh-CN"/>
        </w:rPr>
        <w:t xml:space="preserve">buffer </w:t>
      </w:r>
      <w:r w:rsidR="00BB23CE">
        <w:rPr>
          <w:rFonts w:eastAsia="PMingLiU"/>
          <w:lang w:eastAsia="zh-CN"/>
        </w:rPr>
        <w:t>credits</w:t>
      </w:r>
      <w:r>
        <w:rPr>
          <w:rFonts w:eastAsia="PMingLiU"/>
          <w:lang w:eastAsia="zh-CN"/>
        </w:rPr>
        <w:t xml:space="preserve"> contained in the AFOLU Buffer Account.</w:t>
      </w:r>
    </w:p>
    <w:p w14:paraId="1A679915" w14:textId="7B0D1BF9" w:rsidR="0032009F" w:rsidRPr="00E24FC4" w:rsidRDefault="0032009F" w:rsidP="00CD3BD6">
      <w:pPr>
        <w:pStyle w:val="HFWLevel2"/>
        <w:numPr>
          <w:ilvl w:val="0"/>
          <w:numId w:val="0"/>
        </w:numPr>
        <w:spacing w:after="180" w:line="260" w:lineRule="atLeast"/>
        <w:ind w:left="720"/>
        <w:rPr>
          <w:rFonts w:eastAsia="PMingLiU"/>
          <w:highlight w:val="yellow"/>
          <w:lang w:eastAsia="zh-CN"/>
        </w:rPr>
      </w:pPr>
      <w:r w:rsidRPr="00E24FC4">
        <w:rPr>
          <w:rFonts w:eastAsia="PMingLiU"/>
          <w:b/>
          <w:bCs/>
          <w:lang w:eastAsia="zh-CN"/>
        </w:rPr>
        <w:t xml:space="preserve">Avoidable Reversal </w:t>
      </w:r>
      <w:r w:rsidR="00E24FC4" w:rsidRPr="00E24FC4">
        <w:rPr>
          <w:rFonts w:eastAsia="PMingLiU"/>
          <w:lang w:eastAsia="zh-CN"/>
        </w:rPr>
        <w:t xml:space="preserve">means </w:t>
      </w:r>
      <w:r w:rsidR="00E24FC4" w:rsidRPr="00E24FC4">
        <w:t>a</w:t>
      </w:r>
      <w:r w:rsidR="00E24FC4">
        <w:t xml:space="preserve"> </w:t>
      </w:r>
      <w:r w:rsidR="0049388B">
        <w:t>R</w:t>
      </w:r>
      <w:r w:rsidR="00E24FC4">
        <w:t>eversal over which the Project Proponent has influence or control</w:t>
      </w:r>
      <w:r w:rsidR="00F54900">
        <w:t>, such as</w:t>
      </w:r>
      <w:r w:rsidR="00E24FC4">
        <w:t xml:space="preserve"> poor project management, removal of a portion of the project area from participation, harvesting</w:t>
      </w:r>
      <w:r w:rsidR="00CC465E">
        <w:t xml:space="preserve">, </w:t>
      </w:r>
      <w:r w:rsidR="00E24FC4">
        <w:t>over-harvesting, or tillage events.</w:t>
      </w:r>
    </w:p>
    <w:p w14:paraId="3C4AF0E4" w14:textId="1133D6A4" w:rsidR="00353CC3" w:rsidRDefault="00CD3BD6" w:rsidP="00CD3BD6">
      <w:pPr>
        <w:pStyle w:val="HFWLevel2"/>
        <w:numPr>
          <w:ilvl w:val="0"/>
          <w:numId w:val="0"/>
        </w:numPr>
        <w:spacing w:after="180" w:line="260" w:lineRule="atLeast"/>
        <w:ind w:left="720"/>
        <w:rPr>
          <w:rFonts w:eastAsia="PMingLiU"/>
          <w:lang w:eastAsia="zh-CN"/>
        </w:rPr>
      </w:pPr>
      <w:r w:rsidRPr="00AE27B1">
        <w:rPr>
          <w:rFonts w:eastAsia="PMingLiU"/>
          <w:b/>
          <w:bCs/>
          <w:lang w:eastAsia="zh-CN"/>
        </w:rPr>
        <w:t xml:space="preserve">Buffer Credit </w:t>
      </w:r>
      <w:r w:rsidR="00285928">
        <w:rPr>
          <w:rFonts w:eastAsia="PMingLiU"/>
          <w:b/>
          <w:bCs/>
          <w:lang w:eastAsia="zh-CN"/>
        </w:rPr>
        <w:t>Deposit</w:t>
      </w:r>
      <w:r w:rsidR="00285928" w:rsidRPr="00AE27B1">
        <w:rPr>
          <w:rFonts w:eastAsia="PMingLiU"/>
          <w:b/>
          <w:bCs/>
          <w:lang w:eastAsia="zh-CN"/>
        </w:rPr>
        <w:t xml:space="preserve"> </w:t>
      </w:r>
      <w:r w:rsidRPr="00AE27B1">
        <w:rPr>
          <w:rFonts w:eastAsia="PMingLiU"/>
          <w:b/>
          <w:bCs/>
          <w:lang w:eastAsia="zh-CN"/>
        </w:rPr>
        <w:t>Provisions</w:t>
      </w:r>
      <w:r>
        <w:rPr>
          <w:rFonts w:eastAsia="PMingLiU"/>
          <w:lang w:eastAsia="zh-CN"/>
        </w:rPr>
        <w:t xml:space="preserve"> mean the provisions in the VCS Program Rules in respect of buffer credit </w:t>
      </w:r>
      <w:r w:rsidR="000D6F9D">
        <w:rPr>
          <w:rFonts w:eastAsia="PMingLiU"/>
          <w:lang w:eastAsia="zh-CN"/>
        </w:rPr>
        <w:t>deposits</w:t>
      </w:r>
      <w:r w:rsidR="008F1685">
        <w:rPr>
          <w:rFonts w:eastAsia="PMingLiU"/>
          <w:lang w:eastAsia="zh-CN"/>
        </w:rPr>
        <w:t xml:space="preserve"> </w:t>
      </w:r>
      <w:r w:rsidR="0010023A">
        <w:rPr>
          <w:rFonts w:eastAsia="PMingLiU"/>
          <w:lang w:eastAsia="zh-CN"/>
        </w:rPr>
        <w:t>including Section 5.</w:t>
      </w:r>
      <w:r w:rsidR="00285928">
        <w:rPr>
          <w:rFonts w:eastAsia="PMingLiU"/>
          <w:lang w:eastAsia="zh-CN"/>
        </w:rPr>
        <w:t>1</w:t>
      </w:r>
      <w:r w:rsidR="0010023A">
        <w:rPr>
          <w:rFonts w:eastAsia="PMingLiU"/>
          <w:lang w:eastAsia="zh-CN"/>
        </w:rPr>
        <w:t xml:space="preserve"> of the Registration and Issuance Process v4.4</w:t>
      </w:r>
      <w:r w:rsidR="00BF2B9C">
        <w:rPr>
          <w:rFonts w:eastAsia="PMingLiU"/>
          <w:lang w:eastAsia="zh-CN"/>
        </w:rPr>
        <w:t xml:space="preserve"> as </w:t>
      </w:r>
      <w:r w:rsidR="003717C9">
        <w:rPr>
          <w:rFonts w:eastAsia="PMingLiU"/>
          <w:lang w:eastAsia="zh-CN"/>
        </w:rPr>
        <w:t xml:space="preserve">such provision is </w:t>
      </w:r>
      <w:r w:rsidR="00BF2B9C">
        <w:rPr>
          <w:rFonts w:eastAsia="PMingLiU"/>
          <w:lang w:eastAsia="zh-CN"/>
        </w:rPr>
        <w:t>amended from time to time</w:t>
      </w:r>
      <w:r>
        <w:rPr>
          <w:rFonts w:eastAsia="PMingLiU"/>
          <w:lang w:eastAsia="zh-CN"/>
        </w:rPr>
        <w:t>.</w:t>
      </w:r>
    </w:p>
    <w:p w14:paraId="265EFFBD" w14:textId="01F879C1" w:rsidR="00D47CB4" w:rsidRPr="00C978E7" w:rsidRDefault="00D47CB4" w:rsidP="0032009F">
      <w:pPr>
        <w:pStyle w:val="HFWLevel2"/>
        <w:numPr>
          <w:ilvl w:val="0"/>
          <w:numId w:val="0"/>
        </w:numPr>
        <w:spacing w:after="180" w:line="260" w:lineRule="atLeast"/>
        <w:ind w:left="720"/>
        <w:rPr>
          <w:rFonts w:eastAsia="PMingLiU"/>
          <w:lang w:eastAsia="zh-CN"/>
        </w:rPr>
      </w:pPr>
      <w:bookmarkStart w:id="3" w:name="_Hlk152929329"/>
      <w:r w:rsidRPr="00516137">
        <w:rPr>
          <w:rFonts w:eastAsia="PMingLiU"/>
          <w:b/>
          <w:bCs/>
          <w:lang w:eastAsia="zh-CN"/>
        </w:rPr>
        <w:t>Compensation</w:t>
      </w:r>
      <w:r>
        <w:rPr>
          <w:rFonts w:eastAsia="PMingLiU"/>
          <w:lang w:eastAsia="zh-CN"/>
        </w:rPr>
        <w:t xml:space="preserve"> means </w:t>
      </w:r>
      <w:r w:rsidRPr="00516137">
        <w:rPr>
          <w:rFonts w:eastAsia="PMingLiU"/>
          <w:lang w:eastAsia="zh-CN"/>
        </w:rPr>
        <w:t xml:space="preserve">the deposit of </w:t>
      </w:r>
      <w:r>
        <w:rPr>
          <w:rFonts w:eastAsia="PMingLiU"/>
          <w:lang w:eastAsia="zh-CN"/>
        </w:rPr>
        <w:t xml:space="preserve">one or more </w:t>
      </w:r>
      <w:r w:rsidRPr="00066C78">
        <w:rPr>
          <w:rFonts w:eastAsia="PMingLiU"/>
          <w:lang w:eastAsia="zh-CN"/>
        </w:rPr>
        <w:t xml:space="preserve">GHG </w:t>
      </w:r>
      <w:r w:rsidR="00B6720F">
        <w:rPr>
          <w:rFonts w:eastAsia="PMingLiU"/>
          <w:lang w:eastAsia="zh-CN"/>
        </w:rPr>
        <w:t xml:space="preserve">credits </w:t>
      </w:r>
      <w:r w:rsidRPr="00516137">
        <w:rPr>
          <w:rFonts w:eastAsia="PMingLiU"/>
          <w:lang w:eastAsia="zh-CN"/>
        </w:rPr>
        <w:t xml:space="preserve">in the AFOLU </w:t>
      </w:r>
      <w:r>
        <w:rPr>
          <w:rFonts w:eastAsia="PMingLiU"/>
          <w:lang w:eastAsia="zh-CN"/>
        </w:rPr>
        <w:t>B</w:t>
      </w:r>
      <w:r w:rsidRPr="00516137">
        <w:rPr>
          <w:rFonts w:eastAsia="PMingLiU"/>
          <w:lang w:eastAsia="zh-CN"/>
        </w:rPr>
        <w:t xml:space="preserve">uffer </w:t>
      </w:r>
      <w:r>
        <w:rPr>
          <w:rFonts w:eastAsia="PMingLiU"/>
          <w:lang w:eastAsia="zh-CN"/>
        </w:rPr>
        <w:t>A</w:t>
      </w:r>
      <w:r w:rsidRPr="00516137">
        <w:rPr>
          <w:rFonts w:eastAsia="PMingLiU"/>
          <w:lang w:eastAsia="zh-CN"/>
        </w:rPr>
        <w:t>ccount</w:t>
      </w:r>
      <w:r>
        <w:rPr>
          <w:rFonts w:eastAsia="PMingLiU"/>
          <w:lang w:eastAsia="zh-CN"/>
        </w:rPr>
        <w:t>, to replace one or more AFOLU Buffer Credits that have been cancelled</w:t>
      </w:r>
      <w:r w:rsidRPr="00EF0148">
        <w:rPr>
          <w:rFonts w:eastAsia="PMingLiU"/>
          <w:lang w:eastAsia="zh-CN"/>
        </w:rPr>
        <w:t xml:space="preserve"> </w:t>
      </w:r>
      <w:r>
        <w:rPr>
          <w:rFonts w:eastAsia="PMingLiU"/>
          <w:lang w:eastAsia="zh-CN"/>
        </w:rPr>
        <w:t xml:space="preserve">following a Reversal, </w:t>
      </w:r>
      <w:r w:rsidRPr="00516137">
        <w:rPr>
          <w:rFonts w:eastAsia="PMingLiU"/>
          <w:lang w:eastAsia="zh-CN"/>
        </w:rPr>
        <w:t>in accordance with</w:t>
      </w:r>
      <w:r>
        <w:rPr>
          <w:rFonts w:eastAsia="PMingLiU"/>
          <w:lang w:eastAsia="zh-CN"/>
        </w:rPr>
        <w:t xml:space="preserve"> this Deed and the VCS Program </w:t>
      </w:r>
      <w:proofErr w:type="gramStart"/>
      <w:r>
        <w:rPr>
          <w:rFonts w:eastAsia="PMingLiU"/>
          <w:lang w:eastAsia="zh-CN"/>
        </w:rPr>
        <w:t>Rules, and</w:t>
      </w:r>
      <w:proofErr w:type="gramEnd"/>
      <w:r>
        <w:rPr>
          <w:rFonts w:eastAsia="PMingLiU"/>
          <w:lang w:eastAsia="zh-CN"/>
        </w:rPr>
        <w:t xml:space="preserve"> </w:t>
      </w:r>
      <w:r>
        <w:rPr>
          <w:rFonts w:eastAsia="PMingLiU"/>
          <w:b/>
          <w:bCs/>
          <w:lang w:eastAsia="zh-CN"/>
        </w:rPr>
        <w:t xml:space="preserve">Compensate </w:t>
      </w:r>
      <w:r>
        <w:rPr>
          <w:rFonts w:eastAsia="PMingLiU"/>
          <w:lang w:eastAsia="zh-CN"/>
        </w:rPr>
        <w:t>shall have a corresponding meaning.</w:t>
      </w:r>
    </w:p>
    <w:bookmarkEnd w:id="3"/>
    <w:p w14:paraId="569DDD2F" w14:textId="499FE88D" w:rsidR="004847F6" w:rsidRDefault="004847F6" w:rsidP="0032009F">
      <w:pPr>
        <w:pStyle w:val="HFWLevel2"/>
        <w:numPr>
          <w:ilvl w:val="0"/>
          <w:numId w:val="0"/>
        </w:numPr>
        <w:spacing w:after="180" w:line="260" w:lineRule="atLeast"/>
        <w:ind w:left="720"/>
      </w:pPr>
      <w:r>
        <w:rPr>
          <w:rFonts w:eastAsia="PMingLiU"/>
          <w:b/>
          <w:bCs/>
          <w:lang w:eastAsia="zh-CN"/>
        </w:rPr>
        <w:lastRenderedPageBreak/>
        <w:t xml:space="preserve">Crediting Period </w:t>
      </w:r>
      <w:r>
        <w:rPr>
          <w:rFonts w:eastAsia="PMingLiU"/>
          <w:lang w:eastAsia="zh-CN"/>
        </w:rPr>
        <w:t xml:space="preserve">means </w:t>
      </w:r>
      <w:r>
        <w:t xml:space="preserve">the </w:t>
      </w:r>
      <w:proofErr w:type="gramStart"/>
      <w:r>
        <w:t>time period</w:t>
      </w:r>
      <w:proofErr w:type="gramEnd"/>
      <w:r>
        <w:t xml:space="preserve"> for which </w:t>
      </w:r>
      <w:r w:rsidR="00D67D75">
        <w:t xml:space="preserve">GHG </w:t>
      </w:r>
      <w:r>
        <w:t>emission reductions or removals generated by the Project are eligible for issuance as VCUs, not including any potential crediting period renewals</w:t>
      </w:r>
      <w:r w:rsidR="00F764D5">
        <w:t>.</w:t>
      </w:r>
    </w:p>
    <w:p w14:paraId="337217DE" w14:textId="10527C3C" w:rsidR="006B7E8E" w:rsidRPr="00F91A56" w:rsidRDefault="006B7E8E" w:rsidP="0032009F">
      <w:pPr>
        <w:pStyle w:val="HFWLevel2"/>
        <w:numPr>
          <w:ilvl w:val="0"/>
          <w:numId w:val="0"/>
        </w:numPr>
        <w:spacing w:after="180" w:line="260" w:lineRule="atLeast"/>
        <w:ind w:left="720"/>
        <w:rPr>
          <w:rFonts w:eastAsia="PMingLiU"/>
          <w:lang w:eastAsia="zh-CN"/>
        </w:rPr>
      </w:pPr>
      <w:bookmarkStart w:id="4" w:name="_Hlk152929470"/>
      <w:r w:rsidRPr="00F91A56">
        <w:rPr>
          <w:rFonts w:eastAsia="PMingLiU"/>
          <w:b/>
          <w:bCs/>
          <w:lang w:eastAsia="zh-CN"/>
        </w:rPr>
        <w:t xml:space="preserve">GHG </w:t>
      </w:r>
      <w:r w:rsidRPr="00F91A56">
        <w:rPr>
          <w:rFonts w:eastAsia="PMingLiU"/>
          <w:lang w:eastAsia="zh-CN"/>
        </w:rPr>
        <w:t>means greenhouse gas.</w:t>
      </w:r>
    </w:p>
    <w:p w14:paraId="66780877" w14:textId="474F780C" w:rsidR="00BB23CE" w:rsidRPr="00BB23CE" w:rsidRDefault="00BB23CE" w:rsidP="0032009F">
      <w:pPr>
        <w:pStyle w:val="HFWLevel2"/>
        <w:numPr>
          <w:ilvl w:val="0"/>
          <w:numId w:val="0"/>
        </w:numPr>
        <w:spacing w:after="180" w:line="260" w:lineRule="atLeast"/>
        <w:ind w:left="720"/>
        <w:rPr>
          <w:rFonts w:eastAsia="PMingLiU"/>
          <w:lang w:eastAsia="zh-CN"/>
        </w:rPr>
      </w:pPr>
      <w:r w:rsidRPr="005E4F89">
        <w:rPr>
          <w:rFonts w:eastAsia="PMingLiU"/>
          <w:b/>
          <w:bCs/>
          <w:lang w:eastAsia="zh-CN"/>
        </w:rPr>
        <w:t xml:space="preserve">GHG </w:t>
      </w:r>
      <w:r w:rsidR="00B97FB4" w:rsidRPr="005E4F89">
        <w:rPr>
          <w:rFonts w:eastAsia="PMingLiU"/>
          <w:b/>
          <w:bCs/>
          <w:lang w:eastAsia="zh-CN"/>
        </w:rPr>
        <w:t>ER</w:t>
      </w:r>
      <w:r w:rsidR="00EC0F10" w:rsidRPr="005E4F89">
        <w:rPr>
          <w:rFonts w:eastAsia="PMingLiU"/>
          <w:b/>
          <w:bCs/>
          <w:lang w:eastAsia="zh-CN"/>
        </w:rPr>
        <w:t>R</w:t>
      </w:r>
      <w:r w:rsidRPr="005E4F89">
        <w:rPr>
          <w:rFonts w:eastAsia="PMingLiU"/>
          <w:b/>
          <w:bCs/>
          <w:lang w:eastAsia="zh-CN"/>
        </w:rPr>
        <w:t xml:space="preserve"> </w:t>
      </w:r>
      <w:r w:rsidRPr="005E4F89">
        <w:rPr>
          <w:rFonts w:eastAsia="PMingLiU"/>
          <w:lang w:eastAsia="zh-CN"/>
        </w:rPr>
        <w:t>means</w:t>
      </w:r>
      <w:r w:rsidR="00CA1C8C" w:rsidRPr="005E4F89">
        <w:rPr>
          <w:rFonts w:eastAsia="PMingLiU"/>
          <w:lang w:eastAsia="zh-CN"/>
        </w:rPr>
        <w:t xml:space="preserve"> </w:t>
      </w:r>
      <w:r w:rsidR="00B97FB4" w:rsidRPr="005E4F89">
        <w:rPr>
          <w:rFonts w:eastAsia="PMingLiU"/>
          <w:lang w:eastAsia="zh-CN"/>
        </w:rPr>
        <w:t xml:space="preserve">verified </w:t>
      </w:r>
      <w:r w:rsidR="004B11CC" w:rsidRPr="005E4F89">
        <w:rPr>
          <w:rFonts w:eastAsia="PMingLiU"/>
          <w:lang w:eastAsia="zh-CN"/>
        </w:rPr>
        <w:t xml:space="preserve">GHG emission reductions or removals </w:t>
      </w:r>
      <w:r w:rsidR="00972DA2">
        <w:rPr>
          <w:rFonts w:eastAsia="PMingLiU"/>
          <w:lang w:eastAsia="zh-CN"/>
        </w:rPr>
        <w:t xml:space="preserve">from the Project </w:t>
      </w:r>
      <w:r w:rsidR="00D67D75" w:rsidRPr="005E4F89">
        <w:rPr>
          <w:rFonts w:eastAsia="PMingLiU"/>
          <w:lang w:eastAsia="zh-CN"/>
        </w:rPr>
        <w:t xml:space="preserve">that are </w:t>
      </w:r>
      <w:r w:rsidR="00B97FB4" w:rsidRPr="005E4F89">
        <w:rPr>
          <w:rFonts w:eastAsia="PMingLiU"/>
          <w:lang w:eastAsia="zh-CN"/>
        </w:rPr>
        <w:t>capable of being</w:t>
      </w:r>
      <w:r w:rsidR="004B11CC" w:rsidRPr="005E4F89">
        <w:rPr>
          <w:rFonts w:eastAsia="PMingLiU"/>
          <w:lang w:eastAsia="zh-CN"/>
        </w:rPr>
        <w:t xml:space="preserve"> issued as </w:t>
      </w:r>
      <w:r w:rsidR="00132D8C" w:rsidRPr="005E4F89">
        <w:rPr>
          <w:rFonts w:eastAsia="PMingLiU"/>
          <w:lang w:eastAsia="zh-CN"/>
        </w:rPr>
        <w:t xml:space="preserve">VCUs </w:t>
      </w:r>
      <w:r w:rsidR="00972DA2">
        <w:rPr>
          <w:rFonts w:eastAsia="PMingLiU"/>
          <w:lang w:eastAsia="zh-CN"/>
        </w:rPr>
        <w:t>or deposited as</w:t>
      </w:r>
      <w:r w:rsidR="00CA1C8C" w:rsidRPr="005E4F89">
        <w:rPr>
          <w:rFonts w:eastAsia="PMingLiU"/>
          <w:lang w:eastAsia="zh-CN"/>
        </w:rPr>
        <w:t xml:space="preserve"> AFOLU Buffer Credits.</w:t>
      </w:r>
    </w:p>
    <w:bookmarkEnd w:id="4"/>
    <w:p w14:paraId="6EDE9F08" w14:textId="2672DBC6" w:rsidR="00D010BE" w:rsidRPr="007561E0" w:rsidRDefault="00D010BE" w:rsidP="0032009F">
      <w:pPr>
        <w:pStyle w:val="HFWLevel2"/>
        <w:numPr>
          <w:ilvl w:val="0"/>
          <w:numId w:val="0"/>
        </w:numPr>
        <w:spacing w:after="180" w:line="260" w:lineRule="atLeast"/>
        <w:ind w:left="720"/>
        <w:rPr>
          <w:rFonts w:eastAsia="PMingLiU"/>
          <w:lang w:eastAsia="zh-CN"/>
        </w:rPr>
      </w:pPr>
      <w:r w:rsidRPr="007561E0">
        <w:rPr>
          <w:rFonts w:eastAsia="PMingLiU"/>
          <w:b/>
          <w:bCs/>
          <w:lang w:eastAsia="zh-CN"/>
        </w:rPr>
        <w:t>Project</w:t>
      </w:r>
      <w:r w:rsidR="00223954" w:rsidRPr="007561E0">
        <w:rPr>
          <w:rFonts w:eastAsia="PMingLiU"/>
          <w:b/>
          <w:bCs/>
          <w:lang w:eastAsia="zh-CN"/>
        </w:rPr>
        <w:t xml:space="preserve"> </w:t>
      </w:r>
      <w:r w:rsidR="00223954" w:rsidRPr="007561E0">
        <w:rPr>
          <w:rFonts w:eastAsia="PMingLiU"/>
          <w:lang w:eastAsia="zh-CN"/>
        </w:rPr>
        <w:t xml:space="preserve">means the project specified in </w:t>
      </w:r>
      <w:r w:rsidR="00BF6E37" w:rsidRPr="007561E0">
        <w:rPr>
          <w:rFonts w:eastAsia="PMingLiU"/>
          <w:lang w:eastAsia="zh-CN"/>
        </w:rPr>
        <w:t>the Schedule</w:t>
      </w:r>
      <w:r w:rsidR="00290DE6">
        <w:rPr>
          <w:rFonts w:eastAsia="PMingLiU"/>
          <w:lang w:eastAsia="zh-CN"/>
        </w:rPr>
        <w:t>, such project being an</w:t>
      </w:r>
      <w:r w:rsidR="00EB3B11">
        <w:rPr>
          <w:rFonts w:eastAsia="PMingLiU"/>
          <w:lang w:eastAsia="zh-CN"/>
        </w:rPr>
        <w:t xml:space="preserve"> </w:t>
      </w:r>
      <w:r w:rsidR="00290DE6">
        <w:rPr>
          <w:rFonts w:eastAsia="PMingLiU"/>
          <w:lang w:eastAsia="zh-CN"/>
        </w:rPr>
        <w:t>AFOLU</w:t>
      </w:r>
      <w:r w:rsidR="00EB3B11">
        <w:rPr>
          <w:rFonts w:eastAsia="PMingLiU"/>
          <w:lang w:eastAsia="zh-CN"/>
        </w:rPr>
        <w:t xml:space="preserve"> </w:t>
      </w:r>
      <w:r w:rsidR="00290DE6">
        <w:rPr>
          <w:rFonts w:eastAsia="PMingLiU"/>
          <w:lang w:eastAsia="zh-CN"/>
        </w:rPr>
        <w:t>project</w:t>
      </w:r>
      <w:r w:rsidR="00223954" w:rsidRPr="007561E0">
        <w:rPr>
          <w:rFonts w:eastAsia="PMingLiU"/>
          <w:lang w:eastAsia="zh-CN"/>
        </w:rPr>
        <w:t xml:space="preserve">. </w:t>
      </w:r>
    </w:p>
    <w:p w14:paraId="00F1274F" w14:textId="660FB4D4" w:rsidR="008463C6" w:rsidRDefault="008463C6" w:rsidP="0032009F">
      <w:pPr>
        <w:pStyle w:val="HFWLevel2"/>
        <w:numPr>
          <w:ilvl w:val="0"/>
          <w:numId w:val="0"/>
        </w:numPr>
        <w:spacing w:after="180" w:line="260" w:lineRule="atLeast"/>
        <w:ind w:left="720"/>
        <w:rPr>
          <w:rFonts w:eastAsia="PMingLiU"/>
          <w:highlight w:val="yellow"/>
          <w:lang w:eastAsia="zh-CN"/>
        </w:rPr>
      </w:pPr>
      <w:r w:rsidRPr="007A47E5">
        <w:rPr>
          <w:rFonts w:eastAsia="PMingLiU"/>
          <w:b/>
          <w:bCs/>
          <w:lang w:eastAsia="zh-CN"/>
        </w:rPr>
        <w:t xml:space="preserve">Reversal </w:t>
      </w:r>
      <w:r w:rsidR="0071425A" w:rsidRPr="007A47E5">
        <w:rPr>
          <w:rFonts w:eastAsia="PMingLiU"/>
          <w:lang w:eastAsia="zh-CN"/>
        </w:rPr>
        <w:t xml:space="preserve">means </w:t>
      </w:r>
      <w:r w:rsidR="0071425A" w:rsidRPr="007A47E5">
        <w:t>a situation</w:t>
      </w:r>
      <w:r w:rsidR="0071425A">
        <w:t xml:space="preserve"> where the net </w:t>
      </w:r>
      <w:r w:rsidR="00D67D75">
        <w:t>GHG</w:t>
      </w:r>
      <w:r w:rsidR="0071425A">
        <w:t xml:space="preserve"> benefit, </w:t>
      </w:r>
      <w:proofErr w:type="gramStart"/>
      <w:r w:rsidR="0071425A">
        <w:t>taking into account</w:t>
      </w:r>
      <w:proofErr w:type="gramEnd"/>
      <w:r w:rsidR="0071425A">
        <w:t xml:space="preserve"> </w:t>
      </w:r>
      <w:r w:rsidR="00A67BB1">
        <w:t>p</w:t>
      </w:r>
      <w:r w:rsidR="0071425A">
        <w:t xml:space="preserve">roject or program emissions, removals and leakage, in any monitoring period is negative. The amount of a reversal is calculated as the difference between the current total to-date net </w:t>
      </w:r>
      <w:r w:rsidR="00D67D75">
        <w:t>GHG</w:t>
      </w:r>
      <w:r w:rsidR="00DB4FA9">
        <w:t xml:space="preserve"> </w:t>
      </w:r>
      <w:r w:rsidR="0071425A">
        <w:t xml:space="preserve">benefit of the project or program, compared to the total to-date net </w:t>
      </w:r>
      <w:r w:rsidR="00D67D75">
        <w:t>GHG</w:t>
      </w:r>
      <w:r w:rsidR="00DB4FA9">
        <w:t xml:space="preserve"> </w:t>
      </w:r>
      <w:r w:rsidR="0071425A">
        <w:t xml:space="preserve">benefit of the </w:t>
      </w:r>
      <w:r w:rsidR="00C2482D">
        <w:t>p</w:t>
      </w:r>
      <w:r w:rsidR="0071425A">
        <w:t>roject or program at the previous verification event.</w:t>
      </w:r>
    </w:p>
    <w:p w14:paraId="65825E46" w14:textId="43491327" w:rsidR="0032009F" w:rsidRPr="0049388B" w:rsidRDefault="0032009F" w:rsidP="0032009F">
      <w:pPr>
        <w:pStyle w:val="HFWLevel2"/>
        <w:numPr>
          <w:ilvl w:val="0"/>
          <w:numId w:val="0"/>
        </w:numPr>
        <w:spacing w:after="180" w:line="260" w:lineRule="atLeast"/>
        <w:ind w:left="720"/>
        <w:rPr>
          <w:rFonts w:eastAsia="PMingLiU"/>
          <w:highlight w:val="yellow"/>
          <w:lang w:eastAsia="zh-CN"/>
        </w:rPr>
      </w:pPr>
      <w:r w:rsidRPr="00EE050C">
        <w:rPr>
          <w:rFonts w:eastAsia="PMingLiU"/>
          <w:b/>
          <w:bCs/>
          <w:lang w:eastAsia="zh-CN"/>
        </w:rPr>
        <w:t>Unavoidable Reversal</w:t>
      </w:r>
      <w:r w:rsidR="0049388B" w:rsidRPr="00EE050C">
        <w:rPr>
          <w:rFonts w:eastAsia="PMingLiU"/>
          <w:b/>
          <w:bCs/>
          <w:lang w:eastAsia="zh-CN"/>
        </w:rPr>
        <w:t xml:space="preserve"> </w:t>
      </w:r>
      <w:r w:rsidR="0049388B" w:rsidRPr="00EE050C">
        <w:rPr>
          <w:rFonts w:eastAsia="PMingLiU"/>
          <w:lang w:eastAsia="zh-CN"/>
        </w:rPr>
        <w:t>means a</w:t>
      </w:r>
      <w:r w:rsidR="0049388B">
        <w:t xml:space="preserve"> Reversal over which the </w:t>
      </w:r>
      <w:r w:rsidR="00F447AA">
        <w:t>P</w:t>
      </w:r>
      <w:r w:rsidR="0049388B">
        <w:t xml:space="preserve">roject </w:t>
      </w:r>
      <w:r w:rsidR="00F447AA">
        <w:t>P</w:t>
      </w:r>
      <w:r w:rsidR="0049388B">
        <w:t>roponent has no control</w:t>
      </w:r>
      <w:r w:rsidR="00D67D75">
        <w:t xml:space="preserve"> such as </w:t>
      </w:r>
      <w:r w:rsidR="0049388B">
        <w:t xml:space="preserve">natural disasters such as hurricanes, earthquakes, flooding, drought, fires, tornados and winter storms, and human-induced events such as acts of terrorism, crime, or war. Encroachment by outside actors </w:t>
      </w:r>
      <w:r w:rsidR="00D640B0">
        <w:t>such as</w:t>
      </w:r>
      <w:r w:rsidR="0049388B">
        <w:t xml:space="preserve"> logging, mining, or fuelwood collection are considered unavoidable when demonstrably unforeseeable and out of the </w:t>
      </w:r>
      <w:r w:rsidR="00B6146D">
        <w:t>P</w:t>
      </w:r>
      <w:r w:rsidR="0049388B">
        <w:t xml:space="preserve">roject </w:t>
      </w:r>
      <w:r w:rsidR="00B6146D">
        <w:t>P</w:t>
      </w:r>
      <w:r w:rsidR="0049388B">
        <w:t>roponent’s control.</w:t>
      </w:r>
    </w:p>
    <w:p w14:paraId="5EAEBAF0" w14:textId="1B35AC6A" w:rsidR="0032009F" w:rsidRDefault="0032009F" w:rsidP="0032009F">
      <w:pPr>
        <w:pStyle w:val="HFWLevel2"/>
        <w:numPr>
          <w:ilvl w:val="0"/>
          <w:numId w:val="0"/>
        </w:numPr>
        <w:spacing w:after="180" w:line="260" w:lineRule="atLeast"/>
        <w:ind w:left="720"/>
      </w:pPr>
      <w:r w:rsidRPr="004D4F2D">
        <w:rPr>
          <w:rFonts w:eastAsia="PMingLiU"/>
          <w:b/>
          <w:bCs/>
          <w:lang w:eastAsia="zh-CN"/>
        </w:rPr>
        <w:t>VCS Program Rules</w:t>
      </w:r>
      <w:r w:rsidR="00C45DBB" w:rsidRPr="004D4F2D">
        <w:rPr>
          <w:rFonts w:eastAsia="PMingLiU"/>
          <w:b/>
          <w:bCs/>
          <w:lang w:eastAsia="zh-CN"/>
        </w:rPr>
        <w:t xml:space="preserve"> </w:t>
      </w:r>
      <w:r w:rsidR="00C45DBB" w:rsidRPr="004D4F2D">
        <w:rPr>
          <w:rFonts w:eastAsia="PMingLiU"/>
          <w:lang w:eastAsia="zh-CN"/>
        </w:rPr>
        <w:t>means t</w:t>
      </w:r>
      <w:r w:rsidR="00C45DBB" w:rsidRPr="004D4F2D">
        <w:t>he</w:t>
      </w:r>
      <w:r w:rsidR="00C45DBB">
        <w:t xml:space="preserve"> rules and requirements set out in the VCS Program Guide, the VCS </w:t>
      </w:r>
      <w:proofErr w:type="gramStart"/>
      <w:r w:rsidR="00C45DBB">
        <w:t>Standard</w:t>
      </w:r>
      <w:proofErr w:type="gramEnd"/>
      <w:r w:rsidR="00C45DBB">
        <w:t xml:space="preserve"> and the other VCS Program documents</w:t>
      </w:r>
      <w:r w:rsidR="00B67B8B">
        <w:t xml:space="preserve"> (including the Registration and Issuance Process)</w:t>
      </w:r>
      <w:r w:rsidR="001E54C7">
        <w:t>.</w:t>
      </w:r>
    </w:p>
    <w:p w14:paraId="6F0EE59B" w14:textId="04345CE8" w:rsidR="00B5065D" w:rsidRPr="00B5065D" w:rsidRDefault="00B5065D" w:rsidP="0032009F">
      <w:pPr>
        <w:pStyle w:val="HFWLevel2"/>
        <w:numPr>
          <w:ilvl w:val="0"/>
          <w:numId w:val="0"/>
        </w:numPr>
        <w:spacing w:after="180" w:line="260" w:lineRule="atLeast"/>
        <w:ind w:left="720"/>
        <w:rPr>
          <w:rFonts w:eastAsia="PMingLiU"/>
          <w:highlight w:val="yellow"/>
          <w:lang w:eastAsia="zh-CN"/>
        </w:rPr>
      </w:pPr>
      <w:r>
        <w:rPr>
          <w:rFonts w:eastAsia="PMingLiU"/>
          <w:b/>
          <w:bCs/>
          <w:lang w:eastAsia="zh-CN"/>
        </w:rPr>
        <w:t xml:space="preserve">Verified Carbon Unit </w:t>
      </w:r>
      <w:r w:rsidRPr="00E445CA">
        <w:rPr>
          <w:rFonts w:eastAsia="PMingLiU"/>
          <w:lang w:eastAsia="zh-CN"/>
        </w:rPr>
        <w:t>or</w:t>
      </w:r>
      <w:r>
        <w:rPr>
          <w:rFonts w:eastAsia="PMingLiU"/>
          <w:b/>
          <w:bCs/>
          <w:lang w:eastAsia="zh-CN"/>
        </w:rPr>
        <w:t xml:space="preserve"> VCU </w:t>
      </w:r>
      <w:r>
        <w:rPr>
          <w:rFonts w:eastAsia="PMingLiU"/>
          <w:lang w:eastAsia="zh-CN"/>
        </w:rPr>
        <w:t xml:space="preserve">means </w:t>
      </w:r>
      <w:r>
        <w:t xml:space="preserve">a unit issued by and held in the Verra Registry representing the right of an account holder in whose account the unit is recorded to claim the achievement of a </w:t>
      </w:r>
      <w:r w:rsidR="00801BD7">
        <w:t xml:space="preserve">GHG </w:t>
      </w:r>
      <w:r>
        <w:t>emission reduction or</w:t>
      </w:r>
      <w:r w:rsidR="005E4F89">
        <w:t xml:space="preserve"> </w:t>
      </w:r>
      <w:r>
        <w:t>removal in an amount of one (1) metric tonne of CO</w:t>
      </w:r>
      <w:r w:rsidRPr="00D81D8A">
        <w:rPr>
          <w:vertAlign w:val="subscript"/>
        </w:rPr>
        <w:t>2</w:t>
      </w:r>
      <w:r>
        <w:t xml:space="preserve"> equivalent that has been verified by a </w:t>
      </w:r>
      <w:r w:rsidR="00A120B1">
        <w:t>V</w:t>
      </w:r>
      <w:r>
        <w:t>alidation</w:t>
      </w:r>
      <w:r w:rsidR="00A120B1">
        <w:t xml:space="preserve"> or V</w:t>
      </w:r>
      <w:r>
        <w:t xml:space="preserve">erification </w:t>
      </w:r>
      <w:r w:rsidR="00FE1991">
        <w:t>B</w:t>
      </w:r>
      <w:r>
        <w:t xml:space="preserve">ody in accordance with the VCS Program </w:t>
      </w:r>
      <w:r w:rsidR="00A120B1">
        <w:t>R</w:t>
      </w:r>
      <w:r>
        <w:t>ules.</w:t>
      </w:r>
    </w:p>
    <w:p w14:paraId="682CE3D9" w14:textId="45B1E049" w:rsidR="00D954CE" w:rsidRDefault="00D954CE" w:rsidP="00655141">
      <w:pPr>
        <w:pStyle w:val="HFWDefinition"/>
        <w:numPr>
          <w:ilvl w:val="0"/>
          <w:numId w:val="9"/>
        </w:numPr>
      </w:pPr>
      <w:r>
        <w:rPr>
          <w:rFonts w:eastAsia="PMingLiU"/>
          <w:b/>
          <w:bCs/>
          <w:lang w:eastAsia="zh-CN"/>
        </w:rPr>
        <w:t xml:space="preserve">Verra Registry </w:t>
      </w:r>
      <w:r>
        <w:rPr>
          <w:rFonts w:eastAsia="PMingLiU"/>
          <w:lang w:eastAsia="zh-CN"/>
        </w:rPr>
        <w:t>means t</w:t>
      </w:r>
      <w:r>
        <w:t>he platform that records all projects and programs (listed and registered) and VCUs issued under the VCS Program.</w:t>
      </w:r>
    </w:p>
    <w:p w14:paraId="53F62C88" w14:textId="2E349FEF" w:rsidR="006B4CA7" w:rsidRPr="00D954CE" w:rsidRDefault="006B4CA7" w:rsidP="00655141">
      <w:pPr>
        <w:pStyle w:val="HFWDefinition"/>
        <w:numPr>
          <w:ilvl w:val="0"/>
          <w:numId w:val="9"/>
        </w:numPr>
      </w:pPr>
      <w:r>
        <w:rPr>
          <w:rFonts w:eastAsia="PMingLiU"/>
          <w:b/>
          <w:bCs/>
          <w:lang w:eastAsia="zh-CN"/>
        </w:rPr>
        <w:t xml:space="preserve">Verra Registry Terms of Use </w:t>
      </w:r>
      <w:r>
        <w:rPr>
          <w:rFonts w:eastAsia="PMingLiU"/>
          <w:lang w:eastAsia="zh-CN"/>
        </w:rPr>
        <w:t>means the terms of use of the Verra Registry, as amended from time to time.</w:t>
      </w:r>
    </w:p>
    <w:p w14:paraId="12FFB282" w14:textId="77777777" w:rsidR="003F6A17" w:rsidRPr="00FC42FF" w:rsidRDefault="003F6A17" w:rsidP="003F6A17">
      <w:pPr>
        <w:pStyle w:val="HFWHeading2"/>
        <w:numPr>
          <w:ilvl w:val="1"/>
          <w:numId w:val="4"/>
        </w:numPr>
        <w:rPr>
          <w:rFonts w:eastAsia="PMingLiU"/>
          <w:lang w:eastAsia="zh-CN"/>
        </w:rPr>
      </w:pPr>
      <w:r w:rsidRPr="00FC42FF">
        <w:rPr>
          <w:rFonts w:eastAsia="PMingLiU"/>
          <w:lang w:eastAsia="zh-CN"/>
        </w:rPr>
        <w:t>Construction</w:t>
      </w:r>
    </w:p>
    <w:p w14:paraId="766FE3F0" w14:textId="13014E4E" w:rsidR="003F6A17" w:rsidRDefault="003F6A17" w:rsidP="003F6A17">
      <w:pPr>
        <w:pStyle w:val="HFWLevel3"/>
        <w:numPr>
          <w:ilvl w:val="2"/>
          <w:numId w:val="4"/>
        </w:numPr>
        <w:rPr>
          <w:rFonts w:eastAsia="PMingLiU"/>
          <w:lang w:eastAsia="zh-CN"/>
        </w:rPr>
      </w:pPr>
      <w:r>
        <w:rPr>
          <w:rFonts w:eastAsia="PMingLiU"/>
          <w:lang w:eastAsia="zh-CN"/>
        </w:rPr>
        <w:t xml:space="preserve">Unless a contrary </w:t>
      </w:r>
      <w:r w:rsidRPr="00231B53">
        <w:rPr>
          <w:lang w:val="en-US"/>
        </w:rPr>
        <w:t>indication</w:t>
      </w:r>
      <w:r>
        <w:rPr>
          <w:rFonts w:eastAsia="PMingLiU"/>
          <w:lang w:eastAsia="zh-CN"/>
        </w:rPr>
        <w:t xml:space="preserve"> appears, any reference in this </w:t>
      </w:r>
      <w:r w:rsidR="0017365D">
        <w:rPr>
          <w:rFonts w:eastAsia="PMingLiU"/>
          <w:lang w:eastAsia="zh-CN"/>
        </w:rPr>
        <w:t xml:space="preserve">Deed </w:t>
      </w:r>
      <w:r>
        <w:rPr>
          <w:rFonts w:eastAsia="PMingLiU"/>
          <w:lang w:eastAsia="zh-CN"/>
        </w:rPr>
        <w:t>to:</w:t>
      </w:r>
    </w:p>
    <w:p w14:paraId="3D886FAA" w14:textId="77777777" w:rsidR="003F6A17" w:rsidRPr="00FC42FF" w:rsidRDefault="003F6A17" w:rsidP="003F6A17">
      <w:pPr>
        <w:pStyle w:val="HFWLevel4"/>
        <w:numPr>
          <w:ilvl w:val="3"/>
          <w:numId w:val="4"/>
        </w:numPr>
        <w:rPr>
          <w:rFonts w:eastAsia="PMingLiU"/>
          <w:lang w:eastAsia="zh-CN"/>
        </w:rPr>
      </w:pPr>
      <w:r>
        <w:t>t</w:t>
      </w:r>
      <w:r w:rsidRPr="000F32C3">
        <w:t xml:space="preserve">he singular shall include the </w:t>
      </w:r>
      <w:r w:rsidRPr="00231B53">
        <w:rPr>
          <w:lang w:val="en-US"/>
        </w:rPr>
        <w:t>plural</w:t>
      </w:r>
      <w:r w:rsidRPr="000F32C3">
        <w:t xml:space="preserve"> and vice versa</w:t>
      </w:r>
      <w:r>
        <w:t>, and w</w:t>
      </w:r>
      <w:r w:rsidRPr="00FC42FF">
        <w:t xml:space="preserve">ords denoting any gender shall include any other gender and words denoting natural persons shall include any other </w:t>
      </w:r>
      <w:proofErr w:type="gramStart"/>
      <w:r w:rsidRPr="00FC42FF">
        <w:t>persons</w:t>
      </w:r>
      <w:r>
        <w:t>;</w:t>
      </w:r>
      <w:proofErr w:type="gramEnd"/>
    </w:p>
    <w:p w14:paraId="3630A1CD" w14:textId="62606415" w:rsidR="003F6A17" w:rsidRPr="00FC42FF" w:rsidRDefault="003F6A17" w:rsidP="003F6A17">
      <w:pPr>
        <w:pStyle w:val="HFWLevel4"/>
        <w:numPr>
          <w:ilvl w:val="3"/>
          <w:numId w:val="4"/>
        </w:numPr>
        <w:rPr>
          <w:rFonts w:eastAsia="PMingLiU"/>
          <w:lang w:eastAsia="zh-CN"/>
        </w:rPr>
      </w:pPr>
      <w:r>
        <w:t>t</w:t>
      </w:r>
      <w:r w:rsidRPr="000F32C3">
        <w:t xml:space="preserve">he words </w:t>
      </w:r>
      <w:r w:rsidR="00E445CA">
        <w:t>"</w:t>
      </w:r>
      <w:r w:rsidRPr="00FC42FF">
        <w:rPr>
          <w:b/>
          <w:bCs/>
        </w:rPr>
        <w:t>including</w:t>
      </w:r>
      <w:r w:rsidR="00E445CA">
        <w:t>"</w:t>
      </w:r>
      <w:r w:rsidRPr="000F32C3">
        <w:t xml:space="preserve">, </w:t>
      </w:r>
      <w:r w:rsidR="00E445CA">
        <w:t>"</w:t>
      </w:r>
      <w:r w:rsidRPr="00FC42FF">
        <w:rPr>
          <w:b/>
          <w:bCs/>
        </w:rPr>
        <w:t>include</w:t>
      </w:r>
      <w:r w:rsidR="00E445CA">
        <w:t>"</w:t>
      </w:r>
      <w:r w:rsidRPr="000F32C3">
        <w:t xml:space="preserve">, </w:t>
      </w:r>
      <w:r w:rsidR="00E445CA">
        <w:t>"</w:t>
      </w:r>
      <w:r w:rsidRPr="00FC42FF">
        <w:rPr>
          <w:b/>
          <w:bCs/>
        </w:rPr>
        <w:t>in particular</w:t>
      </w:r>
      <w:r w:rsidR="00E445CA">
        <w:t>"</w:t>
      </w:r>
      <w:r w:rsidRPr="000F32C3">
        <w:t xml:space="preserve"> and words of similar effect shall not be deemed to limit the general effect of the words that precede them</w:t>
      </w:r>
      <w:r>
        <w:t>; and</w:t>
      </w:r>
    </w:p>
    <w:p w14:paraId="27DD9FD1" w14:textId="77777777" w:rsidR="00132D8C" w:rsidRPr="00132D8C" w:rsidRDefault="003F6A17" w:rsidP="003F6A17">
      <w:pPr>
        <w:pStyle w:val="HFWLevel4"/>
        <w:numPr>
          <w:ilvl w:val="3"/>
          <w:numId w:val="4"/>
        </w:numPr>
        <w:rPr>
          <w:rFonts w:eastAsia="PMingLiU"/>
          <w:lang w:eastAsia="zh-CN"/>
        </w:rPr>
      </w:pPr>
      <w:r w:rsidRPr="00F773FC">
        <w:t>a "</w:t>
      </w:r>
      <w:r w:rsidRPr="00FC42FF">
        <w:rPr>
          <w:b/>
        </w:rPr>
        <w:t>person</w:t>
      </w:r>
      <w:r w:rsidRPr="00F773FC">
        <w:t>" includes any individual, firm, company, corporation, government, state or agency of a state or any association, trust, joint venture, consortium, partnership or other entity (whether or not having separate legal personality</w:t>
      </w:r>
      <w:proofErr w:type="gramStart"/>
      <w:r w:rsidRPr="00F773FC">
        <w:t>)</w:t>
      </w:r>
      <w:r w:rsidR="00132D8C">
        <w:t>;</w:t>
      </w:r>
      <w:proofErr w:type="gramEnd"/>
      <w:r w:rsidR="00132D8C">
        <w:t xml:space="preserve"> </w:t>
      </w:r>
    </w:p>
    <w:p w14:paraId="02BC1589" w14:textId="3425B8EA" w:rsidR="003F6A17" w:rsidRPr="00FC42FF" w:rsidRDefault="00E445CA" w:rsidP="003F6A17">
      <w:pPr>
        <w:pStyle w:val="HFWLevel4"/>
        <w:numPr>
          <w:ilvl w:val="3"/>
          <w:numId w:val="4"/>
        </w:numPr>
        <w:rPr>
          <w:rFonts w:eastAsia="PMingLiU"/>
          <w:lang w:eastAsia="zh-CN"/>
        </w:rPr>
      </w:pPr>
      <w:r>
        <w:t>this "</w:t>
      </w:r>
      <w:r w:rsidR="0017365D">
        <w:rPr>
          <w:b/>
          <w:bCs/>
        </w:rPr>
        <w:t>Deed</w:t>
      </w:r>
      <w:r>
        <w:t>", the "</w:t>
      </w:r>
      <w:r w:rsidRPr="00E445CA">
        <w:rPr>
          <w:b/>
          <w:bCs/>
        </w:rPr>
        <w:t>VCS Standard</w:t>
      </w:r>
      <w:r>
        <w:t>",</w:t>
      </w:r>
      <w:r w:rsidR="00132D8C">
        <w:t xml:space="preserve"> </w:t>
      </w:r>
      <w:r>
        <w:t xml:space="preserve">the </w:t>
      </w:r>
      <w:r w:rsidR="00132D8C">
        <w:t>"</w:t>
      </w:r>
      <w:r w:rsidR="00132D8C" w:rsidRPr="00E445CA">
        <w:rPr>
          <w:b/>
          <w:bCs/>
        </w:rPr>
        <w:t>VCS Program Rules</w:t>
      </w:r>
      <w:r w:rsidR="00132D8C">
        <w:t>"</w:t>
      </w:r>
      <w:r>
        <w:t>, the "</w:t>
      </w:r>
      <w:r w:rsidRPr="00E445CA">
        <w:rPr>
          <w:b/>
          <w:bCs/>
        </w:rPr>
        <w:t>VCS Program Definitions</w:t>
      </w:r>
      <w:r>
        <w:t>", the "</w:t>
      </w:r>
      <w:r w:rsidRPr="00E445CA">
        <w:rPr>
          <w:b/>
          <w:bCs/>
        </w:rPr>
        <w:t>Verra Registry Terms of Use</w:t>
      </w:r>
      <w:r>
        <w:t>" or</w:t>
      </w:r>
      <w:r w:rsidR="00132D8C">
        <w:t xml:space="preserve"> </w:t>
      </w:r>
      <w:r>
        <w:t xml:space="preserve">to any other </w:t>
      </w:r>
      <w:r>
        <w:lastRenderedPageBreak/>
        <w:t xml:space="preserve">agreement, instrument or document is a reference to such agreement, </w:t>
      </w:r>
      <w:proofErr w:type="gramStart"/>
      <w:r>
        <w:t>instrument</w:t>
      </w:r>
      <w:proofErr w:type="gramEnd"/>
      <w:r>
        <w:t xml:space="preserve"> or document as varied or updated from time to time</w:t>
      </w:r>
      <w:r w:rsidR="003F6A17">
        <w:t>.</w:t>
      </w:r>
    </w:p>
    <w:p w14:paraId="0492D701" w14:textId="77777777" w:rsidR="003F6A17" w:rsidRPr="00FC42FF" w:rsidRDefault="003F6A17" w:rsidP="003F6A17">
      <w:pPr>
        <w:pStyle w:val="HFWLevel3"/>
        <w:numPr>
          <w:ilvl w:val="2"/>
          <w:numId w:val="4"/>
        </w:numPr>
        <w:tabs>
          <w:tab w:val="num" w:pos="0"/>
        </w:tabs>
        <w:rPr>
          <w:rFonts w:eastAsia="PMingLiU"/>
          <w:lang w:eastAsia="zh-CN"/>
        </w:rPr>
      </w:pPr>
      <w:r w:rsidRPr="00F773FC">
        <w:t xml:space="preserve">Section, </w:t>
      </w:r>
      <w:proofErr w:type="gramStart"/>
      <w:r w:rsidRPr="00F773FC">
        <w:t>Clause</w:t>
      </w:r>
      <w:proofErr w:type="gramEnd"/>
      <w:r w:rsidRPr="00F773FC">
        <w:t xml:space="preserve"> and </w:t>
      </w:r>
      <w:r w:rsidRPr="00D15296">
        <w:t>Schedule headings</w:t>
      </w:r>
      <w:r w:rsidRPr="00F773FC">
        <w:t xml:space="preserve"> are for ease of reference only</w:t>
      </w:r>
      <w:r>
        <w:t>.</w:t>
      </w:r>
    </w:p>
    <w:p w14:paraId="2EB251EB" w14:textId="09FD8243" w:rsidR="00005A38" w:rsidRPr="008E7BFB" w:rsidRDefault="00005A38" w:rsidP="003F6A17">
      <w:pPr>
        <w:pStyle w:val="HFWHeading1"/>
        <w:numPr>
          <w:ilvl w:val="0"/>
          <w:numId w:val="4"/>
        </w:numPr>
        <w:rPr>
          <w:rFonts w:eastAsia="PMingLiU" w:hint="eastAsia"/>
          <w:lang w:eastAsia="zh-CN"/>
        </w:rPr>
      </w:pPr>
      <w:r w:rsidRPr="008E7BFB">
        <w:rPr>
          <w:rFonts w:eastAsia="PMingLiU"/>
          <w:lang w:eastAsia="zh-CN"/>
        </w:rPr>
        <w:t>binding agreement</w:t>
      </w:r>
    </w:p>
    <w:p w14:paraId="5355CD9A" w14:textId="68D5E0FB" w:rsidR="00005A38" w:rsidRDefault="00005A38" w:rsidP="00005A38">
      <w:pPr>
        <w:pStyle w:val="HFWLevel2"/>
        <w:numPr>
          <w:ilvl w:val="1"/>
          <w:numId w:val="4"/>
        </w:numPr>
        <w:rPr>
          <w:rFonts w:eastAsia="PMingLiU"/>
          <w:lang w:eastAsia="zh-CN"/>
        </w:rPr>
      </w:pPr>
      <w:bookmarkStart w:id="5" w:name="_Ref152586311"/>
      <w:r w:rsidRPr="00A50ABC">
        <w:rPr>
          <w:rFonts w:eastAsia="PMingLiU"/>
          <w:lang w:eastAsia="zh-CN"/>
        </w:rPr>
        <w:t xml:space="preserve">The Parties hereby agree that, for good and valuable consideration, the sufficiency of which is acknowledged by the Parties, </w:t>
      </w:r>
      <w:r>
        <w:rPr>
          <w:rFonts w:eastAsia="PMingLiU"/>
          <w:lang w:eastAsia="zh-CN"/>
        </w:rPr>
        <w:t xml:space="preserve">from the date of this </w:t>
      </w:r>
      <w:r w:rsidR="0017365D">
        <w:rPr>
          <w:rFonts w:eastAsia="PMingLiU"/>
          <w:lang w:eastAsia="zh-CN"/>
        </w:rPr>
        <w:t>Deed</w:t>
      </w:r>
      <w:r>
        <w:rPr>
          <w:rFonts w:eastAsia="PMingLiU"/>
          <w:lang w:eastAsia="zh-CN"/>
        </w:rPr>
        <w:t xml:space="preserve">, the provisions of this </w:t>
      </w:r>
      <w:r w:rsidR="0017365D">
        <w:rPr>
          <w:rFonts w:eastAsia="PMingLiU"/>
          <w:lang w:eastAsia="zh-CN"/>
        </w:rPr>
        <w:t xml:space="preserve">Deed </w:t>
      </w:r>
      <w:r>
        <w:rPr>
          <w:rFonts w:eastAsia="PMingLiU"/>
          <w:lang w:eastAsia="zh-CN"/>
        </w:rPr>
        <w:t>shall immediately be fully and effectively binding on them.</w:t>
      </w:r>
      <w:bookmarkEnd w:id="5"/>
    </w:p>
    <w:p w14:paraId="048FD12E" w14:textId="460A1D0A" w:rsidR="00CB2723" w:rsidRDefault="00CB2723" w:rsidP="003F6A17">
      <w:pPr>
        <w:pStyle w:val="HFWHeading1"/>
        <w:numPr>
          <w:ilvl w:val="0"/>
          <w:numId w:val="4"/>
        </w:numPr>
        <w:rPr>
          <w:rFonts w:eastAsia="PMingLiU" w:hint="eastAsia"/>
          <w:lang w:eastAsia="zh-CN"/>
        </w:rPr>
      </w:pPr>
      <w:bookmarkStart w:id="6" w:name="_Ref152595897"/>
      <w:r w:rsidRPr="0005008F">
        <w:rPr>
          <w:rFonts w:eastAsia="PMingLiU"/>
          <w:lang w:eastAsia="zh-CN"/>
        </w:rPr>
        <w:t>loss evenT NOTIFICATION AND REPORT, AND CANCELLATION OF BUFFER CREDITS</w:t>
      </w:r>
      <w:r w:rsidR="00E55E09" w:rsidRPr="0005008F">
        <w:rPr>
          <w:rFonts w:eastAsia="PMingLiU"/>
          <w:lang w:eastAsia="zh-CN"/>
        </w:rPr>
        <w:t xml:space="preserve"> IN EVENT OF REVERSAL</w:t>
      </w:r>
      <w:bookmarkEnd w:id="6"/>
    </w:p>
    <w:p w14:paraId="0D08F535" w14:textId="132835F1" w:rsidR="007F0CE5" w:rsidRPr="0005008F" w:rsidRDefault="007F0CE5" w:rsidP="007F0CE5">
      <w:pPr>
        <w:pStyle w:val="HFWLevel2"/>
        <w:rPr>
          <w:rFonts w:eastAsia="PMingLiU"/>
          <w:lang w:eastAsia="zh-CN"/>
        </w:rPr>
      </w:pPr>
      <w:bookmarkStart w:id="7" w:name="_Ref152841975"/>
      <w:r>
        <w:rPr>
          <w:rFonts w:eastAsia="PMingLiU"/>
          <w:lang w:eastAsia="zh-CN"/>
        </w:rPr>
        <w:t xml:space="preserve">The Project Proponent </w:t>
      </w:r>
      <w:r w:rsidR="00B67352">
        <w:rPr>
          <w:rFonts w:eastAsia="PMingLiU"/>
          <w:lang w:eastAsia="zh-CN"/>
        </w:rPr>
        <w:t>shall comply with</w:t>
      </w:r>
      <w:r>
        <w:rPr>
          <w:rFonts w:eastAsia="PMingLiU"/>
          <w:lang w:eastAsia="zh-CN"/>
        </w:rPr>
        <w:t xml:space="preserve"> all provisions in the VCS Program Rules relating to or in connection with Loss Events, including any actions which may be undertaken by Verra in respect of Loss Events and AFOLU Buffer Credits, and</w:t>
      </w:r>
      <w:r w:rsidR="004956C2">
        <w:rPr>
          <w:rFonts w:eastAsia="PMingLiU"/>
          <w:lang w:eastAsia="zh-CN"/>
        </w:rPr>
        <w:t xml:space="preserve"> accordingly</w:t>
      </w:r>
      <w:r>
        <w:rPr>
          <w:rFonts w:eastAsia="PMingLiU"/>
          <w:lang w:eastAsia="zh-CN"/>
        </w:rPr>
        <w:t xml:space="preserve"> shall not </w:t>
      </w:r>
      <w:r w:rsidR="004956C2">
        <w:rPr>
          <w:rFonts w:eastAsia="PMingLiU"/>
          <w:lang w:eastAsia="zh-CN"/>
        </w:rPr>
        <w:t>argue to the contrary</w:t>
      </w:r>
      <w:r>
        <w:rPr>
          <w:rFonts w:eastAsia="PMingLiU"/>
          <w:lang w:eastAsia="zh-CN"/>
        </w:rPr>
        <w:t>.</w:t>
      </w:r>
      <w:bookmarkEnd w:id="7"/>
    </w:p>
    <w:p w14:paraId="6214B0E6" w14:textId="638C3728" w:rsidR="00AA4AEF" w:rsidRDefault="007F0CE5" w:rsidP="005E4F89">
      <w:pPr>
        <w:pStyle w:val="HFWLevel2"/>
        <w:rPr>
          <w:rFonts w:eastAsia="PMingLiU"/>
          <w:lang w:val="en-SG" w:eastAsia="zh-CN"/>
        </w:rPr>
      </w:pPr>
      <w:bookmarkStart w:id="8" w:name="_Ref152261896"/>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DA637C">
        <w:rPr>
          <w:rFonts w:eastAsia="PMingLiU"/>
          <w:lang w:eastAsia="zh-CN"/>
        </w:rPr>
        <w:t>3.1</w:t>
      </w:r>
      <w:r>
        <w:rPr>
          <w:rFonts w:eastAsia="PMingLiU"/>
          <w:lang w:eastAsia="zh-CN"/>
        </w:rPr>
        <w:fldChar w:fldCharType="end"/>
      </w:r>
      <w:r>
        <w:rPr>
          <w:rFonts w:eastAsia="PMingLiU"/>
          <w:lang w:eastAsia="zh-CN"/>
        </w:rPr>
        <w:t>, t</w:t>
      </w:r>
      <w:r w:rsidR="00AA4AEF">
        <w:rPr>
          <w:rFonts w:eastAsia="PMingLiU"/>
          <w:lang w:eastAsia="zh-CN"/>
        </w:rPr>
        <w:t xml:space="preserve">he Project Proponent agrees that in the event of </w:t>
      </w:r>
      <w:r w:rsidR="00AA4AEF" w:rsidRPr="00374561">
        <w:rPr>
          <w:rFonts w:eastAsia="PMingLiU"/>
          <w:lang w:eastAsia="zh-CN"/>
        </w:rPr>
        <w:t>a Loss Event, the</w:t>
      </w:r>
      <w:r w:rsidR="00AA4AEF">
        <w:rPr>
          <w:rFonts w:eastAsia="PMingLiU"/>
          <w:lang w:eastAsia="zh-CN"/>
        </w:rPr>
        <w:t xml:space="preserve"> Project Proponent shall</w:t>
      </w:r>
      <w:r w:rsidR="00DE5A31">
        <w:rPr>
          <w:rFonts w:eastAsia="PMingLiU"/>
          <w:lang w:eastAsia="zh-CN"/>
        </w:rPr>
        <w:t xml:space="preserve"> </w:t>
      </w:r>
      <w:bookmarkEnd w:id="8"/>
      <w:r w:rsidR="00AA4AEF" w:rsidRPr="00DE5A31">
        <w:rPr>
          <w:rFonts w:eastAsia="PMingLiU"/>
          <w:lang w:val="en-SG" w:eastAsia="zh-CN"/>
        </w:rPr>
        <w:t xml:space="preserve">notify Verra </w:t>
      </w:r>
      <w:r w:rsidR="007248EF" w:rsidRPr="00DE5A31">
        <w:rPr>
          <w:rFonts w:eastAsia="PMingLiU"/>
          <w:lang w:val="en-SG" w:eastAsia="zh-CN"/>
        </w:rPr>
        <w:t>of such Loss Event</w:t>
      </w:r>
      <w:r w:rsidR="007248EF" w:rsidRPr="00DE5A31" w:rsidDel="00A11445">
        <w:rPr>
          <w:rFonts w:eastAsia="PMingLiU"/>
          <w:lang w:val="en-SG" w:eastAsia="zh-CN"/>
        </w:rPr>
        <w:t xml:space="preserve"> </w:t>
      </w:r>
      <w:r w:rsidR="00AA4AEF" w:rsidRPr="00DE5A31">
        <w:rPr>
          <w:rFonts w:eastAsia="PMingLiU"/>
          <w:lang w:val="en-SG" w:eastAsia="zh-CN"/>
        </w:rPr>
        <w:t>via email</w:t>
      </w:r>
      <w:r w:rsidR="005E4F89" w:rsidRPr="005E4F89">
        <w:rPr>
          <w:rFonts w:eastAsia="PMingLiU"/>
          <w:lang w:val="en-SG" w:eastAsia="zh-CN"/>
        </w:rPr>
        <w:t xml:space="preserve"> no later than 30 days of becoming aware of the</w:t>
      </w:r>
      <w:r w:rsidR="005E4F89">
        <w:rPr>
          <w:rFonts w:eastAsia="PMingLiU"/>
          <w:lang w:val="en-SG" w:eastAsia="zh-CN"/>
        </w:rPr>
        <w:t xml:space="preserve"> Loss Event</w:t>
      </w:r>
      <w:r w:rsidR="007248EF">
        <w:rPr>
          <w:rFonts w:eastAsia="PMingLiU"/>
          <w:lang w:val="en-SG" w:eastAsia="zh-CN"/>
        </w:rPr>
        <w:t>,</w:t>
      </w:r>
      <w:r w:rsidR="00AA4AEF" w:rsidRPr="00DE5A31">
        <w:rPr>
          <w:rFonts w:eastAsia="PMingLiU"/>
          <w:lang w:val="en-SG" w:eastAsia="zh-CN"/>
        </w:rPr>
        <w:t xml:space="preserve"> </w:t>
      </w:r>
      <w:r w:rsidR="007248EF">
        <w:rPr>
          <w:rFonts w:eastAsia="PMingLiU"/>
          <w:lang w:val="en-SG" w:eastAsia="zh-CN"/>
        </w:rPr>
        <w:t xml:space="preserve">with such email being sent </w:t>
      </w:r>
      <w:r w:rsidR="00A11445" w:rsidRPr="00DE5A31">
        <w:rPr>
          <w:rFonts w:eastAsia="PMingLiU"/>
          <w:lang w:val="en-SG" w:eastAsia="zh-CN"/>
        </w:rPr>
        <w:t xml:space="preserve">to </w:t>
      </w:r>
      <w:hyperlink r:id="rId13" w:history="1">
        <w:r w:rsidR="00A11445" w:rsidRPr="00DE5A31">
          <w:rPr>
            <w:rStyle w:val="Hyperlink"/>
            <w:rFonts w:eastAsia="PMingLiU"/>
            <w:lang w:val="en-SG" w:eastAsia="zh-CN"/>
          </w:rPr>
          <w:t>secretariat@verra.org</w:t>
        </w:r>
      </w:hyperlink>
      <w:r w:rsidR="00A11445" w:rsidRPr="00DE5A31">
        <w:rPr>
          <w:rFonts w:eastAsia="PMingLiU"/>
          <w:lang w:val="en-SG" w:eastAsia="zh-CN"/>
        </w:rPr>
        <w:t xml:space="preserve"> </w:t>
      </w:r>
      <w:r w:rsidR="00642EFF">
        <w:rPr>
          <w:rFonts w:eastAsia="PMingLiU"/>
          <w:lang w:val="en-SG" w:eastAsia="zh-CN"/>
        </w:rPr>
        <w:t xml:space="preserve">and </w:t>
      </w:r>
      <w:hyperlink r:id="rId14" w:history="1">
        <w:r w:rsidR="00642EFF" w:rsidRPr="00D73CAF">
          <w:rPr>
            <w:rStyle w:val="Hyperlink"/>
            <w:rFonts w:eastAsia="PMingLiU"/>
            <w:lang w:val="en-SG" w:eastAsia="zh-CN"/>
          </w:rPr>
          <w:t>registry@verra.org</w:t>
        </w:r>
      </w:hyperlink>
      <w:r w:rsidR="00642EFF">
        <w:rPr>
          <w:rFonts w:eastAsia="PMingLiU"/>
          <w:lang w:val="en-SG" w:eastAsia="zh-CN"/>
        </w:rPr>
        <w:t xml:space="preserve"> </w:t>
      </w:r>
      <w:r w:rsidR="00A11445" w:rsidRPr="00DE5A31">
        <w:rPr>
          <w:rFonts w:eastAsia="PMingLiU"/>
          <w:lang w:val="en-SG" w:eastAsia="zh-CN"/>
        </w:rPr>
        <w:t>wi</w:t>
      </w:r>
      <w:r w:rsidR="00A11445" w:rsidRPr="005E4F89">
        <w:rPr>
          <w:rFonts w:eastAsia="PMingLiU"/>
          <w:lang w:val="en-SG" w:eastAsia="zh-CN"/>
        </w:rPr>
        <w:t>th the ID number of the project in the subject line</w:t>
      </w:r>
      <w:r w:rsidR="000A5623">
        <w:rPr>
          <w:rFonts w:eastAsia="PMingLiU"/>
          <w:lang w:val="en-SG" w:eastAsia="zh-CN"/>
        </w:rPr>
        <w:t xml:space="preserve"> w</w:t>
      </w:r>
      <w:r w:rsidR="000A5623" w:rsidRPr="000A5623">
        <w:rPr>
          <w:rFonts w:eastAsia="PMingLiU"/>
          <w:lang w:val="en-SG" w:eastAsia="zh-CN"/>
        </w:rPr>
        <w:t xml:space="preserve">hen </w:t>
      </w:r>
      <w:r w:rsidR="000A5623">
        <w:rPr>
          <w:rFonts w:eastAsia="PMingLiU"/>
          <w:lang w:val="en-SG" w:eastAsia="zh-CN"/>
        </w:rPr>
        <w:t xml:space="preserve">(i) </w:t>
      </w:r>
      <w:r w:rsidR="000A5623" w:rsidRPr="000A5623">
        <w:rPr>
          <w:rFonts w:eastAsia="PMingLiU"/>
          <w:lang w:val="en-SG" w:eastAsia="zh-CN"/>
        </w:rPr>
        <w:t xml:space="preserve">a </w:t>
      </w:r>
      <w:r w:rsidR="000A5623">
        <w:rPr>
          <w:rFonts w:eastAsia="PMingLiU"/>
          <w:lang w:val="en-SG" w:eastAsia="zh-CN"/>
        </w:rPr>
        <w:t>R</w:t>
      </w:r>
      <w:r w:rsidR="000A5623" w:rsidRPr="000A5623">
        <w:rPr>
          <w:rFonts w:eastAsia="PMingLiU"/>
          <w:lang w:val="en-SG" w:eastAsia="zh-CN"/>
        </w:rPr>
        <w:t>eversal occurs</w:t>
      </w:r>
      <w:r w:rsidR="000A5623">
        <w:rPr>
          <w:rFonts w:eastAsia="PMingLiU"/>
          <w:lang w:val="en-SG" w:eastAsia="zh-CN"/>
        </w:rPr>
        <w:t xml:space="preserve"> </w:t>
      </w:r>
      <w:r w:rsidR="000A5623" w:rsidRPr="000A5623">
        <w:rPr>
          <w:rFonts w:eastAsia="PMingLiU"/>
          <w:lang w:val="en-SG" w:eastAsia="zh-CN"/>
        </w:rPr>
        <w:t>during the crediting period</w:t>
      </w:r>
      <w:r w:rsidR="000A5623">
        <w:rPr>
          <w:rFonts w:eastAsia="PMingLiU"/>
          <w:lang w:val="en-SG" w:eastAsia="zh-CN"/>
        </w:rPr>
        <w:t xml:space="preserve"> or (ii) </w:t>
      </w:r>
      <w:r w:rsidR="00F31CC2">
        <w:rPr>
          <w:rFonts w:eastAsia="PMingLiU"/>
          <w:lang w:val="en-SG" w:eastAsia="zh-CN"/>
        </w:rPr>
        <w:t>a</w:t>
      </w:r>
      <w:r w:rsidR="000A5623" w:rsidRPr="000A5623">
        <w:rPr>
          <w:rFonts w:eastAsia="PMingLiU"/>
          <w:lang w:val="en-SG" w:eastAsia="zh-CN"/>
        </w:rPr>
        <w:t xml:space="preserve">n </w:t>
      </w:r>
      <w:r w:rsidR="000A5623">
        <w:rPr>
          <w:rFonts w:eastAsia="PMingLiU"/>
          <w:lang w:val="en-SG" w:eastAsia="zh-CN"/>
        </w:rPr>
        <w:t>A</w:t>
      </w:r>
      <w:r w:rsidR="000A5623" w:rsidRPr="000A5623">
        <w:rPr>
          <w:rFonts w:eastAsia="PMingLiU"/>
          <w:lang w:val="en-SG" w:eastAsia="zh-CN"/>
        </w:rPr>
        <w:t xml:space="preserve">voidable </w:t>
      </w:r>
      <w:r w:rsidR="000A5623">
        <w:rPr>
          <w:rFonts w:eastAsia="PMingLiU"/>
          <w:lang w:val="en-SG" w:eastAsia="zh-CN"/>
        </w:rPr>
        <w:t>R</w:t>
      </w:r>
      <w:r w:rsidR="000A5623" w:rsidRPr="000A5623">
        <w:rPr>
          <w:rFonts w:eastAsia="PMingLiU"/>
          <w:lang w:val="en-SG" w:eastAsia="zh-CN"/>
        </w:rPr>
        <w:t xml:space="preserve">eversal occurs after </w:t>
      </w:r>
      <w:r w:rsidR="00E252C7">
        <w:rPr>
          <w:rFonts w:eastAsia="PMingLiU"/>
          <w:lang w:val="en-SG" w:eastAsia="zh-CN"/>
        </w:rPr>
        <w:t xml:space="preserve">the crediting period but </w:t>
      </w:r>
      <w:r w:rsidR="00F31CC2">
        <w:rPr>
          <w:rFonts w:eastAsia="PMingLiU"/>
          <w:lang w:val="en-SG" w:eastAsia="zh-CN"/>
        </w:rPr>
        <w:t>within 40 years of the commencement of the initial crediting period</w:t>
      </w:r>
      <w:r w:rsidR="000A5623" w:rsidRPr="000A5623">
        <w:rPr>
          <w:rFonts w:eastAsia="PMingLiU"/>
          <w:lang w:val="en-SG" w:eastAsia="zh-CN"/>
        </w:rPr>
        <w:t>.</w:t>
      </w:r>
    </w:p>
    <w:p w14:paraId="6460EF3B" w14:textId="6BB28CDD" w:rsidR="009B39C2" w:rsidRPr="009B39C2" w:rsidRDefault="009B39C2" w:rsidP="009B39C2">
      <w:pPr>
        <w:pStyle w:val="HFWLevel2"/>
        <w:rPr>
          <w:rFonts w:eastAsia="PMingLiU"/>
          <w:lang w:val="en-SG" w:eastAsia="zh-CN"/>
        </w:rPr>
      </w:pPr>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_Ref152595897 \r \h </w:instrText>
      </w:r>
      <w:r>
        <w:rPr>
          <w:rFonts w:eastAsia="PMingLiU"/>
          <w:lang w:eastAsia="zh-CN"/>
        </w:rPr>
      </w:r>
      <w:r>
        <w:rPr>
          <w:rFonts w:eastAsia="PMingLiU"/>
          <w:lang w:eastAsia="zh-CN"/>
        </w:rPr>
        <w:fldChar w:fldCharType="separate"/>
      </w:r>
      <w:r>
        <w:rPr>
          <w:rFonts w:eastAsia="PMingLiU"/>
          <w:lang w:eastAsia="zh-CN"/>
        </w:rPr>
        <w:t>3</w:t>
      </w:r>
      <w:r>
        <w:rPr>
          <w:rFonts w:eastAsia="PMingLiU"/>
          <w:lang w:eastAsia="zh-CN"/>
        </w:rPr>
        <w:fldChar w:fldCharType="end"/>
      </w:r>
      <w:r>
        <w:rPr>
          <w:rFonts w:eastAsia="PMingLiU"/>
          <w:lang w:eastAsia="zh-CN"/>
        </w:rPr>
        <w:t xml:space="preserve">.1, </w:t>
      </w:r>
      <w:r>
        <w:rPr>
          <w:rFonts w:eastAsia="PMingLiU"/>
          <w:lang w:val="en-SG" w:eastAsia="zh-CN"/>
        </w:rPr>
        <w:t xml:space="preserve">the Project Proponent shall submit a Loss Event Report to Verra (as the administrator of the Verra Registry) </w:t>
      </w:r>
      <w:r w:rsidRPr="005E4F89">
        <w:rPr>
          <w:rFonts w:eastAsia="PMingLiU"/>
          <w:lang w:val="en-SG" w:eastAsia="zh-CN"/>
        </w:rPr>
        <w:t>within two years of</w:t>
      </w:r>
      <w:r>
        <w:rPr>
          <w:rFonts w:eastAsia="PMingLiU"/>
          <w:lang w:val="en-SG" w:eastAsia="zh-CN"/>
        </w:rPr>
        <w:t xml:space="preserve"> detecting or becoming aware of the Reversal</w:t>
      </w:r>
      <w:r w:rsidR="00F31CC2" w:rsidRPr="00F31CC2">
        <w:rPr>
          <w:rFonts w:eastAsia="PMingLiU"/>
          <w:lang w:val="en-SG" w:eastAsia="zh-CN"/>
        </w:rPr>
        <w:t xml:space="preserve"> </w:t>
      </w:r>
      <w:r w:rsidR="00F31CC2">
        <w:rPr>
          <w:rFonts w:eastAsia="PMingLiU"/>
          <w:lang w:val="en-SG" w:eastAsia="zh-CN"/>
        </w:rPr>
        <w:t>w</w:t>
      </w:r>
      <w:r w:rsidR="00F31CC2" w:rsidRPr="000A5623">
        <w:rPr>
          <w:rFonts w:eastAsia="PMingLiU"/>
          <w:lang w:val="en-SG" w:eastAsia="zh-CN"/>
        </w:rPr>
        <w:t xml:space="preserve">hen </w:t>
      </w:r>
      <w:r w:rsidR="00F31CC2">
        <w:rPr>
          <w:rFonts w:eastAsia="PMingLiU"/>
          <w:lang w:val="en-SG" w:eastAsia="zh-CN"/>
        </w:rPr>
        <w:t xml:space="preserve">(i) </w:t>
      </w:r>
      <w:r w:rsidR="00F31CC2" w:rsidRPr="000A5623">
        <w:rPr>
          <w:rFonts w:eastAsia="PMingLiU"/>
          <w:lang w:val="en-SG" w:eastAsia="zh-CN"/>
        </w:rPr>
        <w:t xml:space="preserve">a </w:t>
      </w:r>
      <w:r w:rsidR="00F31CC2">
        <w:rPr>
          <w:rFonts w:eastAsia="PMingLiU"/>
          <w:lang w:val="en-SG" w:eastAsia="zh-CN"/>
        </w:rPr>
        <w:t>R</w:t>
      </w:r>
      <w:r w:rsidR="00F31CC2" w:rsidRPr="000A5623">
        <w:rPr>
          <w:rFonts w:eastAsia="PMingLiU"/>
          <w:lang w:val="en-SG" w:eastAsia="zh-CN"/>
        </w:rPr>
        <w:t>eversal occurs</w:t>
      </w:r>
      <w:r w:rsidR="00F31CC2">
        <w:rPr>
          <w:rFonts w:eastAsia="PMingLiU"/>
          <w:lang w:val="en-SG" w:eastAsia="zh-CN"/>
        </w:rPr>
        <w:t xml:space="preserve"> </w:t>
      </w:r>
      <w:r w:rsidR="00F31CC2" w:rsidRPr="000A5623">
        <w:rPr>
          <w:rFonts w:eastAsia="PMingLiU"/>
          <w:lang w:val="en-SG" w:eastAsia="zh-CN"/>
        </w:rPr>
        <w:t>during the crediting period</w:t>
      </w:r>
      <w:r w:rsidR="00F31CC2">
        <w:rPr>
          <w:rFonts w:eastAsia="PMingLiU"/>
          <w:lang w:val="en-SG" w:eastAsia="zh-CN"/>
        </w:rPr>
        <w:t xml:space="preserve"> or (ii) a</w:t>
      </w:r>
      <w:r w:rsidR="00F31CC2" w:rsidRPr="000A5623">
        <w:rPr>
          <w:rFonts w:eastAsia="PMingLiU"/>
          <w:lang w:val="en-SG" w:eastAsia="zh-CN"/>
        </w:rPr>
        <w:t xml:space="preserve">n </w:t>
      </w:r>
      <w:r w:rsidR="00F31CC2">
        <w:rPr>
          <w:rFonts w:eastAsia="PMingLiU"/>
          <w:lang w:val="en-SG" w:eastAsia="zh-CN"/>
        </w:rPr>
        <w:t>A</w:t>
      </w:r>
      <w:r w:rsidR="00F31CC2" w:rsidRPr="000A5623">
        <w:rPr>
          <w:rFonts w:eastAsia="PMingLiU"/>
          <w:lang w:val="en-SG" w:eastAsia="zh-CN"/>
        </w:rPr>
        <w:t xml:space="preserve">voidable </w:t>
      </w:r>
      <w:r w:rsidR="00F31CC2">
        <w:rPr>
          <w:rFonts w:eastAsia="PMingLiU"/>
          <w:lang w:val="en-SG" w:eastAsia="zh-CN"/>
        </w:rPr>
        <w:t>R</w:t>
      </w:r>
      <w:r w:rsidR="00F31CC2" w:rsidRPr="000A5623">
        <w:rPr>
          <w:rFonts w:eastAsia="PMingLiU"/>
          <w:lang w:val="en-SG" w:eastAsia="zh-CN"/>
        </w:rPr>
        <w:t xml:space="preserve">eversal occurs after </w:t>
      </w:r>
      <w:r w:rsidR="00F31CC2">
        <w:rPr>
          <w:rFonts w:eastAsia="PMingLiU"/>
          <w:lang w:val="en-SG" w:eastAsia="zh-CN"/>
        </w:rPr>
        <w:t>the crediting period but within 40 years of the commencement of the initial crediting period</w:t>
      </w:r>
      <w:r>
        <w:rPr>
          <w:rFonts w:eastAsia="PMingLiU"/>
          <w:lang w:val="en-SG" w:eastAsia="zh-CN"/>
        </w:rPr>
        <w:t>.</w:t>
      </w:r>
    </w:p>
    <w:p w14:paraId="4FD29FBC" w14:textId="3C0E90E1" w:rsidR="00796928" w:rsidRPr="00374561" w:rsidRDefault="004956C2" w:rsidP="001E0325">
      <w:pPr>
        <w:pStyle w:val="HFWLevel2"/>
        <w:rPr>
          <w:rFonts w:eastAsia="PMingLiU"/>
          <w:lang w:val="en-SG" w:eastAsia="zh-CN"/>
        </w:rPr>
      </w:pPr>
      <w:bookmarkStart w:id="9" w:name="_Ref152604411"/>
      <w:r>
        <w:rPr>
          <w:rFonts w:eastAsia="PMingLiU"/>
          <w:lang w:eastAsia="zh-CN"/>
        </w:rPr>
        <w:t xml:space="preserve">Without prejudice to the generality of Clause </w:t>
      </w:r>
      <w:r>
        <w:rPr>
          <w:rFonts w:eastAsia="PMingLiU"/>
          <w:lang w:eastAsia="zh-CN"/>
        </w:rPr>
        <w:fldChar w:fldCharType="begin"/>
      </w:r>
      <w:r>
        <w:rPr>
          <w:rFonts w:eastAsia="PMingLiU"/>
          <w:lang w:eastAsia="zh-CN"/>
        </w:rPr>
        <w:instrText xml:space="preserve"> REF _Ref152841975 \r \h </w:instrText>
      </w:r>
      <w:r>
        <w:rPr>
          <w:rFonts w:eastAsia="PMingLiU"/>
          <w:lang w:eastAsia="zh-CN"/>
        </w:rPr>
      </w:r>
      <w:r>
        <w:rPr>
          <w:rFonts w:eastAsia="PMingLiU"/>
          <w:lang w:eastAsia="zh-CN"/>
        </w:rPr>
        <w:fldChar w:fldCharType="separate"/>
      </w:r>
      <w:r w:rsidR="00DA637C">
        <w:rPr>
          <w:rFonts w:eastAsia="PMingLiU"/>
          <w:lang w:eastAsia="zh-CN"/>
        </w:rPr>
        <w:t>3.1</w:t>
      </w:r>
      <w:r>
        <w:rPr>
          <w:rFonts w:eastAsia="PMingLiU"/>
          <w:lang w:eastAsia="zh-CN"/>
        </w:rPr>
        <w:fldChar w:fldCharType="end"/>
      </w:r>
      <w:r>
        <w:rPr>
          <w:rFonts w:eastAsia="PMingLiU"/>
          <w:lang w:eastAsia="zh-CN"/>
        </w:rPr>
        <w:t>, t</w:t>
      </w:r>
      <w:r w:rsidR="00796928" w:rsidRPr="00374561">
        <w:rPr>
          <w:rFonts w:eastAsia="PMingLiU"/>
          <w:lang w:val="en-SG" w:eastAsia="zh-CN"/>
        </w:rPr>
        <w:t>he Project Proponent acknowledges that</w:t>
      </w:r>
      <w:r w:rsidR="001E0325" w:rsidRPr="00374561">
        <w:rPr>
          <w:rFonts w:eastAsia="PMingLiU"/>
          <w:lang w:val="en-SG" w:eastAsia="zh-CN"/>
        </w:rPr>
        <w:t>:</w:t>
      </w:r>
      <w:bookmarkEnd w:id="9"/>
    </w:p>
    <w:p w14:paraId="66D96437" w14:textId="770B6EC5" w:rsidR="001E0325" w:rsidRPr="00374561" w:rsidRDefault="00275FEF" w:rsidP="001E0325">
      <w:pPr>
        <w:pStyle w:val="HFWLevel3"/>
        <w:rPr>
          <w:rFonts w:eastAsia="PMingLiU"/>
          <w:lang w:val="en-SG" w:eastAsia="zh-CN"/>
        </w:rPr>
      </w:pPr>
      <w:r w:rsidRPr="00374561">
        <w:rPr>
          <w:rFonts w:eastAsia="PMingLiU"/>
          <w:lang w:val="en-SG" w:eastAsia="zh-CN"/>
        </w:rPr>
        <w:t>upon the Project Proponent's provision of a Loss Event Report</w:t>
      </w:r>
      <w:r w:rsidR="003A5315" w:rsidRPr="00374561">
        <w:rPr>
          <w:rFonts w:eastAsia="PMingLiU"/>
          <w:lang w:val="en-SG" w:eastAsia="zh-CN"/>
        </w:rPr>
        <w:t xml:space="preserve"> to Verra</w:t>
      </w:r>
      <w:r w:rsidRPr="00374561">
        <w:rPr>
          <w:rFonts w:eastAsia="PMingLiU"/>
          <w:lang w:val="en-SG" w:eastAsia="zh-CN"/>
        </w:rPr>
        <w:t xml:space="preserve">, Verra </w:t>
      </w:r>
      <w:r w:rsidR="004956C2">
        <w:rPr>
          <w:rFonts w:eastAsia="PMingLiU"/>
          <w:lang w:val="en-SG" w:eastAsia="zh-CN"/>
        </w:rPr>
        <w:t>shall be entitled to</w:t>
      </w:r>
      <w:r w:rsidRPr="00374561">
        <w:rPr>
          <w:rFonts w:eastAsia="PMingLiU"/>
          <w:lang w:val="en-SG" w:eastAsia="zh-CN"/>
        </w:rPr>
        <w:t xml:space="preserve"> put AFOLU </w:t>
      </w:r>
      <w:r w:rsidR="00BB23CE">
        <w:rPr>
          <w:rFonts w:eastAsia="PMingLiU"/>
          <w:lang w:val="en-SG" w:eastAsia="zh-CN"/>
        </w:rPr>
        <w:t xml:space="preserve">Buffer </w:t>
      </w:r>
      <w:r w:rsidR="0035734E">
        <w:rPr>
          <w:rFonts w:eastAsia="PMingLiU"/>
          <w:lang w:val="en-SG" w:eastAsia="zh-CN"/>
        </w:rPr>
        <w:t>C</w:t>
      </w:r>
      <w:r w:rsidRPr="00374561">
        <w:rPr>
          <w:rFonts w:eastAsia="PMingLiU"/>
          <w:lang w:val="en-SG" w:eastAsia="zh-CN"/>
        </w:rPr>
        <w:t>redits on hold</w:t>
      </w:r>
      <w:r w:rsidR="0035734E">
        <w:rPr>
          <w:rFonts w:eastAsia="PMingLiU"/>
          <w:lang w:val="en-SG" w:eastAsia="zh-CN"/>
        </w:rPr>
        <w:t xml:space="preserve"> equivalent to the estimated loss in the Loss Event Report</w:t>
      </w:r>
      <w:r w:rsidRPr="00374561">
        <w:rPr>
          <w:rFonts w:eastAsia="PMingLiU"/>
          <w:lang w:val="en-SG" w:eastAsia="zh-CN"/>
        </w:rPr>
        <w:t>; and</w:t>
      </w:r>
    </w:p>
    <w:p w14:paraId="7FBBFB36" w14:textId="05B8578E" w:rsidR="00C71AF1" w:rsidRPr="00C71AF1" w:rsidRDefault="00256FB6" w:rsidP="00C71AF1">
      <w:pPr>
        <w:pStyle w:val="HFWLevel3"/>
        <w:rPr>
          <w:rFonts w:eastAsia="PMingLiU"/>
          <w:lang w:val="en-SG" w:eastAsia="zh-CN"/>
        </w:rPr>
      </w:pPr>
      <w:r>
        <w:rPr>
          <w:rFonts w:eastAsia="PMingLiU"/>
          <w:lang w:val="en-SG" w:eastAsia="zh-CN"/>
        </w:rPr>
        <w:t xml:space="preserve">where a Reversal has occurred, Verra shall </w:t>
      </w:r>
      <w:r w:rsidR="004956C2">
        <w:rPr>
          <w:rFonts w:eastAsia="PMingLiU"/>
          <w:lang w:val="en-SG" w:eastAsia="zh-CN"/>
        </w:rPr>
        <w:t xml:space="preserve">be entitled to </w:t>
      </w:r>
      <w:r>
        <w:rPr>
          <w:rFonts w:eastAsia="PMingLiU"/>
          <w:lang w:val="en-SG" w:eastAsia="zh-CN"/>
        </w:rPr>
        <w:t>cancel</w:t>
      </w:r>
      <w:r w:rsidR="003C2A5C">
        <w:rPr>
          <w:rFonts w:eastAsia="PMingLiU"/>
          <w:lang w:val="en-SG" w:eastAsia="zh-CN"/>
        </w:rPr>
        <w:t xml:space="preserve"> AFOLU</w:t>
      </w:r>
      <w:r>
        <w:rPr>
          <w:rFonts w:eastAsia="PMingLiU"/>
          <w:lang w:val="en-SG" w:eastAsia="zh-CN"/>
        </w:rPr>
        <w:t xml:space="preserve"> </w:t>
      </w:r>
      <w:r w:rsidR="003C2A5C">
        <w:rPr>
          <w:rFonts w:eastAsia="PMingLiU"/>
          <w:lang w:val="en-SG" w:eastAsia="zh-CN"/>
        </w:rPr>
        <w:t>B</w:t>
      </w:r>
      <w:r>
        <w:rPr>
          <w:rFonts w:eastAsia="PMingLiU"/>
          <w:lang w:val="en-SG" w:eastAsia="zh-CN"/>
        </w:rPr>
        <w:t xml:space="preserve">uffer </w:t>
      </w:r>
      <w:r w:rsidR="003C2A5C">
        <w:rPr>
          <w:rFonts w:eastAsia="PMingLiU"/>
          <w:lang w:val="en-SG" w:eastAsia="zh-CN"/>
        </w:rPr>
        <w:t>C</w:t>
      </w:r>
      <w:r>
        <w:rPr>
          <w:rFonts w:eastAsia="PMingLiU"/>
          <w:lang w:val="en-SG" w:eastAsia="zh-CN"/>
        </w:rPr>
        <w:t>redits</w:t>
      </w:r>
      <w:r w:rsidR="009E4C13">
        <w:rPr>
          <w:rFonts w:eastAsia="PMingLiU"/>
          <w:lang w:val="en-SG" w:eastAsia="zh-CN"/>
        </w:rPr>
        <w:t xml:space="preserve"> </w:t>
      </w:r>
      <w:r w:rsidR="009D00B7">
        <w:rPr>
          <w:rFonts w:eastAsia="PMingLiU"/>
          <w:lang w:val="en-SG" w:eastAsia="zh-CN"/>
        </w:rPr>
        <w:t>based on</w:t>
      </w:r>
      <w:r w:rsidR="009D00B7" w:rsidRPr="009D00B7">
        <w:rPr>
          <w:rFonts w:eastAsia="PMingLiU"/>
          <w:lang w:val="en-SG" w:eastAsia="zh-CN"/>
        </w:rPr>
        <w:t xml:space="preserve"> </w:t>
      </w:r>
      <w:r w:rsidR="00C71AF1">
        <w:rPr>
          <w:rFonts w:eastAsia="PMingLiU"/>
          <w:lang w:val="en-SG" w:eastAsia="zh-CN"/>
        </w:rPr>
        <w:t xml:space="preserve">either (i) </w:t>
      </w:r>
      <w:r w:rsidR="009D00B7" w:rsidRPr="009D00B7">
        <w:rPr>
          <w:rFonts w:eastAsia="PMingLiU"/>
          <w:lang w:val="en-SG" w:eastAsia="zh-CN"/>
        </w:rPr>
        <w:t xml:space="preserve">the monitoring </w:t>
      </w:r>
      <w:r w:rsidR="007248EF">
        <w:rPr>
          <w:rFonts w:eastAsia="PMingLiU"/>
          <w:lang w:val="en-SG" w:eastAsia="zh-CN"/>
        </w:rPr>
        <w:t xml:space="preserve">report </w:t>
      </w:r>
      <w:r w:rsidR="009D00B7" w:rsidRPr="009D00B7">
        <w:rPr>
          <w:rFonts w:eastAsia="PMingLiU"/>
          <w:lang w:val="en-SG" w:eastAsia="zh-CN"/>
        </w:rPr>
        <w:t>and verification report</w:t>
      </w:r>
      <w:r w:rsidR="007248EF">
        <w:rPr>
          <w:rFonts w:eastAsia="PMingLiU"/>
          <w:lang w:val="en-SG" w:eastAsia="zh-CN"/>
        </w:rPr>
        <w:t xml:space="preserve"> issued immediately after the submission of the Loss Event Report</w:t>
      </w:r>
      <w:r w:rsidR="00C71AF1">
        <w:rPr>
          <w:rFonts w:eastAsia="PMingLiU"/>
          <w:lang w:val="en-SG" w:eastAsia="zh-CN"/>
        </w:rPr>
        <w:t xml:space="preserve"> or (ii) the verified Loss Event Report</w:t>
      </w:r>
    </w:p>
    <w:p w14:paraId="65A17A01" w14:textId="210B7D89" w:rsidR="00275FEF" w:rsidRDefault="00A67F8A" w:rsidP="000C40DF">
      <w:pPr>
        <w:pStyle w:val="HFWLevel3"/>
        <w:numPr>
          <w:ilvl w:val="0"/>
          <w:numId w:val="0"/>
        </w:numPr>
        <w:ind w:left="720"/>
        <w:rPr>
          <w:rFonts w:eastAsia="PMingLiU"/>
          <w:lang w:val="en-SG" w:eastAsia="zh-CN"/>
        </w:rPr>
      </w:pPr>
      <w:r>
        <w:rPr>
          <w:rFonts w:eastAsia="PMingLiU"/>
          <w:lang w:val="en-SG" w:eastAsia="zh-CN"/>
        </w:rPr>
        <w:t>in accordance with the VCS Program Rules</w:t>
      </w:r>
      <w:r w:rsidR="0027731C">
        <w:rPr>
          <w:rFonts w:eastAsia="PMingLiU"/>
          <w:lang w:val="en-SG" w:eastAsia="zh-CN"/>
        </w:rPr>
        <w:t xml:space="preserve"> as may be amended from time to time</w:t>
      </w:r>
      <w:r>
        <w:rPr>
          <w:rFonts w:eastAsia="PMingLiU"/>
          <w:lang w:val="en-SG" w:eastAsia="zh-CN"/>
        </w:rPr>
        <w:t>.</w:t>
      </w:r>
    </w:p>
    <w:p w14:paraId="22777350" w14:textId="475AFE9B" w:rsidR="00E55E09" w:rsidRPr="004964AC" w:rsidRDefault="00E55E09" w:rsidP="00E55E09">
      <w:pPr>
        <w:pStyle w:val="HFWLevel1"/>
        <w:jc w:val="left"/>
        <w:rPr>
          <w:rFonts w:eastAsia="PMingLiU"/>
          <w:lang w:eastAsia="zh-CN"/>
        </w:rPr>
      </w:pPr>
      <w:bookmarkStart w:id="10" w:name="_Ref152344223"/>
      <w:bookmarkStart w:id="11" w:name="_Ref152325204"/>
      <w:r w:rsidRPr="004964AC">
        <w:rPr>
          <w:rFonts w:eastAsia="PMingLiU"/>
          <w:b/>
          <w:bCs/>
          <w:lang w:eastAsia="zh-CN"/>
        </w:rPr>
        <w:t>PROJECT PROPONENT'S OBLIGATION TO COMPENSATE IN EVENT OF REVERSAL</w:t>
      </w:r>
      <w:bookmarkEnd w:id="10"/>
    </w:p>
    <w:p w14:paraId="35E8244D" w14:textId="259326E0" w:rsidR="004956C2" w:rsidRPr="004956C2" w:rsidRDefault="004956C2" w:rsidP="004956C2">
      <w:pPr>
        <w:pStyle w:val="HFWLevel2"/>
        <w:rPr>
          <w:rFonts w:eastAsia="PMingLiU"/>
          <w:lang w:eastAsia="zh-CN"/>
        </w:rPr>
      </w:pPr>
      <w:bookmarkStart w:id="12" w:name="_Ref152847972"/>
      <w:r>
        <w:rPr>
          <w:rFonts w:eastAsia="PMingLiU"/>
          <w:lang w:eastAsia="zh-CN"/>
        </w:rPr>
        <w:t xml:space="preserve">The Project Proponent </w:t>
      </w:r>
      <w:r w:rsidR="007819BD">
        <w:rPr>
          <w:rFonts w:eastAsia="PMingLiU"/>
          <w:lang w:eastAsia="zh-CN"/>
        </w:rPr>
        <w:t>shall comply with</w:t>
      </w:r>
      <w:r>
        <w:rPr>
          <w:rFonts w:eastAsia="PMingLiU"/>
          <w:lang w:eastAsia="zh-CN"/>
        </w:rPr>
        <w:t xml:space="preserve"> the VCS Program Rules relating to or in connection with Compensation</w:t>
      </w:r>
      <w:r w:rsidR="004B11CC">
        <w:rPr>
          <w:rFonts w:eastAsia="PMingLiU"/>
          <w:lang w:eastAsia="zh-CN"/>
        </w:rPr>
        <w:t>, including any actions which may be undertaken by Verra in respect of such Compensation, and accordingly shall not argue to the contrary</w:t>
      </w:r>
      <w:r>
        <w:rPr>
          <w:rFonts w:eastAsia="PMingLiU"/>
          <w:lang w:eastAsia="zh-CN"/>
        </w:rPr>
        <w:t>.</w:t>
      </w:r>
      <w:bookmarkEnd w:id="12"/>
    </w:p>
    <w:p w14:paraId="7C793249" w14:textId="64041478" w:rsidR="00773FD9" w:rsidRDefault="005A786E" w:rsidP="00D84426">
      <w:pPr>
        <w:pStyle w:val="HFWLevel2"/>
        <w:rPr>
          <w:rFonts w:eastAsia="PMingLiU"/>
          <w:lang w:eastAsia="zh-CN"/>
        </w:rPr>
      </w:pPr>
      <w:bookmarkStart w:id="13" w:name="_Ref153195193"/>
      <w:r>
        <w:rPr>
          <w:rFonts w:eastAsia="PMingLiU"/>
          <w:lang w:eastAsia="zh-CN"/>
        </w:rPr>
        <w:t xml:space="preserve">Without limiting the generality of Clause </w:t>
      </w:r>
      <w:r>
        <w:rPr>
          <w:rFonts w:eastAsia="PMingLiU"/>
          <w:lang w:eastAsia="zh-CN"/>
        </w:rPr>
        <w:fldChar w:fldCharType="begin"/>
      </w:r>
      <w:r>
        <w:rPr>
          <w:rFonts w:eastAsia="PMingLiU"/>
          <w:lang w:eastAsia="zh-CN"/>
        </w:rPr>
        <w:instrText xml:space="preserve"> REF _Ref152847972 \r \h </w:instrText>
      </w:r>
      <w:r>
        <w:rPr>
          <w:rFonts w:eastAsia="PMingLiU"/>
          <w:lang w:eastAsia="zh-CN"/>
        </w:rPr>
      </w:r>
      <w:r>
        <w:rPr>
          <w:rFonts w:eastAsia="PMingLiU"/>
          <w:lang w:eastAsia="zh-CN"/>
        </w:rPr>
        <w:fldChar w:fldCharType="separate"/>
      </w:r>
      <w:r w:rsidR="00DA637C">
        <w:rPr>
          <w:rFonts w:eastAsia="PMingLiU"/>
          <w:lang w:eastAsia="zh-CN"/>
        </w:rPr>
        <w:t>4.1</w:t>
      </w:r>
      <w:r>
        <w:rPr>
          <w:rFonts w:eastAsia="PMingLiU"/>
          <w:lang w:eastAsia="zh-CN"/>
        </w:rPr>
        <w:fldChar w:fldCharType="end"/>
      </w:r>
      <w:r>
        <w:rPr>
          <w:rFonts w:eastAsia="PMingLiU"/>
          <w:lang w:eastAsia="zh-CN"/>
        </w:rPr>
        <w:t>, i</w:t>
      </w:r>
      <w:r w:rsidR="005C6C8E" w:rsidRPr="00D40D83">
        <w:rPr>
          <w:rFonts w:eastAsia="PMingLiU"/>
          <w:lang w:eastAsia="zh-CN"/>
        </w:rPr>
        <w:t>n</w:t>
      </w:r>
      <w:r w:rsidR="009F0242" w:rsidRPr="00D40D83">
        <w:rPr>
          <w:rFonts w:eastAsia="PMingLiU"/>
          <w:lang w:eastAsia="zh-CN"/>
        </w:rPr>
        <w:t xml:space="preserve"> respect of an Unavoidable Reversal</w:t>
      </w:r>
      <w:bookmarkStart w:id="14" w:name="_Ref152595820"/>
      <w:r w:rsidR="00773FD9">
        <w:rPr>
          <w:rFonts w:eastAsia="PMingLiU"/>
          <w:lang w:eastAsia="zh-CN"/>
        </w:rPr>
        <w:t>:</w:t>
      </w:r>
      <w:bookmarkEnd w:id="13"/>
    </w:p>
    <w:p w14:paraId="5B77E0DC" w14:textId="012C3ECF" w:rsidR="00773FD9" w:rsidRDefault="009F0242" w:rsidP="00773FD9">
      <w:pPr>
        <w:pStyle w:val="HFWLevel3"/>
        <w:rPr>
          <w:rFonts w:eastAsia="PMingLiU"/>
          <w:lang w:eastAsia="zh-CN"/>
        </w:rPr>
      </w:pPr>
      <w:r w:rsidRPr="00773FD9">
        <w:rPr>
          <w:rFonts w:eastAsia="PMingLiU"/>
          <w:lang w:eastAsia="zh-CN"/>
        </w:rPr>
        <w:t>t</w:t>
      </w:r>
      <w:r w:rsidR="00F92060" w:rsidRPr="00773FD9">
        <w:rPr>
          <w:rFonts w:eastAsia="PMingLiU"/>
          <w:lang w:eastAsia="zh-CN"/>
        </w:rPr>
        <w:t xml:space="preserve">he Project Proponent shall </w:t>
      </w:r>
      <w:r w:rsidR="005111E0" w:rsidRPr="00773FD9">
        <w:rPr>
          <w:rFonts w:eastAsia="PMingLiU"/>
          <w:lang w:eastAsia="zh-CN"/>
        </w:rPr>
        <w:t>C</w:t>
      </w:r>
      <w:r w:rsidR="00F92060" w:rsidRPr="00773FD9">
        <w:rPr>
          <w:rFonts w:eastAsia="PMingLiU"/>
          <w:lang w:eastAsia="zh-CN"/>
        </w:rPr>
        <w:t xml:space="preserve">ompensate the AFOLU </w:t>
      </w:r>
      <w:r w:rsidR="00BB23CE" w:rsidRPr="00773FD9">
        <w:rPr>
          <w:rFonts w:eastAsia="PMingLiU"/>
          <w:lang w:eastAsia="zh-CN"/>
        </w:rPr>
        <w:t>B</w:t>
      </w:r>
      <w:r w:rsidR="00F92060" w:rsidRPr="00773FD9">
        <w:rPr>
          <w:rFonts w:eastAsia="PMingLiU"/>
          <w:lang w:eastAsia="zh-CN"/>
        </w:rPr>
        <w:t xml:space="preserve">uffer </w:t>
      </w:r>
      <w:r w:rsidR="00BB23CE" w:rsidRPr="00773FD9">
        <w:rPr>
          <w:rFonts w:eastAsia="PMingLiU"/>
          <w:lang w:eastAsia="zh-CN"/>
        </w:rPr>
        <w:t>A</w:t>
      </w:r>
      <w:r w:rsidR="00F92060" w:rsidRPr="00773FD9">
        <w:rPr>
          <w:rFonts w:eastAsia="PMingLiU"/>
          <w:lang w:eastAsia="zh-CN"/>
        </w:rPr>
        <w:t xml:space="preserve">ccount </w:t>
      </w:r>
      <w:r w:rsidR="00E84125" w:rsidRPr="00773FD9">
        <w:rPr>
          <w:rFonts w:eastAsia="PMingLiU"/>
          <w:lang w:eastAsia="zh-CN"/>
        </w:rPr>
        <w:t>where</w:t>
      </w:r>
      <w:r w:rsidR="00F92060" w:rsidRPr="00773FD9">
        <w:rPr>
          <w:rFonts w:eastAsia="PMingLiU"/>
          <w:lang w:eastAsia="zh-CN"/>
        </w:rPr>
        <w:t xml:space="preserve"> </w:t>
      </w:r>
      <w:r w:rsidR="007D5ABA" w:rsidRPr="00773FD9">
        <w:rPr>
          <w:rFonts w:eastAsia="PMingLiU"/>
          <w:lang w:eastAsia="zh-CN"/>
        </w:rPr>
        <w:t>the</w:t>
      </w:r>
      <w:r w:rsidRPr="00773FD9">
        <w:rPr>
          <w:rFonts w:eastAsia="PMingLiU"/>
          <w:lang w:eastAsia="zh-CN"/>
        </w:rPr>
        <w:t xml:space="preserve"> Unavoidable</w:t>
      </w:r>
      <w:r w:rsidR="00F92060" w:rsidRPr="00773FD9">
        <w:rPr>
          <w:rFonts w:eastAsia="PMingLiU"/>
          <w:lang w:eastAsia="zh-CN"/>
        </w:rPr>
        <w:t xml:space="preserve"> </w:t>
      </w:r>
      <w:r w:rsidR="001731AD" w:rsidRPr="005E4F89">
        <w:rPr>
          <w:rFonts w:eastAsia="PMingLiU"/>
          <w:lang w:eastAsia="zh-CN"/>
        </w:rPr>
        <w:t>R</w:t>
      </w:r>
      <w:r w:rsidR="00F92060" w:rsidRPr="005E4F89">
        <w:rPr>
          <w:rFonts w:eastAsia="PMingLiU"/>
          <w:lang w:eastAsia="zh-CN"/>
        </w:rPr>
        <w:t>eversal</w:t>
      </w:r>
      <w:r w:rsidR="00836C35" w:rsidRPr="005E4F89">
        <w:rPr>
          <w:rFonts w:eastAsia="PMingLiU"/>
          <w:lang w:eastAsia="zh-CN"/>
        </w:rPr>
        <w:t xml:space="preserve"> </w:t>
      </w:r>
      <w:r w:rsidR="003B6E08" w:rsidRPr="005E4F89">
        <w:rPr>
          <w:rFonts w:eastAsia="PMingLiU"/>
          <w:lang w:eastAsia="zh-CN"/>
        </w:rPr>
        <w:t xml:space="preserve">occurs at any time </w:t>
      </w:r>
      <w:r w:rsidR="001D3E2D" w:rsidRPr="005E4F89">
        <w:rPr>
          <w:rFonts w:eastAsia="PMingLiU"/>
          <w:lang w:eastAsia="zh-CN"/>
        </w:rPr>
        <w:t>between</w:t>
      </w:r>
      <w:r w:rsidR="00FE2CEC" w:rsidRPr="005E4F89">
        <w:rPr>
          <w:rFonts w:eastAsia="PMingLiU"/>
          <w:lang w:eastAsia="zh-CN"/>
        </w:rPr>
        <w:t xml:space="preserve"> the date of this </w:t>
      </w:r>
      <w:r w:rsidR="0017365D" w:rsidRPr="005E4F89">
        <w:rPr>
          <w:rFonts w:eastAsia="PMingLiU"/>
          <w:lang w:eastAsia="zh-CN"/>
        </w:rPr>
        <w:t xml:space="preserve">Deed </w:t>
      </w:r>
      <w:r w:rsidR="006735EE" w:rsidRPr="005E4F89">
        <w:rPr>
          <w:rFonts w:eastAsia="PMingLiU"/>
          <w:lang w:eastAsia="zh-CN"/>
        </w:rPr>
        <w:t xml:space="preserve">and </w:t>
      </w:r>
      <w:r w:rsidR="000409AB" w:rsidRPr="005E4F89">
        <w:rPr>
          <w:rFonts w:eastAsia="PMingLiU"/>
          <w:lang w:eastAsia="zh-CN"/>
        </w:rPr>
        <w:t>the end of the project crediting period</w:t>
      </w:r>
      <w:r w:rsidR="001C6359" w:rsidRPr="005E4F89">
        <w:rPr>
          <w:rFonts w:eastAsia="PMingLiU"/>
          <w:lang w:eastAsia="zh-CN"/>
        </w:rPr>
        <w:t xml:space="preserve"> </w:t>
      </w:r>
      <w:r w:rsidR="005A786E" w:rsidRPr="005E4F89">
        <w:rPr>
          <w:rFonts w:eastAsia="PMingLiU"/>
          <w:lang w:eastAsia="zh-CN"/>
        </w:rPr>
        <w:t>(both dates inclusive)</w:t>
      </w:r>
      <w:bookmarkEnd w:id="14"/>
      <w:r w:rsidR="00773FD9" w:rsidRPr="005E4F89">
        <w:rPr>
          <w:rFonts w:eastAsia="PMingLiU"/>
          <w:lang w:eastAsia="zh-CN"/>
        </w:rPr>
        <w:t>;</w:t>
      </w:r>
      <w:r w:rsidR="00773FD9">
        <w:rPr>
          <w:rFonts w:eastAsia="PMingLiU"/>
          <w:lang w:eastAsia="zh-CN"/>
        </w:rPr>
        <w:t xml:space="preserve"> and</w:t>
      </w:r>
    </w:p>
    <w:p w14:paraId="2F5F8E9E" w14:textId="319F5E05" w:rsidR="009F0242" w:rsidRPr="00773FD9" w:rsidRDefault="00773FD9" w:rsidP="00773FD9">
      <w:pPr>
        <w:pStyle w:val="HFWLevel3"/>
        <w:rPr>
          <w:rFonts w:eastAsia="PMingLiU"/>
          <w:lang w:eastAsia="zh-CN"/>
        </w:rPr>
      </w:pPr>
      <w:r>
        <w:rPr>
          <w:rFonts w:eastAsia="PMingLiU"/>
          <w:lang w:eastAsia="zh-CN"/>
        </w:rPr>
        <w:t>t</w:t>
      </w:r>
      <w:r w:rsidR="009F0242" w:rsidRPr="00773FD9">
        <w:rPr>
          <w:rFonts w:eastAsia="PMingLiU"/>
          <w:lang w:eastAsia="zh-CN"/>
        </w:rPr>
        <w:t xml:space="preserve">he Project Proponent's obligation to Compensate shall be </w:t>
      </w:r>
      <w:r w:rsidR="00836C35">
        <w:rPr>
          <w:rFonts w:eastAsia="PMingLiU"/>
          <w:lang w:eastAsia="zh-CN"/>
        </w:rPr>
        <w:t>as follows</w:t>
      </w:r>
      <w:r w:rsidR="009F0242" w:rsidRPr="00773FD9">
        <w:rPr>
          <w:rFonts w:eastAsia="PMingLiU"/>
          <w:lang w:eastAsia="zh-CN"/>
        </w:rPr>
        <w:t>:</w:t>
      </w:r>
      <w:r w:rsidR="005E4F89" w:rsidRPr="00773FD9">
        <w:rPr>
          <w:rFonts w:eastAsia="PMingLiU"/>
          <w:lang w:eastAsia="zh-CN"/>
        </w:rPr>
        <w:t xml:space="preserve"> </w:t>
      </w:r>
    </w:p>
    <w:p w14:paraId="3E55CDA7" w14:textId="66330FB9" w:rsidR="009F0242" w:rsidRPr="00773FD9" w:rsidRDefault="00FA7D24" w:rsidP="00773FD9">
      <w:pPr>
        <w:pStyle w:val="HFWLevel4"/>
        <w:rPr>
          <w:rFonts w:eastAsia="PMingLiU"/>
          <w:lang w:eastAsia="zh-CN"/>
        </w:rPr>
      </w:pPr>
      <w:r w:rsidRPr="00773FD9">
        <w:rPr>
          <w:rFonts w:eastAsia="PMingLiU"/>
          <w:lang w:eastAsia="zh-CN"/>
        </w:rPr>
        <w:lastRenderedPageBreak/>
        <w:t xml:space="preserve">the Project Proponent shall Compensate </w:t>
      </w:r>
      <w:r w:rsidR="008E2DCB" w:rsidRPr="00773FD9">
        <w:rPr>
          <w:rFonts w:eastAsia="PMingLiU"/>
          <w:lang w:eastAsia="zh-CN"/>
        </w:rPr>
        <w:t xml:space="preserve">the AFOLU Buffer Account with an amount of </w:t>
      </w:r>
      <w:r w:rsidR="007D5A4B">
        <w:rPr>
          <w:rFonts w:eastAsia="PMingLiU"/>
          <w:lang w:eastAsia="zh-CN"/>
        </w:rPr>
        <w:t>GHG credits</w:t>
      </w:r>
      <w:r w:rsidR="002A255F" w:rsidRPr="00773FD9">
        <w:rPr>
          <w:rFonts w:eastAsia="PMingLiU"/>
          <w:lang w:eastAsia="zh-CN"/>
        </w:rPr>
        <w:t xml:space="preserve"> </w:t>
      </w:r>
      <w:r w:rsidR="009F0242" w:rsidRPr="00773FD9">
        <w:rPr>
          <w:rFonts w:eastAsia="PMingLiU"/>
          <w:lang w:eastAsia="zh-CN"/>
        </w:rPr>
        <w:t xml:space="preserve">equivalent to the additional number of </w:t>
      </w:r>
      <w:r w:rsidR="002A255F" w:rsidRPr="00773FD9">
        <w:rPr>
          <w:rFonts w:eastAsia="PMingLiU"/>
          <w:lang w:eastAsia="zh-CN"/>
        </w:rPr>
        <w:t>AFOLU B</w:t>
      </w:r>
      <w:r w:rsidR="009F0242" w:rsidRPr="00773FD9">
        <w:rPr>
          <w:rFonts w:eastAsia="PMingLiU"/>
          <w:lang w:eastAsia="zh-CN"/>
        </w:rPr>
        <w:t xml:space="preserve">uffer </w:t>
      </w:r>
      <w:r w:rsidR="002A255F" w:rsidRPr="00773FD9">
        <w:rPr>
          <w:rFonts w:eastAsia="PMingLiU"/>
          <w:lang w:eastAsia="zh-CN"/>
        </w:rPr>
        <w:t>C</w:t>
      </w:r>
      <w:r w:rsidR="009F0242" w:rsidRPr="00773FD9">
        <w:rPr>
          <w:rFonts w:eastAsia="PMingLiU"/>
          <w:lang w:eastAsia="zh-CN"/>
        </w:rPr>
        <w:t xml:space="preserve">redits cancelled after the Unavoidable Reversal, above the number of </w:t>
      </w:r>
      <w:r w:rsidR="002A255F" w:rsidRPr="00773FD9">
        <w:rPr>
          <w:rFonts w:eastAsia="PMingLiU"/>
          <w:lang w:eastAsia="zh-CN"/>
        </w:rPr>
        <w:t>AFOLU B</w:t>
      </w:r>
      <w:r w:rsidR="009F0242" w:rsidRPr="00773FD9">
        <w:rPr>
          <w:rFonts w:eastAsia="PMingLiU"/>
          <w:lang w:eastAsia="zh-CN"/>
        </w:rPr>
        <w:t xml:space="preserve">uffer </w:t>
      </w:r>
      <w:r w:rsidR="002A255F" w:rsidRPr="00773FD9">
        <w:rPr>
          <w:rFonts w:eastAsia="PMingLiU"/>
          <w:lang w:eastAsia="zh-CN"/>
        </w:rPr>
        <w:t>C</w:t>
      </w:r>
      <w:r w:rsidR="009F0242" w:rsidRPr="00773FD9">
        <w:rPr>
          <w:rFonts w:eastAsia="PMingLiU"/>
          <w:lang w:eastAsia="zh-CN"/>
        </w:rPr>
        <w:t xml:space="preserve">redits previously contributed by the Project. </w:t>
      </w:r>
      <w:r w:rsidR="002A255F" w:rsidRPr="00773FD9">
        <w:rPr>
          <w:rFonts w:eastAsia="PMingLiU"/>
          <w:lang w:eastAsia="zh-CN"/>
        </w:rPr>
        <w:t xml:space="preserve">The </w:t>
      </w:r>
      <w:r w:rsidR="007D5A4B">
        <w:rPr>
          <w:rFonts w:eastAsia="PMingLiU"/>
          <w:lang w:eastAsia="zh-CN"/>
        </w:rPr>
        <w:t>GHG credits</w:t>
      </w:r>
      <w:r w:rsidR="005E4F89">
        <w:rPr>
          <w:rFonts w:eastAsia="PMingLiU"/>
          <w:lang w:eastAsia="zh-CN"/>
        </w:rPr>
        <w:t xml:space="preserve"> </w:t>
      </w:r>
      <w:r w:rsidR="009F0242" w:rsidRPr="00773FD9">
        <w:rPr>
          <w:rFonts w:eastAsia="PMingLiU"/>
          <w:lang w:eastAsia="zh-CN"/>
        </w:rPr>
        <w:t xml:space="preserve">deposited to replenish the AFOLU Buffer Account after an Unavoidable Reversal </w:t>
      </w:r>
      <w:r w:rsidR="00E942F2" w:rsidRPr="00773FD9">
        <w:rPr>
          <w:rFonts w:eastAsia="PMingLiU"/>
          <w:lang w:eastAsia="zh-CN"/>
        </w:rPr>
        <w:t xml:space="preserve">(and which therefore become AFOLU Buffer Credits) </w:t>
      </w:r>
      <w:r w:rsidR="009F0242" w:rsidRPr="00773FD9">
        <w:rPr>
          <w:rFonts w:eastAsia="PMingLiU"/>
          <w:lang w:eastAsia="zh-CN"/>
        </w:rPr>
        <w:t>shall never be eligible for release back to the Project</w:t>
      </w:r>
      <w:r w:rsidR="004B11CC">
        <w:rPr>
          <w:rFonts w:eastAsia="PMingLiU"/>
          <w:lang w:eastAsia="zh-CN"/>
        </w:rPr>
        <w:t>; and</w:t>
      </w:r>
    </w:p>
    <w:p w14:paraId="76979361" w14:textId="23F7FBCB" w:rsidR="007841E1" w:rsidRPr="004B11CC" w:rsidRDefault="004B11CC" w:rsidP="004B11CC">
      <w:pPr>
        <w:pStyle w:val="HFWLevel4"/>
        <w:rPr>
          <w:rFonts w:eastAsia="PMingLiU"/>
          <w:lang w:eastAsia="zh-CN"/>
        </w:rPr>
      </w:pPr>
      <w:r>
        <w:rPr>
          <w:rFonts w:eastAsia="PMingLiU"/>
          <w:lang w:eastAsia="zh-CN"/>
        </w:rPr>
        <w:t>w</w:t>
      </w:r>
      <w:r w:rsidR="009F0242" w:rsidRPr="00773FD9">
        <w:rPr>
          <w:rFonts w:eastAsia="PMingLiU"/>
          <w:lang w:eastAsia="zh-CN"/>
        </w:rPr>
        <w:t xml:space="preserve">here further </w:t>
      </w:r>
      <w:r w:rsidR="00B97FB4">
        <w:rPr>
          <w:rFonts w:eastAsia="PMingLiU"/>
          <w:lang w:eastAsia="zh-CN"/>
        </w:rPr>
        <w:t xml:space="preserve">GHG </w:t>
      </w:r>
      <w:r w:rsidR="00DB0EFF">
        <w:rPr>
          <w:rFonts w:eastAsia="PMingLiU"/>
          <w:lang w:eastAsia="zh-CN"/>
        </w:rPr>
        <w:t>ERRs</w:t>
      </w:r>
      <w:r w:rsidR="001F2154" w:rsidRPr="00773FD9">
        <w:rPr>
          <w:rFonts w:eastAsia="PMingLiU"/>
          <w:lang w:eastAsia="zh-CN"/>
        </w:rPr>
        <w:t xml:space="preserve"> </w:t>
      </w:r>
      <w:r w:rsidR="009F0242" w:rsidRPr="00773FD9">
        <w:rPr>
          <w:rFonts w:eastAsia="PMingLiU"/>
          <w:lang w:eastAsia="zh-CN"/>
        </w:rPr>
        <w:t xml:space="preserve">are available </w:t>
      </w:r>
      <w:r>
        <w:rPr>
          <w:rFonts w:eastAsia="PMingLiU"/>
          <w:lang w:eastAsia="zh-CN"/>
        </w:rPr>
        <w:t xml:space="preserve">for VCU issuance </w:t>
      </w:r>
      <w:r w:rsidR="009F0242" w:rsidRPr="00773FD9">
        <w:rPr>
          <w:rFonts w:eastAsia="PMingLiU"/>
          <w:lang w:eastAsia="zh-CN"/>
        </w:rPr>
        <w:t xml:space="preserve">after the AFOLU Buffer Account is replenished, additional </w:t>
      </w:r>
      <w:r w:rsidR="00EB3E45">
        <w:rPr>
          <w:rFonts w:eastAsia="PMingLiU"/>
          <w:lang w:eastAsia="zh-CN"/>
        </w:rPr>
        <w:t>GHG credits</w:t>
      </w:r>
      <w:r w:rsidR="00426A3A" w:rsidRPr="00773FD9">
        <w:rPr>
          <w:rFonts w:eastAsia="PMingLiU"/>
          <w:lang w:eastAsia="zh-CN"/>
        </w:rPr>
        <w:t xml:space="preserve"> </w:t>
      </w:r>
      <w:r w:rsidR="009F0242" w:rsidRPr="00773FD9">
        <w:rPr>
          <w:rFonts w:eastAsia="PMingLiU"/>
          <w:lang w:eastAsia="zh-CN"/>
        </w:rPr>
        <w:t xml:space="preserve">shall be deposited in the AFOLU Buffer Account </w:t>
      </w:r>
      <w:r w:rsidR="00357EC7" w:rsidRPr="00773FD9">
        <w:rPr>
          <w:rFonts w:eastAsia="PMingLiU"/>
          <w:lang w:eastAsia="zh-CN"/>
        </w:rPr>
        <w:t xml:space="preserve">as AFOLU Buffer Credits, </w:t>
      </w:r>
      <w:r w:rsidR="009F0242" w:rsidRPr="00773FD9">
        <w:rPr>
          <w:rFonts w:eastAsia="PMingLiU"/>
          <w:lang w:eastAsia="zh-CN"/>
        </w:rPr>
        <w:t xml:space="preserve">in accordance with the Buffer Credit </w:t>
      </w:r>
      <w:r w:rsidR="00285928">
        <w:rPr>
          <w:rFonts w:eastAsia="PMingLiU"/>
          <w:lang w:eastAsia="zh-CN"/>
        </w:rPr>
        <w:t>Deposit</w:t>
      </w:r>
      <w:r w:rsidR="00285928" w:rsidRPr="00773FD9">
        <w:rPr>
          <w:rFonts w:eastAsia="PMingLiU"/>
          <w:lang w:eastAsia="zh-CN"/>
        </w:rPr>
        <w:t xml:space="preserve"> </w:t>
      </w:r>
      <w:r w:rsidR="009F0242" w:rsidRPr="00773FD9">
        <w:rPr>
          <w:rFonts w:eastAsia="PMingLiU"/>
          <w:lang w:eastAsia="zh-CN"/>
        </w:rPr>
        <w:t xml:space="preserve">Provisions, and applying the non-permanence risk rating to only those remaining </w:t>
      </w:r>
      <w:r w:rsidR="00B97FB4">
        <w:rPr>
          <w:rFonts w:eastAsia="PMingLiU"/>
          <w:lang w:eastAsia="zh-CN"/>
        </w:rPr>
        <w:t>GHG ER</w:t>
      </w:r>
      <w:r w:rsidR="00FA0B74">
        <w:rPr>
          <w:rFonts w:eastAsia="PMingLiU"/>
          <w:lang w:eastAsia="zh-CN"/>
        </w:rPr>
        <w:t>R</w:t>
      </w:r>
      <w:r w:rsidR="009F0242" w:rsidRPr="00773FD9">
        <w:rPr>
          <w:rFonts w:eastAsia="PMingLiU"/>
          <w:lang w:eastAsia="zh-CN"/>
        </w:rPr>
        <w:t>s available for VCU issuance</w:t>
      </w:r>
      <w:r>
        <w:rPr>
          <w:rFonts w:eastAsia="PMingLiU"/>
          <w:lang w:eastAsia="zh-CN"/>
        </w:rPr>
        <w:t>.</w:t>
      </w:r>
    </w:p>
    <w:p w14:paraId="750833AC" w14:textId="033EF6F3" w:rsidR="009F0242" w:rsidRDefault="005A786E" w:rsidP="003F6A17">
      <w:pPr>
        <w:pStyle w:val="HFWLevel2"/>
        <w:rPr>
          <w:rFonts w:eastAsia="PMingLiU"/>
          <w:lang w:eastAsia="zh-CN"/>
        </w:rPr>
      </w:pPr>
      <w:bookmarkStart w:id="15" w:name="_Ref153195207"/>
      <w:r>
        <w:rPr>
          <w:rFonts w:eastAsia="PMingLiU"/>
          <w:lang w:eastAsia="zh-CN"/>
        </w:rPr>
        <w:t xml:space="preserve">Without limiting the generality of Clause </w:t>
      </w:r>
      <w:r>
        <w:rPr>
          <w:rFonts w:eastAsia="PMingLiU"/>
          <w:lang w:eastAsia="zh-CN"/>
        </w:rPr>
        <w:fldChar w:fldCharType="begin"/>
      </w:r>
      <w:r>
        <w:rPr>
          <w:rFonts w:eastAsia="PMingLiU"/>
          <w:lang w:eastAsia="zh-CN"/>
        </w:rPr>
        <w:instrText xml:space="preserve"> REF _Ref152847972 \r \h </w:instrText>
      </w:r>
      <w:r>
        <w:rPr>
          <w:rFonts w:eastAsia="PMingLiU"/>
          <w:lang w:eastAsia="zh-CN"/>
        </w:rPr>
      </w:r>
      <w:r>
        <w:rPr>
          <w:rFonts w:eastAsia="PMingLiU"/>
          <w:lang w:eastAsia="zh-CN"/>
        </w:rPr>
        <w:fldChar w:fldCharType="separate"/>
      </w:r>
      <w:r w:rsidR="00DA637C">
        <w:rPr>
          <w:rFonts w:eastAsia="PMingLiU"/>
          <w:lang w:eastAsia="zh-CN"/>
        </w:rPr>
        <w:t>4.1</w:t>
      </w:r>
      <w:r>
        <w:rPr>
          <w:rFonts w:eastAsia="PMingLiU"/>
          <w:lang w:eastAsia="zh-CN"/>
        </w:rPr>
        <w:fldChar w:fldCharType="end"/>
      </w:r>
      <w:r>
        <w:rPr>
          <w:rFonts w:eastAsia="PMingLiU"/>
          <w:lang w:eastAsia="zh-CN"/>
        </w:rPr>
        <w:t>, i</w:t>
      </w:r>
      <w:r w:rsidR="009F0242">
        <w:rPr>
          <w:rFonts w:eastAsia="PMingLiU"/>
          <w:lang w:eastAsia="zh-CN"/>
        </w:rPr>
        <w:t>n</w:t>
      </w:r>
      <w:r w:rsidR="00754961">
        <w:rPr>
          <w:rFonts w:eastAsia="PMingLiU"/>
          <w:lang w:eastAsia="zh-CN"/>
        </w:rPr>
        <w:t xml:space="preserve"> respect of </w:t>
      </w:r>
      <w:r w:rsidR="009F0242">
        <w:rPr>
          <w:rFonts w:eastAsia="PMingLiU"/>
          <w:lang w:eastAsia="zh-CN"/>
        </w:rPr>
        <w:t xml:space="preserve">an </w:t>
      </w:r>
      <w:r w:rsidR="00754961">
        <w:rPr>
          <w:rFonts w:eastAsia="PMingLiU"/>
          <w:lang w:eastAsia="zh-CN"/>
        </w:rPr>
        <w:t>Avoidable Reversal</w:t>
      </w:r>
      <w:r w:rsidR="009F0242">
        <w:rPr>
          <w:rFonts w:eastAsia="PMingLiU"/>
          <w:lang w:eastAsia="zh-CN"/>
        </w:rPr>
        <w:t>:</w:t>
      </w:r>
      <w:bookmarkEnd w:id="15"/>
    </w:p>
    <w:p w14:paraId="63247F9E" w14:textId="2B01301B" w:rsidR="00D573CB" w:rsidRDefault="009F0242" w:rsidP="009F0242">
      <w:pPr>
        <w:pStyle w:val="HFWLevel3"/>
        <w:rPr>
          <w:rFonts w:eastAsia="PMingLiU"/>
          <w:lang w:eastAsia="zh-CN"/>
        </w:rPr>
      </w:pPr>
      <w:bookmarkStart w:id="16" w:name="_Ref153196367"/>
      <w:bookmarkStart w:id="17" w:name="_Ref152596153"/>
      <w:r w:rsidRPr="009F0242">
        <w:rPr>
          <w:rFonts w:eastAsia="PMingLiU"/>
          <w:lang w:eastAsia="zh-CN"/>
        </w:rPr>
        <w:t xml:space="preserve">the Project Proponent shall Compensate the AFOLU Buffer Account in the event </w:t>
      </w:r>
      <w:r w:rsidR="00431A91">
        <w:rPr>
          <w:rFonts w:eastAsia="PMingLiU"/>
          <w:lang w:eastAsia="zh-CN"/>
        </w:rPr>
        <w:t>the</w:t>
      </w:r>
      <w:r>
        <w:rPr>
          <w:rFonts w:eastAsia="PMingLiU"/>
          <w:lang w:eastAsia="zh-CN"/>
        </w:rPr>
        <w:t xml:space="preserve"> Avoidable</w:t>
      </w:r>
      <w:r w:rsidRPr="009F0242">
        <w:rPr>
          <w:rFonts w:eastAsia="PMingLiU"/>
          <w:lang w:eastAsia="zh-CN"/>
        </w:rPr>
        <w:t xml:space="preserve"> Reversal </w:t>
      </w:r>
      <w:r w:rsidRPr="00285928">
        <w:rPr>
          <w:rFonts w:eastAsia="PMingLiU"/>
          <w:lang w:eastAsia="zh-CN"/>
        </w:rPr>
        <w:t xml:space="preserve">occurs at any time </w:t>
      </w:r>
      <w:r w:rsidR="007974BA" w:rsidRPr="00285928">
        <w:rPr>
          <w:rFonts w:eastAsia="PMingLiU"/>
          <w:lang w:eastAsia="zh-CN"/>
        </w:rPr>
        <w:t xml:space="preserve">between the date of this </w:t>
      </w:r>
      <w:r w:rsidR="0017365D" w:rsidRPr="00285928">
        <w:rPr>
          <w:rFonts w:eastAsia="PMingLiU"/>
          <w:lang w:eastAsia="zh-CN"/>
        </w:rPr>
        <w:t xml:space="preserve">Deed </w:t>
      </w:r>
      <w:r w:rsidR="007974BA" w:rsidRPr="00285928">
        <w:rPr>
          <w:rFonts w:eastAsia="PMingLiU"/>
          <w:lang w:eastAsia="zh-CN"/>
        </w:rPr>
        <w:t xml:space="preserve">(such date inclusive) </w:t>
      </w:r>
      <w:r w:rsidR="006735EE" w:rsidRPr="00285928">
        <w:rPr>
          <w:rFonts w:eastAsia="PMingLiU"/>
          <w:lang w:eastAsia="zh-CN"/>
        </w:rPr>
        <w:t>and such date as specified in the VCS Program Rules</w:t>
      </w:r>
      <w:r w:rsidRPr="00285928">
        <w:rPr>
          <w:rFonts w:eastAsia="PMingLiU"/>
          <w:lang w:eastAsia="zh-CN"/>
        </w:rPr>
        <w:t xml:space="preserve">, </w:t>
      </w:r>
      <w:r w:rsidR="00AE362B" w:rsidRPr="00285928">
        <w:rPr>
          <w:rFonts w:eastAsia="PMingLiU"/>
          <w:lang w:eastAsia="zh-CN"/>
        </w:rPr>
        <w:t xml:space="preserve">irrespective of </w:t>
      </w:r>
      <w:r w:rsidR="00205307" w:rsidRPr="00285928">
        <w:rPr>
          <w:rFonts w:eastAsia="PMingLiU"/>
          <w:lang w:eastAsia="zh-CN"/>
        </w:rPr>
        <w:t xml:space="preserve">whether such Avoidable Reversal occurs during the </w:t>
      </w:r>
      <w:r w:rsidR="004847F6" w:rsidRPr="00285928">
        <w:rPr>
          <w:rFonts w:eastAsia="PMingLiU"/>
          <w:lang w:eastAsia="zh-CN"/>
        </w:rPr>
        <w:t>C</w:t>
      </w:r>
      <w:r w:rsidR="00AE362B" w:rsidRPr="00285928">
        <w:rPr>
          <w:rFonts w:eastAsia="PMingLiU"/>
          <w:lang w:eastAsia="zh-CN"/>
        </w:rPr>
        <w:t xml:space="preserve">rediting </w:t>
      </w:r>
      <w:r w:rsidR="004847F6" w:rsidRPr="00285928">
        <w:rPr>
          <w:rFonts w:eastAsia="PMingLiU"/>
          <w:lang w:eastAsia="zh-CN"/>
        </w:rPr>
        <w:t>P</w:t>
      </w:r>
      <w:r w:rsidR="00AE362B" w:rsidRPr="00285928">
        <w:rPr>
          <w:rFonts w:eastAsia="PMingLiU"/>
          <w:lang w:eastAsia="zh-CN"/>
        </w:rPr>
        <w:t>eriod</w:t>
      </w:r>
      <w:r w:rsidR="00205307" w:rsidRPr="00285928">
        <w:rPr>
          <w:rFonts w:eastAsia="PMingLiU"/>
          <w:lang w:eastAsia="zh-CN"/>
        </w:rPr>
        <w:t xml:space="preserve">, or after the Crediting </w:t>
      </w:r>
      <w:proofErr w:type="gramStart"/>
      <w:r w:rsidR="00205307" w:rsidRPr="00285928">
        <w:rPr>
          <w:rFonts w:eastAsia="PMingLiU"/>
          <w:lang w:eastAsia="zh-CN"/>
        </w:rPr>
        <w:t>Period</w:t>
      </w:r>
      <w:r w:rsidR="00C90BDC" w:rsidRPr="00285928">
        <w:rPr>
          <w:rFonts w:eastAsia="PMingLiU"/>
          <w:lang w:eastAsia="zh-CN"/>
        </w:rPr>
        <w:t>;</w:t>
      </w:r>
      <w:bookmarkEnd w:id="16"/>
      <w:proofErr w:type="gramEnd"/>
      <w:r w:rsidR="00C90BDC">
        <w:rPr>
          <w:rFonts w:eastAsia="PMingLiU"/>
          <w:lang w:eastAsia="zh-CN"/>
        </w:rPr>
        <w:t xml:space="preserve"> </w:t>
      </w:r>
      <w:bookmarkEnd w:id="17"/>
    </w:p>
    <w:p w14:paraId="346BF83E" w14:textId="7598AB1A" w:rsidR="00C90BDC" w:rsidRPr="009F0242" w:rsidRDefault="00614E4B" w:rsidP="00C90BDC">
      <w:pPr>
        <w:pStyle w:val="HFWLevel3"/>
        <w:rPr>
          <w:rFonts w:eastAsia="PMingLiU"/>
          <w:lang w:eastAsia="zh-CN"/>
        </w:rPr>
      </w:pPr>
      <w:r>
        <w:rPr>
          <w:rFonts w:eastAsia="PMingLiU"/>
          <w:lang w:eastAsia="zh-CN"/>
        </w:rPr>
        <w:t xml:space="preserve">where </w:t>
      </w:r>
      <w:r w:rsidR="00BD6D92">
        <w:rPr>
          <w:rFonts w:eastAsia="PMingLiU"/>
          <w:lang w:eastAsia="zh-CN"/>
        </w:rPr>
        <w:t>the</w:t>
      </w:r>
      <w:r>
        <w:rPr>
          <w:rFonts w:eastAsia="PMingLiU"/>
          <w:lang w:eastAsia="zh-CN"/>
        </w:rPr>
        <w:t xml:space="preserve"> Project has a Crediting Period of at least 40 years</w:t>
      </w:r>
      <w:r w:rsidR="006C1ACD">
        <w:rPr>
          <w:rFonts w:eastAsia="PMingLiU"/>
          <w:lang w:eastAsia="zh-CN"/>
        </w:rPr>
        <w:t xml:space="preserve">, </w:t>
      </w:r>
      <w:r w:rsidR="00C90BDC">
        <w:rPr>
          <w:rFonts w:eastAsia="PMingLiU"/>
          <w:lang w:eastAsia="zh-CN"/>
        </w:rPr>
        <w:t>t</w:t>
      </w:r>
      <w:r w:rsidR="00C90BDC" w:rsidRPr="009F0242">
        <w:rPr>
          <w:rFonts w:eastAsia="PMingLiU"/>
          <w:lang w:eastAsia="zh-CN"/>
        </w:rPr>
        <w:t xml:space="preserve">he Project Proponent's obligation to Compensate shall be </w:t>
      </w:r>
      <w:r w:rsidR="00B74C24">
        <w:rPr>
          <w:rFonts w:eastAsia="PMingLiU"/>
          <w:lang w:eastAsia="zh-CN"/>
        </w:rPr>
        <w:t>as follows</w:t>
      </w:r>
      <w:r w:rsidR="00C90BDC" w:rsidRPr="009F0242">
        <w:rPr>
          <w:rFonts w:eastAsia="PMingLiU"/>
          <w:lang w:eastAsia="zh-CN"/>
        </w:rPr>
        <w:t>:</w:t>
      </w:r>
    </w:p>
    <w:p w14:paraId="17C99742" w14:textId="7E04152D" w:rsidR="00E57F40" w:rsidRPr="00285928" w:rsidRDefault="00355724" w:rsidP="00AF79C2">
      <w:pPr>
        <w:pStyle w:val="HFWLevel4"/>
        <w:rPr>
          <w:rFonts w:eastAsia="PMingLiU"/>
          <w:lang w:eastAsia="zh-CN"/>
        </w:rPr>
      </w:pPr>
      <w:bookmarkStart w:id="18" w:name="_Ref152261791"/>
      <w:bookmarkStart w:id="19" w:name="_Ref152603025"/>
      <w:bookmarkEnd w:id="11"/>
      <w:r>
        <w:rPr>
          <w:rFonts w:eastAsia="PMingLiU"/>
          <w:lang w:eastAsia="zh-CN"/>
        </w:rPr>
        <w:t xml:space="preserve">the Project Proponent shall Compensate </w:t>
      </w:r>
      <w:r w:rsidR="00AF3445">
        <w:rPr>
          <w:rFonts w:eastAsia="PMingLiU"/>
          <w:lang w:eastAsia="zh-CN"/>
        </w:rPr>
        <w:t xml:space="preserve">the AFOLU Buffer Account with an amount of </w:t>
      </w:r>
      <w:r w:rsidR="00B97FB4">
        <w:rPr>
          <w:rFonts w:eastAsia="PMingLiU"/>
          <w:lang w:eastAsia="zh-CN"/>
        </w:rPr>
        <w:t xml:space="preserve">GHG </w:t>
      </w:r>
      <w:r w:rsidR="00287AA8">
        <w:rPr>
          <w:rFonts w:eastAsia="PMingLiU"/>
          <w:lang w:eastAsia="zh-CN"/>
        </w:rPr>
        <w:t>credits</w:t>
      </w:r>
      <w:r w:rsidR="00287AA8" w:rsidRPr="0076471A">
        <w:rPr>
          <w:rFonts w:eastAsia="PMingLiU"/>
          <w:lang w:eastAsia="zh-CN"/>
        </w:rPr>
        <w:t xml:space="preserve"> </w:t>
      </w:r>
      <w:r w:rsidR="00E57F40" w:rsidRPr="0076471A">
        <w:rPr>
          <w:rFonts w:eastAsia="PMingLiU"/>
          <w:lang w:eastAsia="zh-CN"/>
        </w:rPr>
        <w:t xml:space="preserve">equivalent to the full </w:t>
      </w:r>
      <w:r w:rsidR="00A8271A" w:rsidRPr="0076471A">
        <w:rPr>
          <w:rFonts w:eastAsia="PMingLiU"/>
          <w:lang w:eastAsia="zh-CN"/>
        </w:rPr>
        <w:t>R</w:t>
      </w:r>
      <w:r w:rsidR="00E57F40" w:rsidRPr="0076471A">
        <w:rPr>
          <w:rFonts w:eastAsia="PMingLiU"/>
          <w:lang w:eastAsia="zh-CN"/>
        </w:rPr>
        <w:t xml:space="preserve">eversal. No further VCUs shall be issued to the </w:t>
      </w:r>
      <w:proofErr w:type="gramStart"/>
      <w:r w:rsidR="00E57F40" w:rsidRPr="00285928">
        <w:rPr>
          <w:rFonts w:eastAsia="PMingLiU"/>
          <w:lang w:eastAsia="zh-CN"/>
        </w:rPr>
        <w:t>Project</w:t>
      </w:r>
      <w:proofErr w:type="gramEnd"/>
      <w:r w:rsidR="00E57F40" w:rsidRPr="00285928">
        <w:rPr>
          <w:rFonts w:eastAsia="PMingLiU"/>
          <w:lang w:eastAsia="zh-CN"/>
        </w:rPr>
        <w:t xml:space="preserve"> or any other project </w:t>
      </w:r>
      <w:r w:rsidR="00602C84" w:rsidRPr="00285928">
        <w:rPr>
          <w:rFonts w:eastAsia="PMingLiU"/>
          <w:lang w:eastAsia="zh-CN"/>
        </w:rPr>
        <w:t xml:space="preserve">registered </w:t>
      </w:r>
      <w:r w:rsidR="00E57F40" w:rsidRPr="00285928">
        <w:rPr>
          <w:rFonts w:eastAsia="PMingLiU"/>
          <w:lang w:eastAsia="zh-CN"/>
        </w:rPr>
        <w:t>solely with the Project Proponent, or</w:t>
      </w:r>
      <w:r w:rsidR="00C2440D" w:rsidRPr="00285928">
        <w:rPr>
          <w:rFonts w:eastAsia="PMingLiU"/>
          <w:lang w:eastAsia="zh-CN"/>
        </w:rPr>
        <w:t xml:space="preserve"> a</w:t>
      </w:r>
      <w:r w:rsidR="00E57F40" w:rsidRPr="00285928">
        <w:rPr>
          <w:rFonts w:eastAsia="PMingLiU"/>
          <w:lang w:eastAsia="zh-CN"/>
        </w:rPr>
        <w:t xml:space="preserve"> combination of project proponents</w:t>
      </w:r>
      <w:r w:rsidR="00C2440D" w:rsidRPr="00285928">
        <w:rPr>
          <w:rFonts w:eastAsia="PMingLiU"/>
          <w:lang w:eastAsia="zh-CN"/>
        </w:rPr>
        <w:t xml:space="preserve"> including the Project Proponent</w:t>
      </w:r>
      <w:r w:rsidR="006734BB" w:rsidRPr="00285928">
        <w:rPr>
          <w:rFonts w:eastAsia="PMingLiU"/>
          <w:lang w:eastAsia="zh-CN"/>
        </w:rPr>
        <w:t>,</w:t>
      </w:r>
      <w:r w:rsidR="005941E6" w:rsidRPr="00285928">
        <w:rPr>
          <w:rFonts w:eastAsia="PMingLiU"/>
          <w:lang w:eastAsia="zh-CN"/>
        </w:rPr>
        <w:t xml:space="preserve"> under the VCS Standard, </w:t>
      </w:r>
      <w:r w:rsidR="00E57F40" w:rsidRPr="00285928">
        <w:rPr>
          <w:rFonts w:eastAsia="PMingLiU"/>
          <w:lang w:eastAsia="zh-CN"/>
        </w:rPr>
        <w:t>until the deficit is remedied.</w:t>
      </w:r>
      <w:bookmarkEnd w:id="18"/>
      <w:r w:rsidR="0076471A" w:rsidRPr="00285928">
        <w:rPr>
          <w:rFonts w:eastAsia="PMingLiU"/>
          <w:lang w:eastAsia="zh-CN"/>
        </w:rPr>
        <w:t xml:space="preserve"> </w:t>
      </w:r>
      <w:r w:rsidR="0027651D" w:rsidRPr="00285928">
        <w:rPr>
          <w:rFonts w:eastAsia="PMingLiU"/>
          <w:lang w:eastAsia="zh-CN"/>
        </w:rPr>
        <w:t xml:space="preserve">The </w:t>
      </w:r>
      <w:r w:rsidR="00B97FB4" w:rsidRPr="00285928">
        <w:rPr>
          <w:rFonts w:eastAsia="PMingLiU"/>
          <w:lang w:eastAsia="zh-CN"/>
        </w:rPr>
        <w:t xml:space="preserve">GHG </w:t>
      </w:r>
      <w:r w:rsidR="007A45BE" w:rsidRPr="00285928">
        <w:rPr>
          <w:rFonts w:eastAsia="PMingLiU"/>
          <w:lang w:eastAsia="zh-CN"/>
        </w:rPr>
        <w:t xml:space="preserve">credits </w:t>
      </w:r>
      <w:r w:rsidR="0076471A" w:rsidRPr="00285928">
        <w:rPr>
          <w:rFonts w:eastAsia="PMingLiU"/>
          <w:lang w:eastAsia="zh-CN"/>
        </w:rPr>
        <w:t xml:space="preserve">deposited to replenish the AFOLU Buffer Account after an </w:t>
      </w:r>
      <w:r w:rsidR="00F028F9" w:rsidRPr="00285928">
        <w:rPr>
          <w:rFonts w:eastAsia="PMingLiU"/>
          <w:lang w:eastAsia="zh-CN"/>
        </w:rPr>
        <w:t>A</w:t>
      </w:r>
      <w:r w:rsidR="0076471A" w:rsidRPr="00285928">
        <w:rPr>
          <w:rFonts w:eastAsia="PMingLiU"/>
          <w:lang w:eastAsia="zh-CN"/>
        </w:rPr>
        <w:t xml:space="preserve">voidable Reversal </w:t>
      </w:r>
      <w:r w:rsidR="00252DEB" w:rsidRPr="00285928">
        <w:rPr>
          <w:rFonts w:eastAsia="PMingLiU"/>
          <w:lang w:eastAsia="zh-CN"/>
        </w:rPr>
        <w:t xml:space="preserve">(and which therefore become AFOLU Buffer Credits) </w:t>
      </w:r>
      <w:r w:rsidR="0076471A" w:rsidRPr="00285928">
        <w:rPr>
          <w:rFonts w:eastAsia="PMingLiU"/>
          <w:lang w:eastAsia="zh-CN"/>
        </w:rPr>
        <w:t>shall never be eligible for release back to the Project</w:t>
      </w:r>
      <w:r w:rsidR="004B11CC" w:rsidRPr="00285928">
        <w:rPr>
          <w:rFonts w:eastAsia="PMingLiU"/>
          <w:lang w:eastAsia="zh-CN"/>
        </w:rPr>
        <w:t>;</w:t>
      </w:r>
      <w:bookmarkEnd w:id="19"/>
      <w:r w:rsidR="004B11CC" w:rsidRPr="00285928">
        <w:rPr>
          <w:rFonts w:eastAsia="PMingLiU"/>
          <w:lang w:eastAsia="zh-CN"/>
        </w:rPr>
        <w:t xml:space="preserve"> and</w:t>
      </w:r>
    </w:p>
    <w:p w14:paraId="0F68BBF8" w14:textId="2EA8CF11" w:rsidR="00E57F40" w:rsidRPr="004B11CC" w:rsidRDefault="004B11CC" w:rsidP="004B11CC">
      <w:pPr>
        <w:pStyle w:val="HFWLevel4"/>
        <w:rPr>
          <w:rFonts w:eastAsia="PMingLiU"/>
          <w:lang w:eastAsia="zh-CN"/>
        </w:rPr>
      </w:pPr>
      <w:r>
        <w:rPr>
          <w:rFonts w:eastAsia="PMingLiU"/>
          <w:lang w:eastAsia="zh-CN"/>
        </w:rPr>
        <w:t>w</w:t>
      </w:r>
      <w:r w:rsidR="00E57F40" w:rsidRPr="00DC3DF5">
        <w:rPr>
          <w:rFonts w:eastAsia="PMingLiU"/>
          <w:lang w:eastAsia="zh-CN"/>
        </w:rPr>
        <w:t xml:space="preserve">here further </w:t>
      </w:r>
      <w:r w:rsidR="00B97FB4">
        <w:rPr>
          <w:rFonts w:eastAsia="PMingLiU"/>
          <w:lang w:eastAsia="zh-CN"/>
        </w:rPr>
        <w:t>GHG ER</w:t>
      </w:r>
      <w:r w:rsidR="006A5F88">
        <w:rPr>
          <w:rFonts w:eastAsia="PMingLiU"/>
          <w:lang w:eastAsia="zh-CN"/>
        </w:rPr>
        <w:t>R</w:t>
      </w:r>
      <w:r w:rsidR="00E57F40" w:rsidRPr="00DC3DF5">
        <w:rPr>
          <w:rFonts w:eastAsia="PMingLiU"/>
          <w:lang w:eastAsia="zh-CN"/>
        </w:rPr>
        <w:t xml:space="preserve">s are available for VCU issuance after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 xml:space="preserve">ccount is replenished, additional </w:t>
      </w:r>
      <w:r w:rsidR="00B97FB4">
        <w:rPr>
          <w:rFonts w:eastAsia="PMingLiU"/>
          <w:lang w:eastAsia="zh-CN"/>
        </w:rPr>
        <w:t xml:space="preserve">GHG </w:t>
      </w:r>
      <w:r w:rsidR="00242058">
        <w:rPr>
          <w:rFonts w:eastAsia="PMingLiU"/>
          <w:lang w:eastAsia="zh-CN"/>
        </w:rPr>
        <w:t>credits</w:t>
      </w:r>
      <w:r w:rsidR="00242058" w:rsidRPr="00DC3DF5">
        <w:rPr>
          <w:rFonts w:eastAsia="PMingLiU"/>
          <w:lang w:eastAsia="zh-CN"/>
        </w:rPr>
        <w:t xml:space="preserve"> </w:t>
      </w:r>
      <w:r w:rsidR="00E57F40" w:rsidRPr="00DC3DF5">
        <w:rPr>
          <w:rFonts w:eastAsia="PMingLiU"/>
          <w:lang w:eastAsia="zh-CN"/>
        </w:rPr>
        <w:t xml:space="preserve">shall be deposited in the AFOLU </w:t>
      </w:r>
      <w:r w:rsidR="00BB23CE" w:rsidRPr="00DC3DF5">
        <w:rPr>
          <w:rFonts w:eastAsia="PMingLiU"/>
          <w:lang w:eastAsia="zh-CN"/>
        </w:rPr>
        <w:t>B</w:t>
      </w:r>
      <w:r w:rsidR="00E57F40" w:rsidRPr="00DC3DF5">
        <w:rPr>
          <w:rFonts w:eastAsia="PMingLiU"/>
          <w:lang w:eastAsia="zh-CN"/>
        </w:rPr>
        <w:t xml:space="preserve">uffer </w:t>
      </w:r>
      <w:r w:rsidR="00BB23CE" w:rsidRPr="00DC3DF5">
        <w:rPr>
          <w:rFonts w:eastAsia="PMingLiU"/>
          <w:lang w:eastAsia="zh-CN"/>
        </w:rPr>
        <w:t>A</w:t>
      </w:r>
      <w:r w:rsidR="00E57F40" w:rsidRPr="00DC3DF5">
        <w:rPr>
          <w:rFonts w:eastAsia="PMingLiU"/>
          <w:lang w:eastAsia="zh-CN"/>
        </w:rPr>
        <w:t>ccount</w:t>
      </w:r>
      <w:r w:rsidR="00274DA9">
        <w:rPr>
          <w:rFonts w:eastAsia="PMingLiU"/>
          <w:lang w:eastAsia="zh-CN"/>
        </w:rPr>
        <w:t xml:space="preserve"> as AFOLU Buffer Credits</w:t>
      </w:r>
      <w:r w:rsidR="00184364">
        <w:rPr>
          <w:rFonts w:eastAsia="PMingLiU"/>
          <w:lang w:eastAsia="zh-CN"/>
        </w:rPr>
        <w:t>,</w:t>
      </w:r>
      <w:r w:rsidR="00E57F40" w:rsidRPr="00DC3DF5">
        <w:rPr>
          <w:rFonts w:eastAsia="PMingLiU"/>
          <w:lang w:eastAsia="zh-CN"/>
        </w:rPr>
        <w:t xml:space="preserve"> in accordance with the Buffer Credit </w:t>
      </w:r>
      <w:r w:rsidR="00285928">
        <w:rPr>
          <w:rFonts w:eastAsia="PMingLiU"/>
          <w:lang w:eastAsia="zh-CN"/>
        </w:rPr>
        <w:t>Deposit</w:t>
      </w:r>
      <w:r w:rsidR="00285928" w:rsidRPr="00DC3DF5">
        <w:rPr>
          <w:rFonts w:eastAsia="PMingLiU"/>
          <w:lang w:eastAsia="zh-CN"/>
        </w:rPr>
        <w:t xml:space="preserve"> </w:t>
      </w:r>
      <w:r w:rsidR="00E57F40" w:rsidRPr="00DC3DF5">
        <w:rPr>
          <w:rFonts w:eastAsia="PMingLiU"/>
          <w:lang w:eastAsia="zh-CN"/>
        </w:rPr>
        <w:t>Provisions</w:t>
      </w:r>
      <w:r w:rsidR="00304FD2" w:rsidRPr="00DC3DF5">
        <w:rPr>
          <w:rFonts w:eastAsia="PMingLiU"/>
          <w:lang w:eastAsia="zh-CN"/>
        </w:rPr>
        <w:t xml:space="preserve"> and</w:t>
      </w:r>
      <w:r w:rsidR="0082478A" w:rsidRPr="00DC3DF5">
        <w:rPr>
          <w:rFonts w:eastAsia="PMingLiU"/>
          <w:lang w:eastAsia="zh-CN"/>
        </w:rPr>
        <w:t xml:space="preserve"> </w:t>
      </w:r>
      <w:r w:rsidR="00304FD2">
        <w:rPr>
          <w:rFonts w:eastAsia="PMingLiU"/>
          <w:lang w:eastAsia="zh-CN"/>
        </w:rPr>
        <w:t>having applied</w:t>
      </w:r>
      <w:r w:rsidR="0082478A" w:rsidRPr="00DC3DF5">
        <w:rPr>
          <w:rFonts w:eastAsia="PMingLiU"/>
          <w:lang w:eastAsia="zh-CN"/>
        </w:rPr>
        <w:t xml:space="preserve"> the non-permanence</w:t>
      </w:r>
      <w:r w:rsidR="0082478A">
        <w:rPr>
          <w:rFonts w:eastAsia="PMingLiU"/>
          <w:lang w:eastAsia="zh-CN"/>
        </w:rPr>
        <w:t xml:space="preserve"> risk rating to only those remaining </w:t>
      </w:r>
      <w:r w:rsidR="00B97FB4">
        <w:rPr>
          <w:rFonts w:eastAsia="PMingLiU"/>
          <w:lang w:eastAsia="zh-CN"/>
        </w:rPr>
        <w:t>GHG ER</w:t>
      </w:r>
      <w:r w:rsidR="00041E09">
        <w:rPr>
          <w:rFonts w:eastAsia="PMingLiU"/>
          <w:lang w:eastAsia="zh-CN"/>
        </w:rPr>
        <w:t>R</w:t>
      </w:r>
      <w:r w:rsidR="0082478A">
        <w:rPr>
          <w:rFonts w:eastAsia="PMingLiU"/>
          <w:lang w:eastAsia="zh-CN"/>
        </w:rPr>
        <w:t>s available for VCU issuance</w:t>
      </w:r>
      <w:r w:rsidR="00CD20F3">
        <w:rPr>
          <w:rFonts w:eastAsia="PMingLiU"/>
          <w:lang w:eastAsia="zh-CN"/>
        </w:rPr>
        <w:t>; and</w:t>
      </w:r>
    </w:p>
    <w:p w14:paraId="136F988C" w14:textId="51DCECEF" w:rsidR="0013712A" w:rsidRPr="009F0242" w:rsidRDefault="0013712A" w:rsidP="0013712A">
      <w:pPr>
        <w:pStyle w:val="HFWLevel3"/>
        <w:rPr>
          <w:rFonts w:eastAsia="PMingLiU"/>
          <w:lang w:eastAsia="zh-CN"/>
        </w:rPr>
      </w:pPr>
      <w:bookmarkStart w:id="20" w:name="_Ref152344319"/>
      <w:r>
        <w:rPr>
          <w:rFonts w:eastAsia="PMingLiU"/>
          <w:lang w:eastAsia="zh-CN"/>
        </w:rPr>
        <w:t xml:space="preserve">where </w:t>
      </w:r>
      <w:r w:rsidR="00BD6D92">
        <w:rPr>
          <w:rFonts w:eastAsia="PMingLiU"/>
          <w:lang w:eastAsia="zh-CN"/>
        </w:rPr>
        <w:t>the</w:t>
      </w:r>
      <w:r w:rsidR="006C5DCF">
        <w:rPr>
          <w:rFonts w:eastAsia="PMingLiU"/>
          <w:lang w:eastAsia="zh-CN"/>
        </w:rPr>
        <w:t xml:space="preserve"> Project has a Crediting Period of less than 40 years</w:t>
      </w:r>
      <w:r w:rsidR="00431055">
        <w:rPr>
          <w:rFonts w:eastAsia="PMingLiU"/>
          <w:lang w:eastAsia="zh-CN"/>
        </w:rPr>
        <w:t>,</w:t>
      </w:r>
      <w:r>
        <w:rPr>
          <w:rFonts w:eastAsia="PMingLiU"/>
          <w:lang w:eastAsia="zh-CN"/>
        </w:rPr>
        <w:t xml:space="preserve"> t</w:t>
      </w:r>
      <w:r w:rsidRPr="009F0242">
        <w:rPr>
          <w:rFonts w:eastAsia="PMingLiU"/>
          <w:lang w:eastAsia="zh-CN"/>
        </w:rPr>
        <w:t xml:space="preserve">he Project Proponent's obligation to Compensate shall be </w:t>
      </w:r>
      <w:r w:rsidR="00B74C24">
        <w:rPr>
          <w:rFonts w:eastAsia="PMingLiU"/>
          <w:lang w:eastAsia="zh-CN"/>
        </w:rPr>
        <w:t>as follows</w:t>
      </w:r>
      <w:r w:rsidRPr="009F0242">
        <w:rPr>
          <w:rFonts w:eastAsia="PMingLiU"/>
          <w:lang w:eastAsia="zh-CN"/>
        </w:rPr>
        <w:t>:</w:t>
      </w:r>
    </w:p>
    <w:bookmarkEnd w:id="20"/>
    <w:p w14:paraId="53F52518" w14:textId="696FE260" w:rsidR="0013712A" w:rsidRPr="00285928" w:rsidRDefault="00E73BCF" w:rsidP="0013712A">
      <w:pPr>
        <w:pStyle w:val="HFWLevel4"/>
        <w:rPr>
          <w:rFonts w:eastAsia="PMingLiU"/>
          <w:lang w:eastAsia="zh-CN"/>
        </w:rPr>
      </w:pPr>
      <w:r>
        <w:rPr>
          <w:rFonts w:eastAsia="PMingLiU"/>
          <w:lang w:eastAsia="zh-CN"/>
        </w:rPr>
        <w:t>the Project Proponent shall</w:t>
      </w:r>
      <w:r w:rsidR="0013712A">
        <w:rPr>
          <w:rFonts w:eastAsia="PMingLiU"/>
          <w:lang w:eastAsia="zh-CN"/>
        </w:rPr>
        <w:t xml:space="preserve"> Compensate</w:t>
      </w:r>
      <w:r>
        <w:rPr>
          <w:rFonts w:eastAsia="PMingLiU"/>
          <w:lang w:eastAsia="zh-CN"/>
        </w:rPr>
        <w:t xml:space="preserve"> </w:t>
      </w:r>
      <w:r w:rsidR="008E2DCB">
        <w:rPr>
          <w:rFonts w:eastAsia="PMingLiU"/>
          <w:lang w:eastAsia="zh-CN"/>
        </w:rPr>
        <w:t xml:space="preserve">the AFOLU Buffer Account with an amount of </w:t>
      </w:r>
      <w:r w:rsidR="00B97FB4">
        <w:rPr>
          <w:rFonts w:eastAsia="PMingLiU"/>
          <w:lang w:eastAsia="zh-CN"/>
        </w:rPr>
        <w:t xml:space="preserve">GHG </w:t>
      </w:r>
      <w:r w:rsidR="00987781">
        <w:rPr>
          <w:rFonts w:eastAsia="PMingLiU"/>
          <w:lang w:eastAsia="zh-CN"/>
        </w:rPr>
        <w:t xml:space="preserve">credits </w:t>
      </w:r>
      <w:r w:rsidR="0013712A" w:rsidRPr="0076471A">
        <w:rPr>
          <w:rFonts w:eastAsia="PMingLiU"/>
          <w:lang w:eastAsia="zh-CN"/>
        </w:rPr>
        <w:t xml:space="preserve">equivalent to the full Reversal. No further VCUs shall be issued to the </w:t>
      </w:r>
      <w:proofErr w:type="gramStart"/>
      <w:r w:rsidR="0013712A" w:rsidRPr="00285928">
        <w:rPr>
          <w:rFonts w:eastAsia="PMingLiU"/>
          <w:lang w:eastAsia="zh-CN"/>
        </w:rPr>
        <w:t>Project</w:t>
      </w:r>
      <w:proofErr w:type="gramEnd"/>
      <w:r w:rsidR="0013712A" w:rsidRPr="00285928">
        <w:rPr>
          <w:rFonts w:eastAsia="PMingLiU"/>
          <w:lang w:eastAsia="zh-CN"/>
        </w:rPr>
        <w:t xml:space="preserve"> or any other project registered solely with the Project Proponent, or a combination of project proponents including the Project Proponent,</w:t>
      </w:r>
      <w:r w:rsidR="006734BB" w:rsidRPr="00285928">
        <w:rPr>
          <w:rFonts w:eastAsia="PMingLiU"/>
          <w:lang w:eastAsia="zh-CN"/>
        </w:rPr>
        <w:t xml:space="preserve"> under the VCS Standard</w:t>
      </w:r>
      <w:r w:rsidR="000E53E6" w:rsidRPr="00285928">
        <w:rPr>
          <w:rFonts w:eastAsia="PMingLiU"/>
          <w:lang w:eastAsia="zh-CN"/>
        </w:rPr>
        <w:t>,</w:t>
      </w:r>
      <w:r w:rsidR="0013712A" w:rsidRPr="00285928">
        <w:rPr>
          <w:rFonts w:eastAsia="PMingLiU"/>
          <w:lang w:eastAsia="zh-CN"/>
        </w:rPr>
        <w:t xml:space="preserve"> until the deficit is remedied. The </w:t>
      </w:r>
      <w:r w:rsidR="00B97FB4" w:rsidRPr="00285928">
        <w:rPr>
          <w:rFonts w:eastAsia="PMingLiU"/>
          <w:lang w:eastAsia="zh-CN"/>
        </w:rPr>
        <w:t xml:space="preserve">GHG </w:t>
      </w:r>
      <w:r w:rsidR="00987781" w:rsidRPr="00285928">
        <w:rPr>
          <w:rFonts w:eastAsia="PMingLiU"/>
          <w:lang w:eastAsia="zh-CN"/>
        </w:rPr>
        <w:t xml:space="preserve">credits </w:t>
      </w:r>
      <w:r w:rsidR="0013712A" w:rsidRPr="00285928">
        <w:rPr>
          <w:rFonts w:eastAsia="PMingLiU"/>
          <w:lang w:eastAsia="zh-CN"/>
        </w:rPr>
        <w:t>deposited to replenish the AFOLU Buffer Account after an Avoidable Reversal (and which therefore become AFOLU Buffer Credits) shall never be eligible for release back to the Project.</w:t>
      </w:r>
    </w:p>
    <w:p w14:paraId="297178D6" w14:textId="7D02DA01" w:rsidR="00AD19A5" w:rsidRPr="00AE27B1" w:rsidRDefault="00AD19A5" w:rsidP="00AD19A5">
      <w:pPr>
        <w:pStyle w:val="HFWLevel1"/>
        <w:rPr>
          <w:rFonts w:eastAsia="PMingLiU"/>
          <w:b/>
          <w:bCs/>
          <w:lang w:val="en-US" w:eastAsia="zh-CN"/>
        </w:rPr>
      </w:pPr>
      <w:r w:rsidRPr="00AE27B1">
        <w:rPr>
          <w:rFonts w:eastAsia="PMingLiU"/>
          <w:b/>
          <w:bCs/>
          <w:lang w:val="en-US" w:eastAsia="zh-CN"/>
        </w:rPr>
        <w:t>REPRESENTATIONS</w:t>
      </w:r>
      <w:r w:rsidR="00344FC9" w:rsidRPr="00AE27B1">
        <w:rPr>
          <w:rFonts w:eastAsia="PMingLiU"/>
          <w:b/>
          <w:bCs/>
          <w:lang w:val="en-US" w:eastAsia="zh-CN"/>
        </w:rPr>
        <w:t xml:space="preserve"> AND WARRANTIES</w:t>
      </w:r>
      <w:r w:rsidR="00F60FBF">
        <w:rPr>
          <w:rFonts w:eastAsia="PMingLiU"/>
          <w:b/>
          <w:bCs/>
          <w:lang w:val="en-US" w:eastAsia="zh-CN"/>
        </w:rPr>
        <w:t>, INDEMNITIES AND ACKNOWLEDGMENTS</w:t>
      </w:r>
    </w:p>
    <w:p w14:paraId="5F7CFED0" w14:textId="53792B8C" w:rsidR="00816B33" w:rsidRPr="002421E7" w:rsidRDefault="00683B09" w:rsidP="0006560F">
      <w:pPr>
        <w:pStyle w:val="HFWLevel2"/>
        <w:rPr>
          <w:rFonts w:eastAsia="PMingLiU"/>
          <w:lang w:val="en-US" w:eastAsia="zh-CN"/>
        </w:rPr>
      </w:pPr>
      <w:r w:rsidRPr="002421E7">
        <w:rPr>
          <w:rFonts w:eastAsia="PMingLiU"/>
          <w:lang w:val="en-US" w:eastAsia="zh-CN"/>
        </w:rPr>
        <w:t>The Project Proponent represents and warrants to Verra</w:t>
      </w:r>
      <w:r w:rsidR="0095262A" w:rsidRPr="002421E7">
        <w:rPr>
          <w:rFonts w:eastAsia="PMingLiU"/>
          <w:lang w:val="en-US" w:eastAsia="zh-CN"/>
        </w:rPr>
        <w:t>,</w:t>
      </w:r>
      <w:r w:rsidRPr="002421E7">
        <w:rPr>
          <w:rFonts w:eastAsia="PMingLiU"/>
          <w:lang w:val="en-US" w:eastAsia="zh-CN"/>
        </w:rPr>
        <w:t xml:space="preserve"> </w:t>
      </w:r>
      <w:r w:rsidR="00A31234" w:rsidRPr="002421E7">
        <w:rPr>
          <w:rFonts w:eastAsia="PMingLiU"/>
          <w:lang w:val="en-US" w:eastAsia="zh-CN"/>
        </w:rPr>
        <w:t xml:space="preserve">as at the date of this </w:t>
      </w:r>
      <w:r w:rsidR="0017365D" w:rsidRPr="002421E7">
        <w:rPr>
          <w:rFonts w:eastAsia="PMingLiU"/>
          <w:lang w:eastAsia="zh-CN"/>
        </w:rPr>
        <w:t>Deed</w:t>
      </w:r>
      <w:r w:rsidR="00A31234" w:rsidRPr="002421E7">
        <w:rPr>
          <w:rFonts w:eastAsia="PMingLiU"/>
          <w:lang w:val="en-US" w:eastAsia="zh-CN"/>
        </w:rPr>
        <w:t xml:space="preserve">, and </w:t>
      </w:r>
      <w:proofErr w:type="gramStart"/>
      <w:r w:rsidR="00A31234" w:rsidRPr="002421E7">
        <w:rPr>
          <w:rFonts w:eastAsia="PMingLiU"/>
          <w:lang w:val="en-US" w:eastAsia="zh-CN"/>
        </w:rPr>
        <w:t>at all times</w:t>
      </w:r>
      <w:proofErr w:type="gramEnd"/>
      <w:r w:rsidR="00A31234" w:rsidRPr="002421E7">
        <w:rPr>
          <w:rFonts w:eastAsia="PMingLiU"/>
          <w:lang w:val="en-US" w:eastAsia="zh-CN"/>
        </w:rPr>
        <w:t xml:space="preserve"> until the termination of this </w:t>
      </w:r>
      <w:r w:rsidR="0017365D" w:rsidRPr="002421E7">
        <w:rPr>
          <w:rFonts w:eastAsia="PMingLiU"/>
          <w:lang w:eastAsia="zh-CN"/>
        </w:rPr>
        <w:t xml:space="preserve">Deed </w:t>
      </w:r>
      <w:r w:rsidR="00A31234" w:rsidRPr="002421E7">
        <w:rPr>
          <w:rFonts w:eastAsia="PMingLiU"/>
          <w:lang w:val="en-US" w:eastAsia="zh-CN"/>
        </w:rPr>
        <w:t>that</w:t>
      </w:r>
      <w:r w:rsidR="002421E7" w:rsidRPr="002421E7">
        <w:rPr>
          <w:rFonts w:eastAsia="PMingLiU"/>
          <w:lang w:val="en-US" w:eastAsia="zh-CN"/>
        </w:rPr>
        <w:t xml:space="preserve"> </w:t>
      </w:r>
      <w:r w:rsidR="00816B33" w:rsidRPr="002421E7">
        <w:rPr>
          <w:rFonts w:eastAsia="PMingLiU"/>
          <w:lang w:val="en-US" w:eastAsia="zh-CN"/>
        </w:rPr>
        <w:t xml:space="preserve">it has power to enter into, perform and delivery and has taken all necessary action to </w:t>
      </w:r>
      <w:proofErr w:type="spellStart"/>
      <w:r w:rsidR="00816B33" w:rsidRPr="002421E7">
        <w:rPr>
          <w:rFonts w:eastAsia="PMingLiU"/>
          <w:lang w:val="en-US" w:eastAsia="zh-CN"/>
        </w:rPr>
        <w:t>authorise</w:t>
      </w:r>
      <w:proofErr w:type="spellEnd"/>
      <w:r w:rsidR="00816B33" w:rsidRPr="002421E7">
        <w:rPr>
          <w:rFonts w:eastAsia="PMingLiU"/>
          <w:lang w:val="en-US" w:eastAsia="zh-CN"/>
        </w:rPr>
        <w:t xml:space="preserve"> its entry into, performance and delivery of this </w:t>
      </w:r>
      <w:r w:rsidR="00816B33" w:rsidRPr="002421E7">
        <w:rPr>
          <w:rFonts w:eastAsia="PMingLiU"/>
          <w:lang w:eastAsia="zh-CN"/>
        </w:rPr>
        <w:t xml:space="preserve">Deed </w:t>
      </w:r>
      <w:r w:rsidR="00816B33" w:rsidRPr="002421E7">
        <w:rPr>
          <w:rFonts w:eastAsia="PMingLiU"/>
          <w:lang w:val="en-US" w:eastAsia="zh-CN"/>
        </w:rPr>
        <w:t xml:space="preserve">and the transactions contemplated by this </w:t>
      </w:r>
      <w:r w:rsidR="00816B33" w:rsidRPr="002421E7">
        <w:rPr>
          <w:rFonts w:eastAsia="PMingLiU"/>
          <w:lang w:eastAsia="zh-CN"/>
        </w:rPr>
        <w:t>Deed</w:t>
      </w:r>
      <w:r w:rsidR="00020135" w:rsidRPr="002421E7">
        <w:rPr>
          <w:rFonts w:eastAsia="PMingLiU"/>
          <w:lang w:val="en-US" w:eastAsia="zh-CN"/>
        </w:rPr>
        <w:t>.</w:t>
      </w:r>
    </w:p>
    <w:p w14:paraId="3E624AEB" w14:textId="0B324737" w:rsidR="00DC66CD" w:rsidRDefault="00DC66CD" w:rsidP="00DC66CD">
      <w:pPr>
        <w:pStyle w:val="HFWLevel2"/>
      </w:pPr>
      <w:r>
        <w:lastRenderedPageBreak/>
        <w:t xml:space="preserve">In the event of </w:t>
      </w:r>
      <w:r w:rsidRPr="00897409">
        <w:t>any breach of a representation</w:t>
      </w:r>
      <w:r w:rsidR="00C67CA8">
        <w:t>,</w:t>
      </w:r>
      <w:r w:rsidRPr="00897409">
        <w:t xml:space="preserve"> warranty</w:t>
      </w:r>
      <w:r w:rsidR="00020135">
        <w:t xml:space="preserve">, </w:t>
      </w:r>
      <w:r w:rsidR="00C67CA8">
        <w:t xml:space="preserve">undertaking </w:t>
      </w:r>
      <w:r w:rsidR="00020135">
        <w:t xml:space="preserve">or other obligation </w:t>
      </w:r>
      <w:r>
        <w:t xml:space="preserve">by the Project Proponent </w:t>
      </w:r>
      <w:r w:rsidRPr="00897409">
        <w:t xml:space="preserve">under this </w:t>
      </w:r>
      <w:r w:rsidR="0017365D">
        <w:rPr>
          <w:rFonts w:eastAsia="PMingLiU"/>
          <w:lang w:eastAsia="zh-CN"/>
        </w:rPr>
        <w:t>Deed</w:t>
      </w:r>
      <w:r>
        <w:t xml:space="preserve">, the Project Proponent shall indemnify Verra for </w:t>
      </w:r>
      <w:r w:rsidRPr="00897409">
        <w:t xml:space="preserve">any loss, damage or injury suffered by Verra </w:t>
      </w:r>
      <w:r>
        <w:t>flowing from such breach.</w:t>
      </w:r>
    </w:p>
    <w:p w14:paraId="1C1E881B" w14:textId="77777777" w:rsidR="00061DD9" w:rsidRDefault="00061DD9" w:rsidP="00061DD9">
      <w:pPr>
        <w:pStyle w:val="HFWLevel2"/>
        <w:rPr>
          <w:rFonts w:eastAsia="PMingLiU"/>
          <w:lang w:val="en-US" w:eastAsia="zh-CN"/>
        </w:rPr>
      </w:pPr>
      <w:r>
        <w:rPr>
          <w:rFonts w:eastAsia="PMingLiU"/>
          <w:lang w:val="en-US" w:eastAsia="zh-CN"/>
        </w:rPr>
        <w:t>The Project Proponent acknowledges and agrees that:</w:t>
      </w:r>
    </w:p>
    <w:p w14:paraId="5A582B08" w14:textId="3BC3C15F" w:rsidR="00061DD9" w:rsidRDefault="00061DD9" w:rsidP="00061DD9">
      <w:pPr>
        <w:pStyle w:val="HFWLevel3"/>
        <w:rPr>
          <w:rFonts w:eastAsia="PMingLiU"/>
          <w:lang w:val="en-US" w:eastAsia="zh-CN"/>
        </w:rPr>
      </w:pPr>
      <w:r w:rsidRPr="004512C3">
        <w:rPr>
          <w:rFonts w:eastAsia="PMingLiU"/>
          <w:lang w:val="en-US" w:eastAsia="zh-CN"/>
        </w:rPr>
        <w:t xml:space="preserve">Verra may rely on and enforce the terms of this </w:t>
      </w:r>
      <w:r w:rsidR="0017365D">
        <w:rPr>
          <w:rFonts w:eastAsia="PMingLiU"/>
          <w:lang w:eastAsia="zh-CN"/>
        </w:rPr>
        <w:t>Deed</w:t>
      </w:r>
      <w:r>
        <w:rPr>
          <w:rFonts w:eastAsia="PMingLiU"/>
          <w:lang w:val="en-US" w:eastAsia="zh-CN"/>
        </w:rPr>
        <w:t>; and</w:t>
      </w:r>
    </w:p>
    <w:p w14:paraId="0377BDBB" w14:textId="77777777" w:rsidR="00061DD9" w:rsidRDefault="00061DD9" w:rsidP="00061DD9">
      <w:pPr>
        <w:pStyle w:val="HFWLevel3"/>
        <w:rPr>
          <w:rFonts w:eastAsia="PMingLiU"/>
          <w:lang w:val="en-US" w:eastAsia="zh-CN"/>
        </w:rPr>
      </w:pPr>
      <w:r>
        <w:rPr>
          <w:rFonts w:eastAsia="PMingLiU"/>
          <w:lang w:val="en-US" w:eastAsia="zh-CN"/>
        </w:rPr>
        <w:t xml:space="preserve">Verra reserves the right </w:t>
      </w:r>
      <w:r w:rsidRPr="00DC3DF5">
        <w:rPr>
          <w:rFonts w:eastAsia="PMingLiU"/>
          <w:lang w:val="en-US" w:eastAsia="zh-CN"/>
        </w:rPr>
        <w:t xml:space="preserve">to </w:t>
      </w:r>
      <w:proofErr w:type="gramStart"/>
      <w:r w:rsidRPr="00DC3DF5">
        <w:rPr>
          <w:rFonts w:eastAsia="PMingLiU"/>
          <w:lang w:val="en-US" w:eastAsia="zh-CN"/>
        </w:rPr>
        <w:t>take action</w:t>
      </w:r>
      <w:proofErr w:type="gramEnd"/>
      <w:r w:rsidRPr="00DC3DF5">
        <w:rPr>
          <w:rFonts w:eastAsia="PMingLiU"/>
          <w:lang w:val="en-US" w:eastAsia="zh-CN"/>
        </w:rPr>
        <w:t xml:space="preserve"> against the Project Proponent in the event of a Reversal, </w:t>
      </w:r>
      <w:r>
        <w:rPr>
          <w:rFonts w:eastAsia="PMingLiU"/>
          <w:lang w:val="en-US" w:eastAsia="zh-CN"/>
        </w:rPr>
        <w:t xml:space="preserve">including the recourse available to Verra pursuant to </w:t>
      </w:r>
      <w:r w:rsidRPr="00DC3DF5">
        <w:rPr>
          <w:rFonts w:eastAsia="PMingLiU"/>
          <w:lang w:val="en-US" w:eastAsia="zh-CN"/>
        </w:rPr>
        <w:t>the VCS Program Rules</w:t>
      </w:r>
      <w:r>
        <w:rPr>
          <w:rFonts w:eastAsia="PMingLiU"/>
          <w:lang w:val="en-US" w:eastAsia="zh-CN"/>
        </w:rPr>
        <w:t xml:space="preserve"> and the Verra Registry Terms of Use. </w:t>
      </w:r>
    </w:p>
    <w:p w14:paraId="27CEC1FC" w14:textId="044C74FD" w:rsidR="00571851" w:rsidRDefault="00571851" w:rsidP="00571851">
      <w:pPr>
        <w:pStyle w:val="HFWHeading1"/>
        <w:rPr>
          <w:rFonts w:ascii="Arial" w:hAnsi="Arial"/>
        </w:rPr>
      </w:pPr>
      <w:bookmarkStart w:id="21" w:name="_Ref153195253"/>
      <w:r w:rsidRPr="004D77E4">
        <w:rPr>
          <w:rFonts w:ascii="Arial" w:hAnsi="Arial"/>
        </w:rPr>
        <w:t>limitation of liability of verra</w:t>
      </w:r>
      <w:bookmarkEnd w:id="21"/>
    </w:p>
    <w:p w14:paraId="16867C63" w14:textId="0DF2E1F8" w:rsidR="00601A92" w:rsidRDefault="00601A92" w:rsidP="00601A92">
      <w:pPr>
        <w:pStyle w:val="HFWLevel2"/>
      </w:pPr>
      <w:bookmarkStart w:id="22" w:name="_Ref146821824"/>
      <w:r>
        <w:t xml:space="preserve">In relation to this </w:t>
      </w:r>
      <w:r w:rsidR="0017365D">
        <w:rPr>
          <w:rFonts w:eastAsia="PMingLiU"/>
          <w:lang w:eastAsia="zh-CN"/>
        </w:rPr>
        <w:t xml:space="preserve">Deed </w:t>
      </w:r>
      <w:r w:rsidR="00E737B5">
        <w:t>(including any Loss Event or</w:t>
      </w:r>
      <w:r>
        <w:t xml:space="preserve"> any </w:t>
      </w:r>
      <w:r w:rsidR="00630DAB" w:rsidRPr="00DC3DF5">
        <w:t>C</w:t>
      </w:r>
      <w:r w:rsidRPr="00DC3DF5">
        <w:t xml:space="preserve">ompensation pursuant to this </w:t>
      </w:r>
      <w:r w:rsidR="0017365D">
        <w:rPr>
          <w:rFonts w:eastAsia="PMingLiU"/>
          <w:lang w:eastAsia="zh-CN"/>
        </w:rPr>
        <w:t>Deed</w:t>
      </w:r>
      <w:r w:rsidR="00E737B5">
        <w:t>)</w:t>
      </w:r>
      <w:r w:rsidRPr="00DC3DF5">
        <w:t>, the Project Proponent agrees that it shall assume full responsibility and risk of loss, and shall have no claim whatsoever against Verra and its agents (which term shall include Verra's independent contractors and the Verra Registry Software Provider</w:t>
      </w:r>
      <w:r w:rsidR="005E4F89">
        <w:t xml:space="preserve"> (as defined in the </w:t>
      </w:r>
      <w:r w:rsidR="005E4F89" w:rsidRPr="005E4F89">
        <w:rPr>
          <w:rFonts w:eastAsia="PMingLiU"/>
          <w:lang w:eastAsia="zh-CN"/>
        </w:rPr>
        <w:t>Verra Registry Terms of Use</w:t>
      </w:r>
      <w:r w:rsidR="005E4F89">
        <w:t>)</w:t>
      </w:r>
      <w:r w:rsidRPr="00DC3DF5">
        <w:t>),</w:t>
      </w:r>
      <w:r>
        <w:t xml:space="preserve"> other than where liability is determined by final adjudication to have been caused by either of the following:</w:t>
      </w:r>
      <w:bookmarkEnd w:id="22"/>
    </w:p>
    <w:p w14:paraId="405E98E3" w14:textId="12FD3346" w:rsidR="00601A92" w:rsidRDefault="00601A92" w:rsidP="00601A92">
      <w:pPr>
        <w:pStyle w:val="HFWLevel3"/>
      </w:pPr>
      <w:r>
        <w:t xml:space="preserve">fraud, gross </w:t>
      </w:r>
      <w:proofErr w:type="gramStart"/>
      <w:r>
        <w:t>negligence</w:t>
      </w:r>
      <w:proofErr w:type="gramEnd"/>
      <w:r>
        <w:t xml:space="preserve"> or wilful misconduct</w:t>
      </w:r>
      <w:r w:rsidRPr="00E94F3D">
        <w:t xml:space="preserve"> </w:t>
      </w:r>
      <w:r>
        <w:t>on the part of Verra, its independent contractors or</w:t>
      </w:r>
      <w:r w:rsidRPr="006C5FC9">
        <w:t xml:space="preserve"> </w:t>
      </w:r>
      <w:r>
        <w:t>its agents;</w:t>
      </w:r>
      <w:r w:rsidR="004536BD">
        <w:t xml:space="preserve"> </w:t>
      </w:r>
      <w:r w:rsidR="00857478">
        <w:t>or</w:t>
      </w:r>
    </w:p>
    <w:p w14:paraId="081C1BC7" w14:textId="25649BBA" w:rsidR="00601A92" w:rsidRDefault="00601A92" w:rsidP="00601A92">
      <w:pPr>
        <w:pStyle w:val="HFWLevel3"/>
      </w:pPr>
      <w:r>
        <w:t>any other liability which cannot be limited or excluded by applicable law.</w:t>
      </w:r>
    </w:p>
    <w:p w14:paraId="39625691" w14:textId="515ADA20" w:rsidR="00601A92" w:rsidRDefault="00601A92" w:rsidP="00601A92">
      <w:pPr>
        <w:pStyle w:val="HFWLevel2"/>
      </w:pPr>
      <w:r>
        <w:t xml:space="preserve">Subject to Clause </w:t>
      </w:r>
      <w:r>
        <w:fldChar w:fldCharType="begin"/>
      </w:r>
      <w:r>
        <w:instrText xml:space="preserve"> REF _Ref146821824 \r \h </w:instrText>
      </w:r>
      <w:r>
        <w:fldChar w:fldCharType="separate"/>
      </w:r>
      <w:r w:rsidR="00DA637C">
        <w:t>6.1</w:t>
      </w:r>
      <w:r>
        <w:fldChar w:fldCharType="end"/>
      </w:r>
      <w:r>
        <w:t xml:space="preserve">, Verra's liability relating in any way, whether directly or indirectly, to this </w:t>
      </w:r>
      <w:r w:rsidR="0017365D">
        <w:rPr>
          <w:rFonts w:eastAsia="PMingLiU"/>
          <w:lang w:eastAsia="zh-CN"/>
        </w:rPr>
        <w:t xml:space="preserve">Deed </w:t>
      </w:r>
      <w:r w:rsidR="00E737B5">
        <w:t xml:space="preserve">(including any Loss Event or any </w:t>
      </w:r>
      <w:r w:rsidR="00E737B5" w:rsidRPr="00DC3DF5">
        <w:t xml:space="preserve">Compensation pursuant to this </w:t>
      </w:r>
      <w:r w:rsidR="0017365D">
        <w:rPr>
          <w:rFonts w:eastAsia="PMingLiU"/>
          <w:lang w:eastAsia="zh-CN"/>
        </w:rPr>
        <w:t>Deed</w:t>
      </w:r>
      <w:r w:rsidR="00E737B5">
        <w:t>)</w:t>
      </w:r>
      <w:r>
        <w:t>, whether caused by the negligence of Verra or otherwise, and regardless of whether any claim for damages is based on contract, tort, strict liability or otherwise, is limited to</w:t>
      </w:r>
      <w:r w:rsidR="00EB3E45">
        <w:t xml:space="preserve"> $10,000</w:t>
      </w:r>
      <w:r w:rsidRPr="006042FA">
        <w:t>.</w:t>
      </w:r>
    </w:p>
    <w:p w14:paraId="0C9FD823" w14:textId="77777777" w:rsidR="00601A92" w:rsidRDefault="00601A92" w:rsidP="00601A92">
      <w:pPr>
        <w:pStyle w:val="HFWLevel2"/>
      </w:pPr>
      <w:r>
        <w:t>In no event shall Verra, its independent contractors or its agents, be liable for any of the following:</w:t>
      </w:r>
    </w:p>
    <w:p w14:paraId="6B3379EC" w14:textId="77777777" w:rsidR="00601A92" w:rsidRDefault="00601A92" w:rsidP="00601A92">
      <w:pPr>
        <w:pStyle w:val="HFWLevel3"/>
      </w:pPr>
      <w:r>
        <w:t xml:space="preserve">consequential, incidental, special, exemplary, punitive or indirect </w:t>
      </w:r>
      <w:proofErr w:type="gramStart"/>
      <w:r>
        <w:t>damages;</w:t>
      </w:r>
      <w:proofErr w:type="gramEnd"/>
    </w:p>
    <w:p w14:paraId="30D95051" w14:textId="77777777" w:rsidR="00601A92" w:rsidRDefault="00601A92" w:rsidP="00601A92">
      <w:pPr>
        <w:pStyle w:val="HFWLevel3"/>
      </w:pPr>
      <w:r>
        <w:t>economic or commercial loss; or</w:t>
      </w:r>
    </w:p>
    <w:p w14:paraId="1BEAF763" w14:textId="77777777" w:rsidR="00601A92" w:rsidRDefault="00601A92" w:rsidP="00601A92">
      <w:pPr>
        <w:pStyle w:val="HFWLevel3"/>
      </w:pPr>
      <w:r>
        <w:t xml:space="preserve">any loss of use, loss of data, loss of business, personal injuries, or property damages, </w:t>
      </w:r>
    </w:p>
    <w:p w14:paraId="20216124" w14:textId="147E435C" w:rsidR="00601A92" w:rsidRPr="00DC3DF5" w:rsidRDefault="00601A92" w:rsidP="00601A92">
      <w:pPr>
        <w:pStyle w:val="HFWLevel3"/>
        <w:numPr>
          <w:ilvl w:val="0"/>
          <w:numId w:val="0"/>
        </w:numPr>
        <w:ind w:left="720"/>
        <w:rPr>
          <w:b/>
          <w:caps/>
        </w:rPr>
      </w:pPr>
      <w:r>
        <w:t xml:space="preserve">sustained by the </w:t>
      </w:r>
      <w:r w:rsidR="00F2111B">
        <w:t>Project Proponent</w:t>
      </w:r>
      <w:r w:rsidR="003C354A">
        <w:t xml:space="preserve"> </w:t>
      </w:r>
      <w:r>
        <w:t>or any third party, and e</w:t>
      </w:r>
      <w:r w:rsidRPr="003F764B">
        <w:t xml:space="preserve">ven if Verra has been advised by the </w:t>
      </w:r>
      <w:r w:rsidR="0059388B">
        <w:t>Project Proponent</w:t>
      </w:r>
      <w:r w:rsidR="009A5092">
        <w:t xml:space="preserve"> </w:t>
      </w:r>
      <w:r w:rsidRPr="003F764B">
        <w:t xml:space="preserve">any third party of the possibility of </w:t>
      </w:r>
      <w:r>
        <w:t>any such</w:t>
      </w:r>
      <w:r w:rsidRPr="003F764B">
        <w:t xml:space="preserve"> loss or damage</w:t>
      </w:r>
      <w:r>
        <w:t>s</w:t>
      </w:r>
      <w:r w:rsidRPr="003F764B">
        <w:t xml:space="preserve">, the </w:t>
      </w:r>
      <w:r w:rsidR="009A5092">
        <w:t>Project Proponent</w:t>
      </w:r>
      <w:r w:rsidRPr="003F764B">
        <w:t xml:space="preserve"> hereby releases and discharges Verra, its independent contractors and its agents</w:t>
      </w:r>
      <w:r>
        <w:t xml:space="preserve"> from any liability with respect to any such loss, damage or injury incurred by the </w:t>
      </w:r>
      <w:r w:rsidR="00484EFC">
        <w:t>Project Proponent</w:t>
      </w:r>
      <w:r>
        <w:t xml:space="preserve">, </w:t>
      </w:r>
      <w:r w:rsidR="000E5105">
        <w:t>in connection with or relating</w:t>
      </w:r>
      <w:r>
        <w:t xml:space="preserve"> to </w:t>
      </w:r>
      <w:r w:rsidR="006442DF" w:rsidRPr="00DC3DF5">
        <w:t xml:space="preserve">the </w:t>
      </w:r>
      <w:r w:rsidR="00630DAB" w:rsidRPr="00DC3DF5">
        <w:t>C</w:t>
      </w:r>
      <w:r w:rsidR="006442DF" w:rsidRPr="00DC3DF5">
        <w:t xml:space="preserve">ompensation and this </w:t>
      </w:r>
      <w:r w:rsidR="0017365D">
        <w:rPr>
          <w:rFonts w:eastAsia="PMingLiU"/>
          <w:lang w:eastAsia="zh-CN"/>
        </w:rPr>
        <w:t>Deed</w:t>
      </w:r>
      <w:r w:rsidRPr="00DC3DF5">
        <w:t>.</w:t>
      </w:r>
    </w:p>
    <w:p w14:paraId="1D2D65F7" w14:textId="691B9583" w:rsidR="00CC7335" w:rsidRPr="00DC3DF5" w:rsidRDefault="00CC7335" w:rsidP="00CC7335">
      <w:pPr>
        <w:pStyle w:val="HFWLevel1"/>
        <w:rPr>
          <w:rFonts w:eastAsia="PMingLiU"/>
          <w:b/>
          <w:bCs/>
          <w:lang w:val="en-US" w:eastAsia="zh-CN"/>
        </w:rPr>
      </w:pPr>
      <w:r w:rsidRPr="00DC3DF5">
        <w:rPr>
          <w:rFonts w:eastAsia="PMingLiU"/>
          <w:b/>
          <w:bCs/>
          <w:lang w:val="en-US" w:eastAsia="zh-CN"/>
        </w:rPr>
        <w:t>MISCELLANEOUS</w:t>
      </w:r>
    </w:p>
    <w:p w14:paraId="71AD7BA6" w14:textId="3A708466" w:rsidR="00CC7335" w:rsidRPr="00CC7335" w:rsidRDefault="00CC7335" w:rsidP="00CC7335">
      <w:pPr>
        <w:pStyle w:val="HFWLevel2"/>
        <w:rPr>
          <w:rFonts w:eastAsia="PMingLiU"/>
          <w:lang w:val="en-US" w:eastAsia="zh-CN"/>
        </w:rPr>
      </w:pPr>
      <w:r w:rsidRPr="00DC3DF5">
        <w:rPr>
          <w:rFonts w:eastAsia="PMingLiU"/>
          <w:b/>
          <w:bCs/>
          <w:lang w:val="en-US" w:eastAsia="zh-CN"/>
        </w:rPr>
        <w:t>Variation and Waiver</w:t>
      </w:r>
      <w:r w:rsidRPr="00DC3DF5">
        <w:rPr>
          <w:rFonts w:eastAsia="PMingLiU"/>
          <w:lang w:val="en-US" w:eastAsia="zh-CN"/>
        </w:rPr>
        <w:t>: No variation or</w:t>
      </w:r>
      <w:r w:rsidRPr="00CC7335">
        <w:rPr>
          <w:rFonts w:eastAsia="PMingLiU"/>
          <w:lang w:val="en-US" w:eastAsia="zh-CN"/>
        </w:rPr>
        <w:t xml:space="preserve"> waiver of this </w:t>
      </w:r>
      <w:r w:rsidR="0017365D">
        <w:rPr>
          <w:rFonts w:eastAsia="PMingLiU"/>
          <w:lang w:eastAsia="zh-CN"/>
        </w:rPr>
        <w:t xml:space="preserve">Deed </w:t>
      </w:r>
      <w:r w:rsidRPr="00CC7335">
        <w:rPr>
          <w:rFonts w:eastAsia="PMingLiU"/>
          <w:lang w:val="en-US" w:eastAsia="zh-CN"/>
        </w:rPr>
        <w:t>or any part thereof shall be effective unless it is in writing and signed by all Parties.</w:t>
      </w:r>
    </w:p>
    <w:p w14:paraId="276D795E" w14:textId="51530E30" w:rsidR="00CC7335" w:rsidRPr="00CC7335" w:rsidRDefault="00CC7335" w:rsidP="00CC7335">
      <w:pPr>
        <w:pStyle w:val="HFWLevel2"/>
        <w:rPr>
          <w:rFonts w:eastAsia="PMingLiU"/>
          <w:lang w:val="en-US" w:eastAsia="zh-CN"/>
        </w:rPr>
      </w:pPr>
      <w:r w:rsidRPr="00CC7335">
        <w:rPr>
          <w:rFonts w:eastAsia="PMingLiU"/>
          <w:b/>
          <w:bCs/>
          <w:lang w:val="en-US" w:eastAsia="zh-CN"/>
        </w:rPr>
        <w:t>Partial Invalidity</w:t>
      </w:r>
      <w:r w:rsidRPr="00CC7335">
        <w:rPr>
          <w:rFonts w:eastAsia="PMingLiU"/>
          <w:lang w:val="en-US" w:eastAsia="zh-CN"/>
        </w:rPr>
        <w:t xml:space="preserve">: If, at any time, any provision of this </w:t>
      </w:r>
      <w:r w:rsidR="0017365D">
        <w:rPr>
          <w:rFonts w:eastAsia="PMingLiU"/>
          <w:lang w:eastAsia="zh-CN"/>
        </w:rPr>
        <w:t xml:space="preserve">Deed </w:t>
      </w:r>
      <w:r w:rsidRPr="00CC7335">
        <w:rPr>
          <w:rFonts w:eastAsia="PMingLiU"/>
          <w:lang w:val="en-US" w:eastAsia="zh-CN"/>
        </w:rPr>
        <w:t xml:space="preserve">is or becomes illegal, </w:t>
      </w:r>
      <w:proofErr w:type="gramStart"/>
      <w:r w:rsidRPr="00CC7335">
        <w:rPr>
          <w:rFonts w:eastAsia="PMingLiU"/>
          <w:lang w:val="en-US" w:eastAsia="zh-CN"/>
        </w:rPr>
        <w:t>invalid</w:t>
      </w:r>
      <w:proofErr w:type="gramEnd"/>
      <w:r w:rsidRPr="00CC7335">
        <w:rPr>
          <w:rFonts w:eastAsia="PMingLiU"/>
          <w:lang w:val="en-US" w:eastAsia="zh-CN"/>
        </w:rPr>
        <w:t xml:space="preserve">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 </w:t>
      </w:r>
    </w:p>
    <w:p w14:paraId="2DD5D627" w14:textId="1CDDA24B" w:rsidR="00CC7335" w:rsidRPr="00CC7335" w:rsidRDefault="00CC7335" w:rsidP="00CC7335">
      <w:pPr>
        <w:pStyle w:val="HFWLevel2"/>
        <w:rPr>
          <w:b/>
        </w:rPr>
      </w:pPr>
      <w:r w:rsidRPr="00CC7335">
        <w:rPr>
          <w:b/>
        </w:rPr>
        <w:t>Entire Agreement</w:t>
      </w:r>
      <w:r>
        <w:t xml:space="preserve">: This </w:t>
      </w:r>
      <w:r w:rsidR="005A6B9D">
        <w:rPr>
          <w:rFonts w:eastAsia="PMingLiU"/>
          <w:lang w:eastAsia="zh-CN"/>
        </w:rPr>
        <w:t xml:space="preserve">Deed </w:t>
      </w:r>
      <w:r w:rsidRPr="00A50ABC">
        <w:t xml:space="preserve">constitutes the entire agreement between the parties and supersedes and extinguishes all previous agreements, promises, assurances, warranties, </w:t>
      </w:r>
      <w:proofErr w:type="gramStart"/>
      <w:r w:rsidRPr="00A50ABC">
        <w:lastRenderedPageBreak/>
        <w:t>representations</w:t>
      </w:r>
      <w:proofErr w:type="gramEnd"/>
      <w:r w:rsidRPr="00A50ABC">
        <w:t xml:space="preserve"> and understandings between them, whether written or oral, relating to its subject matter.</w:t>
      </w:r>
      <w:bookmarkStart w:id="23" w:name="_Ref66174948"/>
    </w:p>
    <w:p w14:paraId="7F85692F" w14:textId="5261C7FC" w:rsidR="00CC7335" w:rsidRPr="00CC7335" w:rsidRDefault="00CC7335" w:rsidP="00CC7335">
      <w:pPr>
        <w:pStyle w:val="HFWLevel2"/>
        <w:rPr>
          <w:rFonts w:eastAsia="PMingLiU"/>
          <w:lang w:val="en-US" w:eastAsia="zh-CN"/>
        </w:rPr>
      </w:pPr>
      <w:r w:rsidRPr="00654C2A">
        <w:rPr>
          <w:rFonts w:eastAsia="PMingLiU"/>
          <w:b/>
          <w:bCs/>
          <w:lang w:val="en-US" w:eastAsia="zh-CN"/>
        </w:rPr>
        <w:t>Costs and Expenses</w:t>
      </w:r>
      <w:r w:rsidRPr="00654C2A">
        <w:rPr>
          <w:rFonts w:eastAsia="PMingLiU"/>
          <w:lang w:val="en-US" w:eastAsia="zh-CN"/>
        </w:rPr>
        <w:t>:</w:t>
      </w:r>
      <w:r w:rsidRPr="00CC7335">
        <w:rPr>
          <w:rFonts w:eastAsia="PMingLiU"/>
          <w:lang w:val="en-US" w:eastAsia="zh-CN"/>
        </w:rPr>
        <w:t xml:space="preserve"> </w:t>
      </w:r>
      <w:r w:rsidR="00871BF4">
        <w:rPr>
          <w:rFonts w:eastAsia="PMingLiU"/>
          <w:lang w:val="en-US" w:eastAsia="zh-CN"/>
        </w:rPr>
        <w:t xml:space="preserve">Unless otherwise specified in this </w:t>
      </w:r>
      <w:r w:rsidR="005A6B9D">
        <w:rPr>
          <w:rFonts w:eastAsia="PMingLiU"/>
          <w:lang w:eastAsia="zh-CN"/>
        </w:rPr>
        <w:t>Deed</w:t>
      </w:r>
      <w:r w:rsidR="00871BF4">
        <w:rPr>
          <w:rFonts w:eastAsia="PMingLiU"/>
          <w:lang w:val="en-US" w:eastAsia="zh-CN"/>
        </w:rPr>
        <w:t>, t</w:t>
      </w:r>
      <w:r w:rsidRPr="00CC7335">
        <w:rPr>
          <w:rFonts w:eastAsia="PMingLiU"/>
          <w:lang w:val="en-US" w:eastAsia="zh-CN"/>
        </w:rPr>
        <w:t xml:space="preserve">he </w:t>
      </w:r>
      <w:r w:rsidR="007C1DEC">
        <w:rPr>
          <w:rFonts w:eastAsia="PMingLiU"/>
          <w:lang w:val="en-US" w:eastAsia="zh-CN"/>
        </w:rPr>
        <w:t>Project Proponent</w:t>
      </w:r>
      <w:r w:rsidR="007C1DEC" w:rsidRPr="00CC7335">
        <w:rPr>
          <w:rFonts w:eastAsia="PMingLiU"/>
          <w:lang w:val="en-US" w:eastAsia="zh-CN"/>
        </w:rPr>
        <w:t xml:space="preserve"> </w:t>
      </w:r>
      <w:r w:rsidRPr="00CC7335">
        <w:rPr>
          <w:rFonts w:eastAsia="PMingLiU"/>
          <w:lang w:val="en-US" w:eastAsia="zh-CN"/>
        </w:rPr>
        <w:t xml:space="preserve">shall bear </w:t>
      </w:r>
      <w:r w:rsidR="007C1DEC">
        <w:rPr>
          <w:rFonts w:eastAsia="PMingLiU"/>
          <w:lang w:val="en-US" w:eastAsia="zh-CN"/>
        </w:rPr>
        <w:t>its</w:t>
      </w:r>
      <w:r w:rsidR="007C1DEC" w:rsidRPr="00CC7335">
        <w:rPr>
          <w:rFonts w:eastAsia="PMingLiU"/>
          <w:lang w:val="en-US" w:eastAsia="zh-CN"/>
        </w:rPr>
        <w:t xml:space="preserve"> </w:t>
      </w:r>
      <w:r w:rsidRPr="00CC7335">
        <w:rPr>
          <w:rFonts w:eastAsia="PMingLiU"/>
          <w:lang w:val="en-US" w:eastAsia="zh-CN"/>
        </w:rPr>
        <w:t>own costs in connection with th</w:t>
      </w:r>
      <w:r>
        <w:rPr>
          <w:rFonts w:eastAsia="PMingLiU"/>
          <w:lang w:val="en-US" w:eastAsia="zh-CN"/>
        </w:rPr>
        <w:t xml:space="preserve">is </w:t>
      </w:r>
      <w:r w:rsidR="005A6B9D">
        <w:rPr>
          <w:rFonts w:eastAsia="PMingLiU"/>
          <w:lang w:eastAsia="zh-CN"/>
        </w:rPr>
        <w:t xml:space="preserve">Deed </w:t>
      </w:r>
      <w:r w:rsidRPr="00CC7335">
        <w:rPr>
          <w:rFonts w:eastAsia="PMingLiU"/>
          <w:lang w:val="en-US" w:eastAsia="zh-CN"/>
        </w:rPr>
        <w:t xml:space="preserve">and otherwise with the negotiation, preparation and execution of this </w:t>
      </w:r>
      <w:r w:rsidR="005A6B9D">
        <w:rPr>
          <w:rFonts w:eastAsia="PMingLiU"/>
          <w:lang w:eastAsia="zh-CN"/>
        </w:rPr>
        <w:t xml:space="preserve">Deed </w:t>
      </w:r>
      <w:r w:rsidRPr="00CC7335">
        <w:rPr>
          <w:rFonts w:eastAsia="PMingLiU"/>
          <w:lang w:val="en-US" w:eastAsia="zh-CN"/>
        </w:rPr>
        <w:t xml:space="preserve">and any other documents referred to in this </w:t>
      </w:r>
      <w:r w:rsidR="005A6B9D">
        <w:rPr>
          <w:rFonts w:eastAsia="PMingLiU"/>
          <w:lang w:eastAsia="zh-CN"/>
        </w:rPr>
        <w:t>Deed</w:t>
      </w:r>
      <w:r w:rsidRPr="00CC7335">
        <w:rPr>
          <w:rFonts w:eastAsia="PMingLiU"/>
          <w:lang w:val="en-US" w:eastAsia="zh-CN"/>
        </w:rPr>
        <w:t>.</w:t>
      </w:r>
      <w:r w:rsidR="00F01F36">
        <w:rPr>
          <w:rFonts w:eastAsia="PMingLiU"/>
          <w:lang w:val="en-US" w:eastAsia="zh-CN"/>
        </w:rPr>
        <w:t xml:space="preserve"> For the avoidance of doubt, costs in connection with any Reversal </w:t>
      </w:r>
      <w:r w:rsidR="006F4413">
        <w:rPr>
          <w:rFonts w:eastAsia="PMingLiU"/>
          <w:lang w:val="en-US" w:eastAsia="zh-CN"/>
        </w:rPr>
        <w:t>or</w:t>
      </w:r>
      <w:r w:rsidR="00F01F36">
        <w:rPr>
          <w:rFonts w:eastAsia="PMingLiU"/>
          <w:lang w:val="en-US" w:eastAsia="zh-CN"/>
        </w:rPr>
        <w:t xml:space="preserve"> Compensation shall solely be borne by the Project Proponent.</w:t>
      </w:r>
    </w:p>
    <w:p w14:paraId="3C213A2B" w14:textId="03916126" w:rsidR="00CC7335" w:rsidRPr="00443563" w:rsidRDefault="00CC7335" w:rsidP="00CC7335">
      <w:pPr>
        <w:pStyle w:val="HFWLevel2"/>
      </w:pPr>
      <w:r w:rsidRPr="00CC7335">
        <w:rPr>
          <w:b/>
        </w:rPr>
        <w:t xml:space="preserve">Third Party Rights: </w:t>
      </w:r>
      <w:r w:rsidRPr="00443563">
        <w:t xml:space="preserve">Unless expressly provided to the contrary in </w:t>
      </w:r>
      <w:r>
        <w:t xml:space="preserve">this </w:t>
      </w:r>
      <w:r w:rsidR="005A6B9D">
        <w:rPr>
          <w:rFonts w:eastAsia="PMingLiU"/>
          <w:lang w:eastAsia="zh-CN"/>
        </w:rPr>
        <w:t xml:space="preserve">Deed </w:t>
      </w:r>
      <w:r w:rsidRPr="00443563">
        <w:t xml:space="preserve">a person who is not a Party has no right under the Contracts (Rights of Third Parties) Act 1999 to enforce or to enjoy the benefit of any term of </w:t>
      </w:r>
      <w:r>
        <w:t xml:space="preserve">this </w:t>
      </w:r>
      <w:r w:rsidR="005A6B9D">
        <w:rPr>
          <w:rFonts w:eastAsia="PMingLiU"/>
          <w:lang w:eastAsia="zh-CN"/>
        </w:rPr>
        <w:t>Deed</w:t>
      </w:r>
      <w:r w:rsidRPr="00443563">
        <w:t>.</w:t>
      </w:r>
      <w:r>
        <w:t xml:space="preserve"> </w:t>
      </w:r>
      <w:r w:rsidRPr="00443563">
        <w:t xml:space="preserve">Notwithstanding any term of </w:t>
      </w:r>
      <w:r>
        <w:t xml:space="preserve">this </w:t>
      </w:r>
      <w:r w:rsidR="005A6B9D">
        <w:rPr>
          <w:rFonts w:eastAsia="PMingLiU"/>
          <w:lang w:eastAsia="zh-CN"/>
        </w:rPr>
        <w:t>Deed</w:t>
      </w:r>
      <w:r w:rsidRPr="00443563">
        <w:t xml:space="preserve">, the consent of any person who is not a Party is not required to rescind or vary </w:t>
      </w:r>
      <w:r>
        <w:t xml:space="preserve">this </w:t>
      </w:r>
      <w:r w:rsidR="005A6B9D">
        <w:rPr>
          <w:rFonts w:eastAsia="PMingLiU"/>
          <w:lang w:eastAsia="zh-CN"/>
        </w:rPr>
        <w:t xml:space="preserve">Deed </w:t>
      </w:r>
      <w:r w:rsidRPr="00443563">
        <w:t>at any time.</w:t>
      </w:r>
    </w:p>
    <w:p w14:paraId="61C15478" w14:textId="401BC79A" w:rsidR="00CC7335" w:rsidRPr="00CC7335" w:rsidRDefault="00CC7335" w:rsidP="00CC7335">
      <w:pPr>
        <w:pStyle w:val="HFWLevel2"/>
        <w:rPr>
          <w:b/>
        </w:rPr>
      </w:pPr>
      <w:r w:rsidRPr="00CC7335">
        <w:rPr>
          <w:b/>
        </w:rPr>
        <w:t>Counterparts</w:t>
      </w:r>
      <w:bookmarkEnd w:id="23"/>
      <w:r w:rsidRPr="00CC7335">
        <w:rPr>
          <w:b/>
        </w:rPr>
        <w:t xml:space="preserve">: </w:t>
      </w:r>
      <w:r>
        <w:t xml:space="preserve">This </w:t>
      </w:r>
      <w:r w:rsidR="005A6B9D">
        <w:rPr>
          <w:rFonts w:eastAsia="PMingLiU"/>
          <w:lang w:eastAsia="zh-CN"/>
        </w:rPr>
        <w:t xml:space="preserve">Deed </w:t>
      </w:r>
      <w:r w:rsidRPr="00A50ABC">
        <w:t>may be executed in any number of counterparts, each of which shall be deemed an original instrument, but all of which shall together constitute one and the same instrument.</w:t>
      </w:r>
    </w:p>
    <w:p w14:paraId="0718B5A4" w14:textId="0ED8E4DC" w:rsidR="00593D4F" w:rsidRDefault="00593D4F" w:rsidP="00593D4F">
      <w:pPr>
        <w:pStyle w:val="HFWLevel1"/>
        <w:spacing w:after="200" w:line="288" w:lineRule="auto"/>
        <w:rPr>
          <w:b/>
          <w:bCs/>
          <w:kern w:val="28"/>
        </w:rPr>
      </w:pPr>
      <w:bookmarkStart w:id="24" w:name="_Ref152254487"/>
      <w:r w:rsidRPr="00593D4F">
        <w:rPr>
          <w:b/>
          <w:bCs/>
          <w:kern w:val="28"/>
        </w:rPr>
        <w:t>SOVEREIGN IMMUNITY</w:t>
      </w:r>
    </w:p>
    <w:p w14:paraId="59FD19E3" w14:textId="2D35A9CA" w:rsidR="00593D4F" w:rsidRPr="00BA079A" w:rsidRDefault="00593D4F" w:rsidP="00BA079A">
      <w:pPr>
        <w:pStyle w:val="HFWLevel2"/>
        <w:spacing w:before="220" w:after="0"/>
        <w:rPr>
          <w:b/>
          <w:bCs/>
          <w:kern w:val="28"/>
        </w:rPr>
      </w:pPr>
      <w:r w:rsidRPr="00593D4F">
        <w:t xml:space="preserve">To the extent that </w:t>
      </w:r>
      <w:r w:rsidR="00AC1987">
        <w:t xml:space="preserve">the Project Proponent </w:t>
      </w:r>
      <w:r w:rsidRPr="00593D4F">
        <w:t>enjoy</w:t>
      </w:r>
      <w:r w:rsidR="00752787">
        <w:t>s</w:t>
      </w:r>
      <w:r w:rsidRPr="00593D4F">
        <w:t xml:space="preserve"> any right of immunity from set-off, suit, execution, </w:t>
      </w:r>
      <w:proofErr w:type="gramStart"/>
      <w:r w:rsidRPr="00593D4F">
        <w:t>attachment</w:t>
      </w:r>
      <w:proofErr w:type="gramEnd"/>
      <w:r w:rsidRPr="00593D4F">
        <w:t xml:space="preserve"> or other legal process with respect to its assets or its obligations under this Deed, </w:t>
      </w:r>
      <w:r w:rsidR="00063223">
        <w:t>the Project Proponent</w:t>
      </w:r>
      <w:r w:rsidRPr="00593D4F">
        <w:t xml:space="preserve"> waives all such rights to the fullest extent permitted by law.</w:t>
      </w:r>
    </w:p>
    <w:p w14:paraId="7EBF6E0A" w14:textId="77777777" w:rsidR="00BA079A" w:rsidRPr="00593D4F" w:rsidRDefault="00BA079A" w:rsidP="00BA079A">
      <w:pPr>
        <w:pStyle w:val="HFWLevel2"/>
        <w:numPr>
          <w:ilvl w:val="0"/>
          <w:numId w:val="0"/>
        </w:numPr>
        <w:spacing w:after="0" w:line="276" w:lineRule="auto"/>
        <w:ind w:left="720"/>
        <w:rPr>
          <w:b/>
          <w:bCs/>
          <w:kern w:val="28"/>
        </w:rPr>
      </w:pPr>
    </w:p>
    <w:p w14:paraId="50D2590F" w14:textId="466ED4FA" w:rsidR="00CC7335" w:rsidRPr="003E116C" w:rsidRDefault="003E116C" w:rsidP="00CC7335">
      <w:pPr>
        <w:pStyle w:val="HFWLevel1"/>
        <w:rPr>
          <w:rFonts w:eastAsia="PMingLiU"/>
          <w:b/>
          <w:bCs/>
          <w:lang w:val="en-US" w:eastAsia="zh-CN"/>
        </w:rPr>
      </w:pPr>
      <w:bookmarkStart w:id="25" w:name="_Ref152264449"/>
      <w:r>
        <w:rPr>
          <w:rFonts w:eastAsia="PMingLiU"/>
          <w:b/>
          <w:bCs/>
          <w:lang w:val="en-US" w:eastAsia="zh-CN"/>
        </w:rPr>
        <w:t>GOVERNING LAW AND DISPUTE RESOLUTION</w:t>
      </w:r>
      <w:bookmarkEnd w:id="24"/>
      <w:bookmarkEnd w:id="25"/>
    </w:p>
    <w:p w14:paraId="30AF69A5" w14:textId="5E18E30A" w:rsidR="00CC7335" w:rsidRPr="00CC7335" w:rsidRDefault="00CC7335" w:rsidP="00CC7335">
      <w:pPr>
        <w:pStyle w:val="HFWLevel2"/>
        <w:rPr>
          <w:rFonts w:eastAsia="PMingLiU"/>
          <w:lang w:val="en-US" w:eastAsia="zh-CN"/>
        </w:rPr>
      </w:pPr>
      <w:r w:rsidRPr="00CC7335">
        <w:rPr>
          <w:rFonts w:eastAsia="PMingLiU"/>
          <w:b/>
          <w:bCs/>
          <w:lang w:val="en-US" w:eastAsia="zh-CN"/>
        </w:rPr>
        <w:t>Governing Law</w:t>
      </w:r>
      <w:r w:rsidRPr="00CC7335">
        <w:rPr>
          <w:rFonts w:eastAsia="PMingLiU"/>
          <w:lang w:val="en-US" w:eastAsia="zh-CN"/>
        </w:rPr>
        <w:t xml:space="preserve">: This </w:t>
      </w:r>
      <w:r w:rsidR="005A6B9D">
        <w:rPr>
          <w:rFonts w:eastAsia="PMingLiU"/>
          <w:lang w:eastAsia="zh-CN"/>
        </w:rPr>
        <w:t xml:space="preserve">Deed </w:t>
      </w:r>
      <w:r w:rsidRPr="00CC7335">
        <w:rPr>
          <w:rFonts w:eastAsia="PMingLiU"/>
          <w:lang w:val="en-US" w:eastAsia="zh-CN"/>
        </w:rPr>
        <w:t>and any non-contractual obligations arising out of or in connection with it shall be governed by English law to the exclusion of any other law which may be imputed in accordance with choice of law rules applicable in any jurisdiction.</w:t>
      </w:r>
    </w:p>
    <w:p w14:paraId="5474A692" w14:textId="77777777" w:rsidR="00CC7335" w:rsidRPr="00CC7335" w:rsidRDefault="00CC7335" w:rsidP="00CC7335">
      <w:pPr>
        <w:pStyle w:val="HFWLevel2"/>
        <w:rPr>
          <w:rFonts w:eastAsia="PMingLiU"/>
          <w:lang w:val="en-US" w:eastAsia="zh-CN"/>
        </w:rPr>
      </w:pPr>
      <w:r w:rsidRPr="00CC7335">
        <w:rPr>
          <w:rFonts w:eastAsia="PMingLiU"/>
          <w:b/>
          <w:bCs/>
          <w:lang w:val="en-US" w:eastAsia="zh-CN"/>
        </w:rPr>
        <w:t>Mediation and Arbitration</w:t>
      </w:r>
      <w:r w:rsidRPr="00CC7335">
        <w:rPr>
          <w:rFonts w:eastAsia="PMingLiU"/>
          <w:lang w:val="en-US" w:eastAsia="zh-CN"/>
        </w:rPr>
        <w:t>:</w:t>
      </w:r>
    </w:p>
    <w:p w14:paraId="1A2721C2" w14:textId="51CA5BE9" w:rsidR="00CC7335" w:rsidRPr="00CC7335" w:rsidRDefault="00CC7335" w:rsidP="00CC7335">
      <w:pPr>
        <w:pStyle w:val="HFWLevel3"/>
        <w:rPr>
          <w:rFonts w:eastAsia="PMingLiU"/>
          <w:lang w:val="en-US" w:eastAsia="zh-CN"/>
        </w:rPr>
      </w:pPr>
      <w:r w:rsidRPr="00CC7335">
        <w:rPr>
          <w:rFonts w:eastAsia="PMingLiU"/>
          <w:lang w:val="en-US" w:eastAsia="zh-CN"/>
        </w:rPr>
        <w:t xml:space="preserve">In the event of any dispute arising out of or in connection with this </w:t>
      </w:r>
      <w:r w:rsidR="005A6B9D">
        <w:rPr>
          <w:rFonts w:eastAsia="PMingLiU"/>
          <w:lang w:eastAsia="zh-CN"/>
        </w:rPr>
        <w:t>Deed</w:t>
      </w:r>
      <w:r w:rsidRPr="00CC7335">
        <w:rPr>
          <w:rFonts w:eastAsia="PMingLiU"/>
          <w:lang w:val="en-US" w:eastAsia="zh-CN"/>
        </w:rPr>
        <w:t>, including any question regarding its existence, validity or termination and any non-contractual obligations arising out of or in connection with it (a "</w:t>
      </w:r>
      <w:r w:rsidRPr="00CC7335">
        <w:rPr>
          <w:rFonts w:eastAsia="PMingLiU"/>
          <w:b/>
          <w:bCs/>
          <w:lang w:val="en-US" w:eastAsia="zh-CN"/>
        </w:rPr>
        <w:t>Dispute</w:t>
      </w:r>
      <w:r w:rsidRPr="00CC7335">
        <w:rPr>
          <w:rFonts w:eastAsia="PMingLiU"/>
          <w:lang w:val="en-US" w:eastAsia="zh-CN"/>
        </w:rPr>
        <w:t xml:space="preserve">"), </w:t>
      </w:r>
      <w:r w:rsidRPr="00A50ABC">
        <w:t>the Parties first shall attempt to settle such claim or controversy by mediation administered by JAMS, which mediation shall take place in Washington, DC</w:t>
      </w:r>
      <w:r w:rsidRPr="00CC7335">
        <w:rPr>
          <w:rFonts w:eastAsia="PMingLiU"/>
          <w:lang w:val="en-US" w:eastAsia="zh-CN"/>
        </w:rPr>
        <w:t xml:space="preserve">. </w:t>
      </w:r>
      <w:r w:rsidRPr="00A50ABC">
        <w:t xml:space="preserve">Either </w:t>
      </w:r>
      <w:r>
        <w:t>P</w:t>
      </w:r>
      <w:r w:rsidRPr="00A50ABC">
        <w:t xml:space="preserve">arty may commence mediation by providing to JAMS and the other party a written request for mediation, setting forth the subject of the </w:t>
      </w:r>
      <w:r>
        <w:t>D</w:t>
      </w:r>
      <w:r w:rsidRPr="00A50ABC">
        <w:t xml:space="preserve">ispute and the relief requested, including the amount sought in the </w:t>
      </w:r>
      <w:r>
        <w:t>D</w:t>
      </w:r>
      <w:r w:rsidRPr="00A50ABC">
        <w:t>ispute.</w:t>
      </w:r>
    </w:p>
    <w:p w14:paraId="6A46C679" w14:textId="77777777" w:rsidR="00CC7335" w:rsidRPr="00CC7335" w:rsidRDefault="00CC7335" w:rsidP="00CC7335">
      <w:pPr>
        <w:pStyle w:val="HFWLevel3"/>
        <w:rPr>
          <w:rFonts w:eastAsia="PMingLiU"/>
          <w:lang w:val="en-US" w:eastAsia="zh-CN"/>
        </w:rPr>
      </w:pPr>
      <w:r w:rsidRPr="00A50ABC">
        <w:t xml:space="preserve">The Parties will cooperate with JAMS and one another in selecting a mediator from the JAMS panel of neutrals and in scheduling the mediation proceedings. The Parties agree that they will participate in the mediation in good faith and that they will share equally its costs. At least fifteen (15) days prior to the commencement of the mediation, the Party seeking to mediate (the </w:t>
      </w:r>
      <w:r>
        <w:t>"</w:t>
      </w:r>
      <w:r w:rsidRPr="00CC7335">
        <w:rPr>
          <w:b/>
          <w:bCs/>
        </w:rPr>
        <w:t>Demanding Party</w:t>
      </w:r>
      <w:r>
        <w:t>"</w:t>
      </w:r>
      <w:r w:rsidRPr="00A50ABC">
        <w:t xml:space="preserve">) shall give the other </w:t>
      </w:r>
      <w:r>
        <w:t>P</w:t>
      </w:r>
      <w:r w:rsidRPr="00A50ABC">
        <w:t xml:space="preserve">arty all documents available to the Demanding Party that support its position in the </w:t>
      </w:r>
      <w:r>
        <w:t>D</w:t>
      </w:r>
      <w:r w:rsidRPr="00A50ABC">
        <w:t xml:space="preserve">ispute. All offers, promises, conduct and statements, whether oral or written, made in the course of the mediation by any of the </w:t>
      </w:r>
      <w:r>
        <w:t>P</w:t>
      </w:r>
      <w:r w:rsidRPr="00A50ABC">
        <w:t xml:space="preserve">arties, their agents, employees, experts and attorneys, and by the mediator or any JAMS employees, are confidential, privileged and inadmissible for any purpose, including impeachment, in any arbitration or other proceeding involving the </w:t>
      </w:r>
      <w:r>
        <w:t>P</w:t>
      </w:r>
      <w:r w:rsidRPr="00A50ABC">
        <w:t>arties, provided that evidence that is otherwise admissible or discoverable shall not be rendered inadmissible or non-discoverable as a result of its use in the mediation.</w:t>
      </w:r>
    </w:p>
    <w:p w14:paraId="3838F63C" w14:textId="77777777" w:rsidR="00CC7335" w:rsidRPr="00CC7335" w:rsidRDefault="00CC7335" w:rsidP="00CC7335">
      <w:pPr>
        <w:pStyle w:val="HFWLevel3"/>
        <w:rPr>
          <w:rFonts w:eastAsia="PMingLiU"/>
          <w:lang w:val="en-US" w:eastAsia="zh-CN"/>
        </w:rPr>
      </w:pPr>
      <w:r w:rsidRPr="00A50ABC">
        <w:t xml:space="preserve">Any </w:t>
      </w:r>
      <w:r>
        <w:t>D</w:t>
      </w:r>
      <w:r w:rsidRPr="00A50ABC">
        <w:t>ispute that has not been resolved by mediation as provided herein within thirty (30) days after commencement of the mediation shall be finally resolved by arbitration administered by JAMS and all proceedings shall be held in Washington, DC</w:t>
      </w:r>
      <w:r>
        <w:t xml:space="preserve"> which shall </w:t>
      </w:r>
      <w:r>
        <w:lastRenderedPageBreak/>
        <w:t>be the seat of the arbitration proceedings</w:t>
      </w:r>
      <w:r w:rsidRPr="00A50ABC">
        <w:t>. The arbitration will be conducted in accordance with the provisions of JAMS's Comprehensive Arbitration Rules and Procedures in effect at the time of filing of the demand for arbitration.</w:t>
      </w:r>
      <w:r>
        <w:t xml:space="preserve"> The number of arbitrators shall be one.</w:t>
      </w:r>
      <w:r w:rsidRPr="00A50ABC">
        <w:t xml:space="preserve"> The Parties will cooperate with JAMS and with one another in selecting an arbitrator from JAMS panel of neutrals, and in scheduling the arbitration proceedings. The Parties shall participate in the arbitration in good faith.</w:t>
      </w:r>
      <w:r>
        <w:t xml:space="preserve"> The governing law of this arbitration agreement is English law.</w:t>
      </w:r>
    </w:p>
    <w:p w14:paraId="7C4B334F" w14:textId="7D81BFE0" w:rsidR="00CC7335" w:rsidRPr="00CC7335" w:rsidRDefault="00CC7335" w:rsidP="00CC7335">
      <w:pPr>
        <w:pStyle w:val="HFWLevel3"/>
        <w:rPr>
          <w:rFonts w:eastAsia="PMingLiU"/>
          <w:lang w:val="en-US" w:eastAsia="zh-CN"/>
        </w:rPr>
      </w:pPr>
      <w:r w:rsidRPr="00A50ABC">
        <w:t xml:space="preserve">The provisions of this </w:t>
      </w:r>
      <w:r w:rsidRPr="00B6293C">
        <w:t xml:space="preserve">Clause </w:t>
      </w:r>
      <w:r w:rsidR="00382E61" w:rsidRPr="00B6293C">
        <w:fldChar w:fldCharType="begin"/>
      </w:r>
      <w:r w:rsidR="00382E61" w:rsidRPr="00B6293C">
        <w:instrText xml:space="preserve"> REF _Ref152264449 \r \h </w:instrText>
      </w:r>
      <w:r w:rsidR="00B6293C">
        <w:instrText xml:space="preserve"> \* MERGEFORMAT </w:instrText>
      </w:r>
      <w:r w:rsidR="00382E61" w:rsidRPr="00B6293C">
        <w:fldChar w:fldCharType="separate"/>
      </w:r>
      <w:r w:rsidR="00DA637C">
        <w:t>9</w:t>
      </w:r>
      <w:r w:rsidR="00382E61" w:rsidRPr="00B6293C">
        <w:fldChar w:fldCharType="end"/>
      </w:r>
      <w:r w:rsidR="004055C1">
        <w:t xml:space="preserve"> </w:t>
      </w:r>
      <w:r w:rsidRPr="00A50ABC">
        <w:t>may be enforced by any court of competent jurisdiction, and the Party seeking enforcement shall be entitled to an award of all costs, fees, and expenses, including attorney fees, to be paid by the Party against whom enforcement is ordered.</w:t>
      </w:r>
    </w:p>
    <w:p w14:paraId="6BFC63E5" w14:textId="77777777" w:rsidR="00CC7335" w:rsidRPr="00CC7335" w:rsidRDefault="00CC7335" w:rsidP="00CC7335">
      <w:pPr>
        <w:pStyle w:val="HFWLevel3"/>
        <w:rPr>
          <w:rFonts w:eastAsia="PMingLiU"/>
          <w:lang w:val="en-US" w:eastAsia="zh-CN"/>
        </w:rPr>
      </w:pPr>
      <w:r w:rsidRPr="00A50ABC">
        <w:t xml:space="preserve">Each </w:t>
      </w:r>
      <w:r>
        <w:t>P</w:t>
      </w:r>
      <w:r w:rsidRPr="00A50ABC">
        <w:t xml:space="preserve">arty waives, to the fullest extent permitted by applicable law, any right it may have to a trial by jury in respect of any </w:t>
      </w:r>
      <w:r>
        <w:t>D</w:t>
      </w:r>
      <w:r w:rsidRPr="00A50ABC">
        <w:t>ispute.</w:t>
      </w:r>
    </w:p>
    <w:p w14:paraId="4C912E51" w14:textId="08405153" w:rsidR="00CC7335" w:rsidRPr="006778FE" w:rsidRDefault="00CC7335" w:rsidP="00CC7335">
      <w:pPr>
        <w:pStyle w:val="HFWLevel3"/>
        <w:rPr>
          <w:rFonts w:eastAsia="PMingLiU"/>
          <w:lang w:val="en-US" w:eastAsia="zh-CN"/>
        </w:rPr>
      </w:pPr>
      <w:r w:rsidRPr="00A50ABC">
        <w:t xml:space="preserve">Except as otherwise provided herein, each Party shall be responsible for the payment of all of its costs associated with the resolution of any </w:t>
      </w:r>
      <w:r>
        <w:t>D</w:t>
      </w:r>
      <w:r w:rsidRPr="00A50ABC">
        <w:t xml:space="preserve">ispute, whether in mediation, arbitration or before a court of law, including but not limited to any filing fees, mediator or arbitrator fees, its reasonable attorneys’ fees, and other costs incurred in such proceeding, provided that if a </w:t>
      </w:r>
      <w:r>
        <w:t>D</w:t>
      </w:r>
      <w:r w:rsidRPr="00A50ABC">
        <w:t>ispute is initiated in bad faith, as determined by the mediator, arbitrator or court, the Party initiating the dispute shall be responsible for all of the other Party's defen</w:t>
      </w:r>
      <w:r w:rsidR="000248AF">
        <w:t>c</w:t>
      </w:r>
      <w:r w:rsidRPr="00A50ABC">
        <w:t>e costs.</w:t>
      </w:r>
    </w:p>
    <w:p w14:paraId="136C905B" w14:textId="2550CA3C" w:rsidR="006778FE" w:rsidRPr="00D60C20" w:rsidRDefault="006778FE" w:rsidP="006778FE">
      <w:pPr>
        <w:pStyle w:val="HFWLevel1"/>
        <w:rPr>
          <w:rFonts w:eastAsia="PMingLiU"/>
          <w:lang w:val="en-US" w:eastAsia="zh-CN"/>
        </w:rPr>
      </w:pPr>
      <w:r w:rsidRPr="00D60C20">
        <w:rPr>
          <w:rFonts w:eastAsia="PMingLiU"/>
          <w:b/>
          <w:bCs/>
          <w:lang w:val="en-US" w:eastAsia="zh-CN"/>
        </w:rPr>
        <w:t>TERMINATION</w:t>
      </w:r>
    </w:p>
    <w:p w14:paraId="2E146329" w14:textId="5AE8D60E" w:rsidR="008365B4" w:rsidRPr="004B1866" w:rsidRDefault="008365B4" w:rsidP="008365B4">
      <w:pPr>
        <w:pStyle w:val="HFWLevel2"/>
        <w:rPr>
          <w:rFonts w:eastAsia="PMingLiU"/>
          <w:lang w:val="en-US" w:eastAsia="zh-CN"/>
        </w:rPr>
      </w:pPr>
      <w:bookmarkStart w:id="26" w:name="_Ref152587994"/>
      <w:r w:rsidRPr="00D60C20">
        <w:rPr>
          <w:rFonts w:eastAsia="PMingLiU"/>
          <w:lang w:val="en-US" w:eastAsia="zh-CN"/>
        </w:rPr>
        <w:t>Subject to Clause</w:t>
      </w:r>
      <w:r w:rsidR="00F46346" w:rsidRPr="00D60C20">
        <w:rPr>
          <w:rFonts w:eastAsia="PMingLiU"/>
          <w:lang w:val="en-US" w:eastAsia="zh-CN"/>
        </w:rPr>
        <w:t xml:space="preserve"> </w:t>
      </w:r>
      <w:r w:rsidR="00F46346" w:rsidRPr="00D60C20">
        <w:rPr>
          <w:rFonts w:eastAsia="PMingLiU"/>
          <w:lang w:val="en-US" w:eastAsia="zh-CN"/>
        </w:rPr>
        <w:fldChar w:fldCharType="begin"/>
      </w:r>
      <w:r w:rsidR="00F46346" w:rsidRPr="00D60C20">
        <w:rPr>
          <w:rFonts w:eastAsia="PMingLiU"/>
          <w:lang w:val="en-US" w:eastAsia="zh-CN"/>
        </w:rPr>
        <w:instrText xml:space="preserve"> REF _Ref152347992 \r \h </w:instrText>
      </w:r>
      <w:r w:rsidR="00D60C20">
        <w:rPr>
          <w:rFonts w:eastAsia="PMingLiU"/>
          <w:lang w:val="en-US" w:eastAsia="zh-CN"/>
        </w:rPr>
        <w:instrText xml:space="preserve"> \* MERGEFORMAT </w:instrText>
      </w:r>
      <w:r w:rsidR="00F46346" w:rsidRPr="00D60C20">
        <w:rPr>
          <w:rFonts w:eastAsia="PMingLiU"/>
          <w:lang w:val="en-US" w:eastAsia="zh-CN"/>
        </w:rPr>
      </w:r>
      <w:r w:rsidR="00F46346" w:rsidRPr="00D60C20">
        <w:rPr>
          <w:rFonts w:eastAsia="PMingLiU"/>
          <w:lang w:val="en-US" w:eastAsia="zh-CN"/>
        </w:rPr>
        <w:fldChar w:fldCharType="separate"/>
      </w:r>
      <w:r w:rsidR="00DA637C">
        <w:rPr>
          <w:rFonts w:eastAsia="PMingLiU"/>
          <w:lang w:val="en-US" w:eastAsia="zh-CN"/>
        </w:rPr>
        <w:t>10.2</w:t>
      </w:r>
      <w:r w:rsidR="00F46346" w:rsidRPr="00D60C20">
        <w:rPr>
          <w:rFonts w:eastAsia="PMingLiU"/>
          <w:lang w:val="en-US" w:eastAsia="zh-CN"/>
        </w:rPr>
        <w:fldChar w:fldCharType="end"/>
      </w:r>
      <w:r w:rsidRPr="00D60C20">
        <w:rPr>
          <w:rFonts w:eastAsia="PMingLiU"/>
          <w:lang w:val="en-US" w:eastAsia="zh-CN"/>
        </w:rPr>
        <w:t>, t</w:t>
      </w:r>
      <w:r w:rsidR="00893DFF" w:rsidRPr="00D60C20">
        <w:rPr>
          <w:rFonts w:eastAsia="PMingLiU"/>
          <w:lang w:val="en-US" w:eastAsia="zh-CN"/>
        </w:rPr>
        <w:t xml:space="preserve">his </w:t>
      </w:r>
      <w:r w:rsidR="005A6B9D" w:rsidRPr="00D60C20">
        <w:rPr>
          <w:rFonts w:eastAsia="PMingLiU"/>
          <w:lang w:eastAsia="zh-CN"/>
        </w:rPr>
        <w:t xml:space="preserve">Deed </w:t>
      </w:r>
      <w:r w:rsidR="00893DFF" w:rsidRPr="00D60C20">
        <w:rPr>
          <w:rFonts w:eastAsia="PMingLiU"/>
          <w:lang w:val="en-US" w:eastAsia="zh-CN"/>
        </w:rPr>
        <w:t>will terminate</w:t>
      </w:r>
      <w:r w:rsidRPr="00D60C20">
        <w:rPr>
          <w:rFonts w:eastAsia="PMingLiU"/>
          <w:lang w:val="en-US" w:eastAsia="zh-CN"/>
        </w:rPr>
        <w:t xml:space="preserve"> </w:t>
      </w:r>
      <w:r w:rsidR="00D73AA6" w:rsidRPr="004B1866">
        <w:rPr>
          <w:rFonts w:eastAsia="PMingLiU"/>
          <w:lang w:val="en-US" w:eastAsia="zh-CN"/>
        </w:rPr>
        <w:t xml:space="preserve">after </w:t>
      </w:r>
      <w:r w:rsidR="005C1190" w:rsidRPr="004B1866">
        <w:rPr>
          <w:rFonts w:eastAsia="PMingLiU"/>
          <w:lang w:eastAsia="zh-CN"/>
        </w:rPr>
        <w:t>10</w:t>
      </w:r>
      <w:r w:rsidR="006F70A7">
        <w:rPr>
          <w:rFonts w:eastAsia="PMingLiU"/>
          <w:lang w:eastAsia="zh-CN"/>
        </w:rPr>
        <w:t>2</w:t>
      </w:r>
      <w:r w:rsidR="00893DFF" w:rsidRPr="004B1866">
        <w:rPr>
          <w:rFonts w:eastAsia="PMingLiU"/>
          <w:lang w:eastAsia="zh-CN"/>
        </w:rPr>
        <w:t xml:space="preserve"> years </w:t>
      </w:r>
      <w:r w:rsidR="00D73AA6" w:rsidRPr="004B1866">
        <w:rPr>
          <w:rFonts w:eastAsia="PMingLiU"/>
          <w:lang w:val="en-US" w:eastAsia="zh-CN"/>
        </w:rPr>
        <w:t>following</w:t>
      </w:r>
      <w:r w:rsidR="00893DFF" w:rsidRPr="004B1866">
        <w:rPr>
          <w:rFonts w:eastAsia="PMingLiU"/>
          <w:lang w:val="en-US" w:eastAsia="zh-CN"/>
        </w:rPr>
        <w:t xml:space="preserve"> </w:t>
      </w:r>
      <w:r w:rsidR="00893DFF" w:rsidRPr="004B1866">
        <w:rPr>
          <w:rFonts w:eastAsia="PMingLiU"/>
          <w:lang w:eastAsia="zh-CN"/>
        </w:rPr>
        <w:t>the Crediting Period Start Date</w:t>
      </w:r>
      <w:r w:rsidRPr="004B1866">
        <w:rPr>
          <w:rFonts w:eastAsia="PMingLiU"/>
          <w:lang w:eastAsia="zh-CN"/>
        </w:rPr>
        <w:t>.</w:t>
      </w:r>
      <w:bookmarkEnd w:id="26"/>
    </w:p>
    <w:p w14:paraId="3D96540F" w14:textId="74ED758A" w:rsidR="00672D0F" w:rsidRDefault="008365B4" w:rsidP="00672D0F">
      <w:pPr>
        <w:pStyle w:val="HFWLevel2"/>
        <w:rPr>
          <w:rFonts w:eastAsia="PMingLiU"/>
          <w:lang w:val="en-US" w:eastAsia="zh-CN"/>
        </w:rPr>
      </w:pPr>
      <w:bookmarkStart w:id="27" w:name="_Ref152347992"/>
      <w:r>
        <w:rPr>
          <w:rFonts w:eastAsia="PMingLiU"/>
          <w:lang w:val="en-US" w:eastAsia="zh-CN"/>
        </w:rPr>
        <w:t>In the event</w:t>
      </w:r>
      <w:r w:rsidR="00893DFF" w:rsidRPr="008365B4">
        <w:rPr>
          <w:rFonts w:eastAsia="PMingLiU"/>
          <w:lang w:eastAsia="zh-CN"/>
        </w:rPr>
        <w:t xml:space="preserve"> the Project Proponent ceases to be </w:t>
      </w:r>
      <w:r w:rsidR="009D1661" w:rsidRPr="008365B4">
        <w:rPr>
          <w:rFonts w:eastAsia="PMingLiU"/>
          <w:lang w:eastAsia="zh-CN"/>
        </w:rPr>
        <w:t>the</w:t>
      </w:r>
      <w:r w:rsidR="00893DFF" w:rsidRPr="008365B4">
        <w:rPr>
          <w:rFonts w:eastAsia="PMingLiU"/>
          <w:lang w:eastAsia="zh-CN"/>
        </w:rPr>
        <w:t xml:space="preserve"> project proponent in respect of the Project</w:t>
      </w:r>
      <w:r>
        <w:rPr>
          <w:rFonts w:eastAsia="PMingLiU"/>
          <w:lang w:eastAsia="zh-CN"/>
        </w:rPr>
        <w:t>,</w:t>
      </w:r>
      <w:r w:rsidR="008E7BD5" w:rsidRPr="008365B4">
        <w:rPr>
          <w:rFonts w:eastAsia="PMingLiU"/>
          <w:lang w:eastAsia="zh-CN"/>
        </w:rPr>
        <w:t xml:space="preserve"> and </w:t>
      </w:r>
      <w:r w:rsidR="001A210A">
        <w:rPr>
          <w:rFonts w:eastAsia="PMingLiU"/>
          <w:lang w:eastAsia="zh-CN"/>
        </w:rPr>
        <w:t>a</w:t>
      </w:r>
      <w:r w:rsidR="008E7BD5" w:rsidRPr="008365B4">
        <w:rPr>
          <w:rFonts w:eastAsia="PMingLiU"/>
          <w:lang w:eastAsia="zh-CN"/>
        </w:rPr>
        <w:t xml:space="preserve"> new project proponent </w:t>
      </w:r>
      <w:r>
        <w:rPr>
          <w:rFonts w:eastAsia="PMingLiU"/>
          <w:lang w:eastAsia="zh-CN"/>
        </w:rPr>
        <w:t>(</w:t>
      </w:r>
      <w:r w:rsidR="00F72AE4">
        <w:rPr>
          <w:rFonts w:eastAsia="PMingLiU"/>
          <w:lang w:eastAsia="zh-CN"/>
        </w:rPr>
        <w:t xml:space="preserve">hereinafter referred to as </w:t>
      </w:r>
      <w:r w:rsidR="00120769">
        <w:rPr>
          <w:rFonts w:eastAsia="PMingLiU"/>
          <w:lang w:eastAsia="zh-CN"/>
        </w:rPr>
        <w:t>the "</w:t>
      </w:r>
      <w:r>
        <w:rPr>
          <w:rFonts w:eastAsia="PMingLiU"/>
          <w:b/>
          <w:bCs/>
          <w:lang w:eastAsia="zh-CN"/>
        </w:rPr>
        <w:t>Acceding Project Proponent</w:t>
      </w:r>
      <w:r w:rsidR="00120769">
        <w:rPr>
          <w:rFonts w:eastAsia="PMingLiU"/>
          <w:lang w:eastAsia="zh-CN"/>
        </w:rPr>
        <w:t>"</w:t>
      </w:r>
      <w:r>
        <w:rPr>
          <w:rFonts w:eastAsia="PMingLiU"/>
          <w:lang w:eastAsia="zh-CN"/>
        </w:rPr>
        <w:t>)</w:t>
      </w:r>
      <w:r>
        <w:rPr>
          <w:rFonts w:eastAsia="PMingLiU"/>
          <w:b/>
          <w:bCs/>
          <w:lang w:eastAsia="zh-CN"/>
        </w:rPr>
        <w:t xml:space="preserve"> </w:t>
      </w:r>
      <w:r w:rsidR="008E7BD5" w:rsidRPr="008365B4">
        <w:rPr>
          <w:rFonts w:eastAsia="PMingLiU"/>
          <w:lang w:eastAsia="zh-CN"/>
        </w:rPr>
        <w:t xml:space="preserve">enters into an agreement with Verra </w:t>
      </w:r>
      <w:r w:rsidR="001A210A">
        <w:rPr>
          <w:rFonts w:eastAsia="PMingLiU"/>
          <w:lang w:eastAsia="zh-CN"/>
        </w:rPr>
        <w:t xml:space="preserve">on similar terms to this </w:t>
      </w:r>
      <w:r w:rsidR="005A6B9D">
        <w:rPr>
          <w:rFonts w:eastAsia="PMingLiU"/>
          <w:lang w:eastAsia="zh-CN"/>
        </w:rPr>
        <w:t xml:space="preserve">Deed </w:t>
      </w:r>
      <w:r w:rsidR="001A210A">
        <w:rPr>
          <w:rFonts w:eastAsia="PMingLiU"/>
          <w:lang w:eastAsia="zh-CN"/>
        </w:rPr>
        <w:t>(including in particular, providing for Compensation by the Acceding Project Proponent in the event of a Reversal)</w:t>
      </w:r>
      <w:r>
        <w:rPr>
          <w:rFonts w:eastAsia="PMingLiU"/>
          <w:lang w:eastAsia="zh-CN"/>
        </w:rPr>
        <w:t xml:space="preserve">, this </w:t>
      </w:r>
      <w:r w:rsidR="005A6B9D">
        <w:rPr>
          <w:rFonts w:eastAsia="PMingLiU"/>
          <w:lang w:eastAsia="zh-CN"/>
        </w:rPr>
        <w:t xml:space="preserve">Deed </w:t>
      </w:r>
      <w:r>
        <w:rPr>
          <w:rFonts w:eastAsia="PMingLiU"/>
          <w:lang w:eastAsia="zh-CN"/>
        </w:rPr>
        <w:t>shall terminate on the date of such agreement between Verra and the Acceding Project Proponent</w:t>
      </w:r>
      <w:r w:rsidR="00672D0F">
        <w:rPr>
          <w:rFonts w:eastAsia="PMingLiU"/>
          <w:lang w:eastAsia="zh-CN"/>
        </w:rPr>
        <w:t xml:space="preserve">, subject to the proviso </w:t>
      </w:r>
      <w:r w:rsidR="00672D0F" w:rsidRPr="00FE1B9E">
        <w:rPr>
          <w:rFonts w:eastAsia="PMingLiU"/>
          <w:lang w:eastAsia="zh-CN"/>
        </w:rPr>
        <w:t>that</w:t>
      </w:r>
      <w:r w:rsidR="00672D0F" w:rsidRPr="00504726">
        <w:rPr>
          <w:rFonts w:eastAsia="PMingLiU"/>
          <w:lang w:eastAsia="zh-CN"/>
        </w:rPr>
        <w:t xml:space="preserve"> any rights </w:t>
      </w:r>
      <w:r w:rsidR="00D906AA">
        <w:rPr>
          <w:rFonts w:eastAsia="PMingLiU"/>
          <w:lang w:eastAsia="zh-CN"/>
        </w:rPr>
        <w:t>and</w:t>
      </w:r>
      <w:r w:rsidR="003D4B35">
        <w:rPr>
          <w:rFonts w:eastAsia="PMingLiU"/>
          <w:lang w:eastAsia="zh-CN"/>
        </w:rPr>
        <w:t xml:space="preserve"> </w:t>
      </w:r>
      <w:r w:rsidR="00672D0F" w:rsidRPr="00504726">
        <w:rPr>
          <w:rFonts w:eastAsia="PMingLiU"/>
          <w:lang w:eastAsia="zh-CN"/>
        </w:rPr>
        <w:t xml:space="preserve">obligations accrued by the </w:t>
      </w:r>
      <w:r w:rsidR="00613F50">
        <w:rPr>
          <w:rFonts w:eastAsia="PMingLiU"/>
          <w:lang w:eastAsia="zh-CN"/>
        </w:rPr>
        <w:t>Parties</w:t>
      </w:r>
      <w:r w:rsidR="00672D0F" w:rsidRPr="00504726">
        <w:rPr>
          <w:rFonts w:eastAsia="PMingLiU"/>
          <w:lang w:eastAsia="zh-CN"/>
        </w:rPr>
        <w:t xml:space="preserve"> prior to termination under this Agreement shall survive termination (including Verra's rights under Clauses</w:t>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_Ref153195193 \r \h </w:instrText>
      </w:r>
      <w:r w:rsidR="003C04F0">
        <w:rPr>
          <w:rFonts w:eastAsia="PMingLiU"/>
          <w:lang w:eastAsia="zh-CN"/>
        </w:rPr>
      </w:r>
      <w:r w:rsidR="003C04F0">
        <w:rPr>
          <w:rFonts w:eastAsia="PMingLiU"/>
          <w:lang w:eastAsia="zh-CN"/>
        </w:rPr>
        <w:fldChar w:fldCharType="separate"/>
      </w:r>
      <w:r w:rsidR="00DA637C">
        <w:rPr>
          <w:rFonts w:eastAsia="PMingLiU"/>
          <w:lang w:eastAsia="zh-CN"/>
        </w:rPr>
        <w:t>4.2</w:t>
      </w:r>
      <w:r w:rsidR="003C04F0">
        <w:rPr>
          <w:rFonts w:eastAsia="PMingLiU"/>
          <w:lang w:eastAsia="zh-CN"/>
        </w:rPr>
        <w:fldChar w:fldCharType="end"/>
      </w:r>
      <w:r w:rsidR="003C04F0">
        <w:rPr>
          <w:rFonts w:eastAsia="PMingLiU"/>
          <w:lang w:eastAsia="zh-CN"/>
        </w:rPr>
        <w:t xml:space="preserve">, </w:t>
      </w:r>
      <w:r w:rsidR="003C04F0">
        <w:rPr>
          <w:rFonts w:eastAsia="PMingLiU"/>
          <w:lang w:eastAsia="zh-CN"/>
        </w:rPr>
        <w:fldChar w:fldCharType="begin"/>
      </w:r>
      <w:r w:rsidR="003C04F0">
        <w:rPr>
          <w:rFonts w:eastAsia="PMingLiU"/>
          <w:lang w:eastAsia="zh-CN"/>
        </w:rPr>
        <w:instrText xml:space="preserve"> REF _Ref153195207 \r \h </w:instrText>
      </w:r>
      <w:r w:rsidR="003C04F0">
        <w:rPr>
          <w:rFonts w:eastAsia="PMingLiU"/>
          <w:lang w:eastAsia="zh-CN"/>
        </w:rPr>
      </w:r>
      <w:r w:rsidR="003C04F0">
        <w:rPr>
          <w:rFonts w:eastAsia="PMingLiU"/>
          <w:lang w:eastAsia="zh-CN"/>
        </w:rPr>
        <w:fldChar w:fldCharType="separate"/>
      </w:r>
      <w:r w:rsidR="00DA637C">
        <w:rPr>
          <w:rFonts w:eastAsia="PMingLiU"/>
          <w:lang w:eastAsia="zh-CN"/>
        </w:rPr>
        <w:t>4.3</w:t>
      </w:r>
      <w:r w:rsidR="003C04F0">
        <w:rPr>
          <w:rFonts w:eastAsia="PMingLiU"/>
          <w:lang w:eastAsia="zh-CN"/>
        </w:rPr>
        <w:fldChar w:fldCharType="end"/>
      </w:r>
      <w:r w:rsidR="003C04F0">
        <w:rPr>
          <w:rFonts w:eastAsia="PMingLiU"/>
          <w:lang w:eastAsia="zh-CN"/>
        </w:rPr>
        <w:t xml:space="preserve"> and </w:t>
      </w:r>
      <w:r w:rsidR="003C04F0">
        <w:rPr>
          <w:rFonts w:eastAsia="PMingLiU"/>
          <w:lang w:eastAsia="zh-CN"/>
        </w:rPr>
        <w:fldChar w:fldCharType="begin"/>
      </w:r>
      <w:r w:rsidR="003C04F0">
        <w:rPr>
          <w:rFonts w:eastAsia="PMingLiU"/>
          <w:lang w:eastAsia="zh-CN"/>
        </w:rPr>
        <w:instrText xml:space="preserve"> REF _Ref153195253 \r \h </w:instrText>
      </w:r>
      <w:r w:rsidR="003C04F0">
        <w:rPr>
          <w:rFonts w:eastAsia="PMingLiU"/>
          <w:lang w:eastAsia="zh-CN"/>
        </w:rPr>
      </w:r>
      <w:r w:rsidR="003C04F0">
        <w:rPr>
          <w:rFonts w:eastAsia="PMingLiU"/>
          <w:lang w:eastAsia="zh-CN"/>
        </w:rPr>
        <w:fldChar w:fldCharType="separate"/>
      </w:r>
      <w:r w:rsidR="00DA637C">
        <w:rPr>
          <w:rFonts w:eastAsia="PMingLiU"/>
          <w:lang w:eastAsia="zh-CN"/>
        </w:rPr>
        <w:t>6</w:t>
      </w:r>
      <w:r w:rsidR="003C04F0">
        <w:rPr>
          <w:rFonts w:eastAsia="PMingLiU"/>
          <w:lang w:eastAsia="zh-CN"/>
        </w:rPr>
        <w:fldChar w:fldCharType="end"/>
      </w:r>
      <w:r w:rsidR="00672D0F" w:rsidRPr="00504726">
        <w:rPr>
          <w:rFonts w:eastAsia="PMingLiU"/>
          <w:lang w:eastAsia="zh-CN"/>
        </w:rPr>
        <w:t>).</w:t>
      </w:r>
    </w:p>
    <w:bookmarkEnd w:id="27"/>
    <w:p w14:paraId="63A0F5DB" w14:textId="30CE0089" w:rsidR="006C0DDD" w:rsidRDefault="006C0DDD" w:rsidP="005F35DD">
      <w:pPr>
        <w:adjustRightInd/>
        <w:spacing w:after="160" w:line="259" w:lineRule="auto"/>
        <w:jc w:val="left"/>
        <w:rPr>
          <w:b/>
        </w:rPr>
      </w:pPr>
      <w:r>
        <w:rPr>
          <w:b/>
          <w:highlight w:val="yellow"/>
        </w:rPr>
        <w:br w:type="page"/>
      </w:r>
      <w:r w:rsidRPr="001E4FBA">
        <w:rPr>
          <w:b/>
        </w:rPr>
        <w:lastRenderedPageBreak/>
        <w:t>[Execution Page]</w:t>
      </w:r>
    </w:p>
    <w:p w14:paraId="3104B3F7" w14:textId="272FA839" w:rsidR="006C0DDD" w:rsidRDefault="006C0DDD" w:rsidP="006C0DDD">
      <w:pPr>
        <w:pStyle w:val="HFWBodyText"/>
      </w:pPr>
      <w:r w:rsidRPr="00C16956">
        <w:rPr>
          <w:b/>
        </w:rPr>
        <w:t>IN WITNESS</w:t>
      </w:r>
      <w:r w:rsidRPr="00C16956">
        <w:t xml:space="preserve"> whereof </w:t>
      </w:r>
      <w:bookmarkStart w:id="28" w:name="_Hlk152931612"/>
      <w:r w:rsidRPr="00C16956">
        <w:t xml:space="preserve">the </w:t>
      </w:r>
      <w:r w:rsidR="00EC0149">
        <w:t>Project Proponent</w:t>
      </w:r>
      <w:r w:rsidR="00EC0149" w:rsidRPr="00C16956">
        <w:t xml:space="preserve"> </w:t>
      </w:r>
      <w:r w:rsidR="00EC0149">
        <w:t>has</w:t>
      </w:r>
      <w:r w:rsidR="00EC0149" w:rsidRPr="00C16956">
        <w:t xml:space="preserve"> </w:t>
      </w:r>
      <w:r w:rsidRPr="00C16956">
        <w:t>duly executed and delivered this</w:t>
      </w:r>
      <w:r>
        <w:t xml:space="preserve"> </w:t>
      </w:r>
      <w:r w:rsidR="00D47CB4">
        <w:rPr>
          <w:rFonts w:eastAsia="PMingLiU"/>
          <w:lang w:eastAsia="zh-CN"/>
        </w:rPr>
        <w:t xml:space="preserve">Deed </w:t>
      </w:r>
      <w:r w:rsidRPr="00C16956">
        <w:t xml:space="preserve">on </w:t>
      </w:r>
      <w:r w:rsidR="00EC0149">
        <w:t xml:space="preserve">the </w:t>
      </w:r>
      <w:r w:rsidRPr="00C16956">
        <w:t xml:space="preserve">date </w:t>
      </w:r>
      <w:r w:rsidR="00EC0149">
        <w:t xml:space="preserve">first </w:t>
      </w:r>
      <w:r w:rsidRPr="00C16956">
        <w:t xml:space="preserve">set out </w:t>
      </w:r>
      <w:r w:rsidR="00EC0149">
        <w:t>above</w:t>
      </w:r>
      <w:bookmarkEnd w:id="28"/>
      <w:r w:rsidRPr="00C16956">
        <w:t>.</w:t>
      </w:r>
    </w:p>
    <w:tbl>
      <w:tblPr>
        <w:tblW w:w="0" w:type="auto"/>
        <w:tblLayout w:type="fixed"/>
        <w:tblLook w:val="01E0" w:firstRow="1" w:lastRow="1" w:firstColumn="1" w:lastColumn="1" w:noHBand="0" w:noVBand="0"/>
      </w:tblPr>
      <w:tblGrid>
        <w:gridCol w:w="4071"/>
        <w:gridCol w:w="700"/>
        <w:gridCol w:w="4071"/>
      </w:tblGrid>
      <w:tr w:rsidR="006C0DDD" w14:paraId="0FFFC809" w14:textId="77777777" w:rsidTr="00444FCE">
        <w:tc>
          <w:tcPr>
            <w:tcW w:w="4071" w:type="dxa"/>
            <w:tcMar>
              <w:left w:w="0" w:type="dxa"/>
            </w:tcMar>
          </w:tcPr>
          <w:p w14:paraId="642363A3" w14:textId="77777777" w:rsidR="006C0DDD" w:rsidRPr="00E55F45" w:rsidRDefault="006C0DDD" w:rsidP="00444FCE">
            <w:pPr>
              <w:spacing w:after="240"/>
            </w:pPr>
            <w:bookmarkStart w:id="29" w:name="_Hlk152931636"/>
          </w:p>
        </w:tc>
        <w:tc>
          <w:tcPr>
            <w:tcW w:w="700" w:type="dxa"/>
            <w:tcMar>
              <w:left w:w="0" w:type="dxa"/>
            </w:tcMar>
          </w:tcPr>
          <w:p w14:paraId="3CB24E64" w14:textId="77777777" w:rsidR="006C0DDD" w:rsidRPr="00E55F45" w:rsidRDefault="006C0DDD" w:rsidP="00444FCE">
            <w:pPr>
              <w:spacing w:after="240"/>
              <w:rPr>
                <w:rFonts w:eastAsia="Arial"/>
              </w:rPr>
            </w:pPr>
          </w:p>
        </w:tc>
        <w:tc>
          <w:tcPr>
            <w:tcW w:w="4071" w:type="dxa"/>
            <w:tcMar>
              <w:left w:w="0" w:type="dxa"/>
            </w:tcMar>
          </w:tcPr>
          <w:p w14:paraId="1F761491" w14:textId="77777777" w:rsidR="006C0DDD" w:rsidRPr="00E55F45" w:rsidRDefault="006C0DDD" w:rsidP="00444FCE">
            <w:pPr>
              <w:spacing w:after="240"/>
            </w:pPr>
          </w:p>
        </w:tc>
      </w:tr>
      <w:tr w:rsidR="006C0DDD" w14:paraId="568AA992" w14:textId="77777777" w:rsidTr="00444FCE">
        <w:tc>
          <w:tcPr>
            <w:tcW w:w="8842" w:type="dxa"/>
            <w:gridSpan w:val="3"/>
            <w:tcMar>
              <w:left w:w="0" w:type="dxa"/>
            </w:tcMar>
          </w:tcPr>
          <w:p w14:paraId="22880092" w14:textId="7E372A09" w:rsidR="006C0DDD" w:rsidRPr="00E55F45" w:rsidRDefault="006C0DDD" w:rsidP="00444FCE">
            <w:pPr>
              <w:spacing w:after="240"/>
            </w:pPr>
            <w:r w:rsidRPr="00E55F45">
              <w:t xml:space="preserve">Executed </w:t>
            </w:r>
            <w:r w:rsidR="006F36EC">
              <w:t xml:space="preserve">and Delivered as a Deed </w:t>
            </w:r>
            <w:r w:rsidRPr="00E55F45">
              <w:t xml:space="preserve">by </w:t>
            </w:r>
            <w:r>
              <w:rPr>
                <w:lang w:eastAsia="nl-NL"/>
              </w:rPr>
              <w:t>[</w:t>
            </w:r>
            <w:r w:rsidRPr="008630C6">
              <w:rPr>
                <w:i/>
                <w:highlight w:val="yellow"/>
                <w:lang w:eastAsia="nl-NL"/>
              </w:rPr>
              <w:t>insert name of P</w:t>
            </w:r>
            <w:r w:rsidR="00776F47" w:rsidRPr="008630C6">
              <w:rPr>
                <w:i/>
                <w:highlight w:val="yellow"/>
                <w:lang w:eastAsia="nl-NL"/>
              </w:rPr>
              <w:t>roject Proponent</w:t>
            </w:r>
            <w:r>
              <w:rPr>
                <w:lang w:eastAsia="nl-NL"/>
              </w:rPr>
              <w:t>]</w:t>
            </w:r>
            <w:r w:rsidRPr="00E55F45">
              <w:t xml:space="preserve"> acting by:</w:t>
            </w:r>
          </w:p>
        </w:tc>
      </w:tr>
      <w:tr w:rsidR="006C0DDD" w14:paraId="02451128" w14:textId="77777777" w:rsidTr="00444FCE">
        <w:tc>
          <w:tcPr>
            <w:tcW w:w="4071" w:type="dxa"/>
            <w:tcBorders>
              <w:bottom w:val="dotted" w:sz="4" w:space="0" w:color="auto"/>
            </w:tcBorders>
            <w:tcMar>
              <w:left w:w="0" w:type="dxa"/>
            </w:tcMar>
          </w:tcPr>
          <w:p w14:paraId="20981949" w14:textId="77777777" w:rsidR="006C0DDD" w:rsidRPr="00E55F45" w:rsidRDefault="006C0DDD" w:rsidP="00444FCE">
            <w:pPr>
              <w:spacing w:after="240"/>
              <w:rPr>
                <w:rFonts w:eastAsia="Arial"/>
              </w:rPr>
            </w:pPr>
          </w:p>
        </w:tc>
        <w:tc>
          <w:tcPr>
            <w:tcW w:w="700" w:type="dxa"/>
            <w:tcMar>
              <w:left w:w="0" w:type="dxa"/>
            </w:tcMar>
          </w:tcPr>
          <w:p w14:paraId="060ED7CB" w14:textId="77777777" w:rsidR="006C0DDD" w:rsidRPr="00E55F45" w:rsidRDefault="006C0DDD" w:rsidP="00444FCE">
            <w:pPr>
              <w:spacing w:after="240"/>
            </w:pPr>
            <w:r w:rsidRPr="00E55F45">
              <w:t>and</w:t>
            </w:r>
          </w:p>
        </w:tc>
        <w:tc>
          <w:tcPr>
            <w:tcW w:w="4071" w:type="dxa"/>
            <w:tcBorders>
              <w:bottom w:val="dotted" w:sz="4" w:space="0" w:color="auto"/>
            </w:tcBorders>
            <w:tcMar>
              <w:left w:w="0" w:type="dxa"/>
            </w:tcMar>
          </w:tcPr>
          <w:p w14:paraId="02794B29" w14:textId="77777777" w:rsidR="006C0DDD" w:rsidRPr="00E55F45" w:rsidRDefault="006C0DDD" w:rsidP="00444FCE">
            <w:pPr>
              <w:spacing w:after="240"/>
              <w:rPr>
                <w:rFonts w:eastAsia="Arial"/>
              </w:rPr>
            </w:pPr>
          </w:p>
        </w:tc>
      </w:tr>
      <w:tr w:rsidR="006C0DDD" w14:paraId="5BE9D478" w14:textId="77777777" w:rsidTr="00444FCE">
        <w:tc>
          <w:tcPr>
            <w:tcW w:w="4071" w:type="dxa"/>
            <w:tcBorders>
              <w:top w:val="dotted" w:sz="4" w:space="0" w:color="auto"/>
            </w:tcBorders>
            <w:tcMar>
              <w:left w:w="0" w:type="dxa"/>
            </w:tcMar>
          </w:tcPr>
          <w:p w14:paraId="2EAFD3EC" w14:textId="77777777" w:rsidR="006C0DDD" w:rsidRPr="00E55F45" w:rsidRDefault="006C0DDD" w:rsidP="00444FCE">
            <w:pPr>
              <w:spacing w:after="240"/>
            </w:pPr>
            <w:r w:rsidRPr="00E55F45">
              <w:t>[signature of first director]</w:t>
            </w:r>
          </w:p>
        </w:tc>
        <w:tc>
          <w:tcPr>
            <w:tcW w:w="700" w:type="dxa"/>
            <w:tcMar>
              <w:left w:w="0" w:type="dxa"/>
            </w:tcMar>
          </w:tcPr>
          <w:p w14:paraId="2A61CB8A" w14:textId="77777777" w:rsidR="006C0DDD" w:rsidRPr="00E55F45" w:rsidRDefault="006C0DDD" w:rsidP="00444FCE">
            <w:pPr>
              <w:spacing w:after="240"/>
              <w:rPr>
                <w:rFonts w:eastAsia="Arial"/>
              </w:rPr>
            </w:pPr>
          </w:p>
        </w:tc>
        <w:tc>
          <w:tcPr>
            <w:tcW w:w="4071" w:type="dxa"/>
            <w:tcBorders>
              <w:top w:val="dotted" w:sz="4" w:space="0" w:color="auto"/>
            </w:tcBorders>
            <w:tcMar>
              <w:left w:w="0" w:type="dxa"/>
            </w:tcMar>
          </w:tcPr>
          <w:p w14:paraId="04CA31EC" w14:textId="77777777" w:rsidR="006C0DDD" w:rsidRPr="00E55F45" w:rsidRDefault="006C0DDD" w:rsidP="00444FCE">
            <w:pPr>
              <w:spacing w:after="240"/>
            </w:pPr>
            <w:r w:rsidRPr="00E55F45">
              <w:t>[signature of second director or secretary]</w:t>
            </w:r>
          </w:p>
        </w:tc>
      </w:tr>
      <w:tr w:rsidR="006C0DDD" w14:paraId="56BD14D1" w14:textId="77777777" w:rsidTr="00E737B5">
        <w:tc>
          <w:tcPr>
            <w:tcW w:w="4071" w:type="dxa"/>
            <w:tcBorders>
              <w:bottom w:val="dotted" w:sz="4" w:space="0" w:color="auto"/>
            </w:tcBorders>
            <w:tcMar>
              <w:left w:w="0" w:type="dxa"/>
            </w:tcMar>
          </w:tcPr>
          <w:p w14:paraId="3488E01A" w14:textId="77777777" w:rsidR="006C0DDD" w:rsidRPr="00E55F45" w:rsidRDefault="006C0DDD" w:rsidP="00444FCE">
            <w:pPr>
              <w:spacing w:after="240"/>
              <w:rPr>
                <w:rFonts w:eastAsia="Arial"/>
              </w:rPr>
            </w:pPr>
          </w:p>
        </w:tc>
        <w:tc>
          <w:tcPr>
            <w:tcW w:w="700" w:type="dxa"/>
            <w:tcMar>
              <w:left w:w="0" w:type="dxa"/>
            </w:tcMar>
          </w:tcPr>
          <w:p w14:paraId="020A1D7D" w14:textId="77777777" w:rsidR="006C0DDD" w:rsidRPr="00E55F45" w:rsidRDefault="006C0DDD" w:rsidP="00444FCE">
            <w:pPr>
              <w:spacing w:after="240"/>
              <w:rPr>
                <w:rFonts w:eastAsia="Arial"/>
              </w:rPr>
            </w:pPr>
          </w:p>
        </w:tc>
        <w:tc>
          <w:tcPr>
            <w:tcW w:w="4071" w:type="dxa"/>
            <w:tcBorders>
              <w:bottom w:val="dotted" w:sz="4" w:space="0" w:color="auto"/>
            </w:tcBorders>
            <w:tcMar>
              <w:left w:w="0" w:type="dxa"/>
            </w:tcMar>
          </w:tcPr>
          <w:p w14:paraId="591A084B" w14:textId="77777777" w:rsidR="006C0DDD" w:rsidRPr="00E55F45" w:rsidRDefault="006C0DDD" w:rsidP="00444FCE">
            <w:pPr>
              <w:spacing w:after="240"/>
              <w:rPr>
                <w:rFonts w:eastAsia="Arial"/>
              </w:rPr>
            </w:pPr>
          </w:p>
        </w:tc>
      </w:tr>
      <w:tr w:rsidR="006C0DDD" w14:paraId="7CD01732" w14:textId="77777777" w:rsidTr="00E737B5">
        <w:tc>
          <w:tcPr>
            <w:tcW w:w="4071" w:type="dxa"/>
            <w:tcBorders>
              <w:top w:val="dotted" w:sz="4" w:space="0" w:color="auto"/>
            </w:tcBorders>
            <w:tcMar>
              <w:left w:w="0" w:type="dxa"/>
            </w:tcMar>
          </w:tcPr>
          <w:p w14:paraId="2ED4722A" w14:textId="77777777" w:rsidR="006C0DDD" w:rsidRDefault="006C0DDD" w:rsidP="00444FCE">
            <w:pPr>
              <w:spacing w:after="240"/>
            </w:pPr>
            <w:r w:rsidRPr="00E55F45">
              <w:t>[print name of first director]</w:t>
            </w:r>
          </w:p>
          <w:p w14:paraId="712D3E43" w14:textId="73EFD37E" w:rsidR="006C0DDD" w:rsidRPr="00E737B5" w:rsidRDefault="006C0DDD" w:rsidP="00444FCE">
            <w:pPr>
              <w:spacing w:after="240"/>
            </w:pPr>
            <w:r w:rsidRPr="00E55F45">
              <w:t>Director</w:t>
            </w:r>
          </w:p>
        </w:tc>
        <w:tc>
          <w:tcPr>
            <w:tcW w:w="700" w:type="dxa"/>
            <w:tcMar>
              <w:left w:w="0" w:type="dxa"/>
            </w:tcMar>
          </w:tcPr>
          <w:p w14:paraId="6FBA90EA" w14:textId="77777777" w:rsidR="006C0DDD" w:rsidRPr="00E55F45" w:rsidRDefault="006C0DDD" w:rsidP="00444FCE">
            <w:pPr>
              <w:spacing w:after="240"/>
              <w:rPr>
                <w:rFonts w:eastAsia="Arial"/>
              </w:rPr>
            </w:pPr>
          </w:p>
        </w:tc>
        <w:tc>
          <w:tcPr>
            <w:tcW w:w="4071" w:type="dxa"/>
            <w:tcMar>
              <w:left w:w="0" w:type="dxa"/>
            </w:tcMar>
          </w:tcPr>
          <w:p w14:paraId="63565585" w14:textId="77777777" w:rsidR="006C0DDD" w:rsidRDefault="006C0DDD" w:rsidP="00444FCE">
            <w:pPr>
              <w:spacing w:after="240"/>
            </w:pPr>
            <w:r w:rsidRPr="00E55F45">
              <w:t>[print name of second director or secretary]</w:t>
            </w:r>
          </w:p>
          <w:p w14:paraId="021BBA8B" w14:textId="77777777" w:rsidR="006C0DDD" w:rsidRPr="00E55F45" w:rsidRDefault="006C0DDD" w:rsidP="00444FCE">
            <w:pPr>
              <w:spacing w:after="240"/>
              <w:rPr>
                <w:rFonts w:eastAsia="Arial"/>
              </w:rPr>
            </w:pPr>
            <w:r w:rsidRPr="00E55F45">
              <w:t>Director/Secretary</w:t>
            </w:r>
          </w:p>
        </w:tc>
      </w:tr>
      <w:tr w:rsidR="006C0DDD" w14:paraId="1D7E8DC4" w14:textId="77777777" w:rsidTr="00E737B5">
        <w:tc>
          <w:tcPr>
            <w:tcW w:w="4071" w:type="dxa"/>
            <w:tcMar>
              <w:left w:w="0" w:type="dxa"/>
            </w:tcMar>
          </w:tcPr>
          <w:p w14:paraId="5616DBEA" w14:textId="48552A4C" w:rsidR="006C0DDD" w:rsidRPr="00E55F45" w:rsidRDefault="006C0DDD" w:rsidP="00444FCE">
            <w:pPr>
              <w:spacing w:after="240"/>
            </w:pPr>
          </w:p>
        </w:tc>
        <w:tc>
          <w:tcPr>
            <w:tcW w:w="700" w:type="dxa"/>
            <w:tcMar>
              <w:left w:w="0" w:type="dxa"/>
            </w:tcMar>
          </w:tcPr>
          <w:p w14:paraId="45FF8F6D" w14:textId="77777777" w:rsidR="006C0DDD" w:rsidRPr="00E55F45" w:rsidRDefault="006C0DDD" w:rsidP="00444FCE">
            <w:pPr>
              <w:spacing w:after="240"/>
              <w:rPr>
                <w:rFonts w:eastAsia="Arial"/>
              </w:rPr>
            </w:pPr>
          </w:p>
        </w:tc>
        <w:tc>
          <w:tcPr>
            <w:tcW w:w="4071" w:type="dxa"/>
            <w:tcMar>
              <w:left w:w="0" w:type="dxa"/>
            </w:tcMar>
          </w:tcPr>
          <w:p w14:paraId="782E2641" w14:textId="77777777" w:rsidR="006C0DDD" w:rsidRPr="00E55F45" w:rsidRDefault="006C0DDD" w:rsidP="00444FCE">
            <w:pPr>
              <w:spacing w:after="240"/>
            </w:pPr>
          </w:p>
        </w:tc>
      </w:tr>
      <w:tr w:rsidR="006C0DDD" w14:paraId="4927BB20" w14:textId="77777777" w:rsidTr="00444FCE">
        <w:tc>
          <w:tcPr>
            <w:tcW w:w="4071" w:type="dxa"/>
            <w:tcMar>
              <w:left w:w="0" w:type="dxa"/>
            </w:tcMar>
          </w:tcPr>
          <w:p w14:paraId="1B115F50" w14:textId="77777777" w:rsidR="006C0DDD" w:rsidRPr="00E55F45" w:rsidRDefault="006C0DDD" w:rsidP="00444FCE">
            <w:pPr>
              <w:spacing w:after="240"/>
            </w:pPr>
          </w:p>
        </w:tc>
        <w:tc>
          <w:tcPr>
            <w:tcW w:w="700" w:type="dxa"/>
            <w:tcMar>
              <w:left w:w="0" w:type="dxa"/>
            </w:tcMar>
          </w:tcPr>
          <w:p w14:paraId="04824201" w14:textId="77777777" w:rsidR="006C0DDD" w:rsidRPr="00E55F45" w:rsidRDefault="006C0DDD" w:rsidP="00444FCE">
            <w:pPr>
              <w:spacing w:after="240"/>
              <w:rPr>
                <w:rFonts w:eastAsia="Arial"/>
              </w:rPr>
            </w:pPr>
          </w:p>
        </w:tc>
        <w:tc>
          <w:tcPr>
            <w:tcW w:w="4071" w:type="dxa"/>
            <w:tcMar>
              <w:left w:w="0" w:type="dxa"/>
            </w:tcMar>
          </w:tcPr>
          <w:p w14:paraId="142ACDD9" w14:textId="77777777" w:rsidR="006C0DDD" w:rsidRPr="00E55F45" w:rsidRDefault="006C0DDD" w:rsidP="00444FCE">
            <w:pPr>
              <w:spacing w:after="240"/>
            </w:pPr>
          </w:p>
        </w:tc>
      </w:tr>
      <w:bookmarkEnd w:id="29"/>
    </w:tbl>
    <w:p w14:paraId="51AD69F0" w14:textId="77777777" w:rsidR="008B55FB" w:rsidRDefault="008B55FB" w:rsidP="002611F5">
      <w:pPr>
        <w:pStyle w:val="HFWHeading2"/>
        <w:jc w:val="center"/>
      </w:pPr>
    </w:p>
    <w:p w14:paraId="39625D61" w14:textId="77777777" w:rsidR="008B55FB" w:rsidRDefault="008B55FB">
      <w:pPr>
        <w:adjustRightInd/>
        <w:spacing w:after="160" w:line="259" w:lineRule="auto"/>
        <w:jc w:val="left"/>
        <w:rPr>
          <w:rFonts w:cs="Arial"/>
          <w:b/>
        </w:rPr>
      </w:pPr>
      <w:r>
        <w:br w:type="page"/>
      </w:r>
    </w:p>
    <w:p w14:paraId="3B11CD47" w14:textId="33DFC438" w:rsidR="002611F5" w:rsidRDefault="002611F5" w:rsidP="002611F5">
      <w:pPr>
        <w:pStyle w:val="HFWHeading2"/>
        <w:jc w:val="center"/>
      </w:pPr>
      <w:r>
        <w:lastRenderedPageBreak/>
        <w:t>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27"/>
      </w:tblGrid>
      <w:tr w:rsidR="0067632D" w:rsidRPr="00451E88" w14:paraId="085DABB0" w14:textId="77777777" w:rsidTr="009F247B">
        <w:tc>
          <w:tcPr>
            <w:tcW w:w="2694" w:type="dxa"/>
            <w:shd w:val="clear" w:color="auto" w:fill="F2F2F2" w:themeFill="background1" w:themeFillShade="F2"/>
          </w:tcPr>
          <w:p w14:paraId="17D8FF71" w14:textId="59D54755" w:rsidR="0067632D" w:rsidRDefault="0067632D" w:rsidP="00444FCE">
            <w:pPr>
              <w:spacing w:after="0" w:line="360" w:lineRule="auto"/>
              <w:outlineLvl w:val="1"/>
              <w:rPr>
                <w:b/>
              </w:rPr>
            </w:pPr>
            <w:r>
              <w:rPr>
                <w:b/>
              </w:rPr>
              <w:t>Project:</w:t>
            </w:r>
          </w:p>
        </w:tc>
        <w:tc>
          <w:tcPr>
            <w:tcW w:w="6327" w:type="dxa"/>
          </w:tcPr>
          <w:p w14:paraId="519D1FAD" w14:textId="77777777" w:rsidR="0067632D" w:rsidRDefault="0067632D" w:rsidP="00444FCE">
            <w:pPr>
              <w:spacing w:after="0" w:line="360" w:lineRule="auto"/>
              <w:outlineLvl w:val="1"/>
              <w:rPr>
                <w:i/>
                <w:iCs/>
              </w:rPr>
            </w:pPr>
            <w:r>
              <w:rPr>
                <w:i/>
                <w:iCs/>
              </w:rPr>
              <w:t>[Insert Project ID, and Project Name]</w:t>
            </w:r>
          </w:p>
          <w:p w14:paraId="7ACC3D6E" w14:textId="248D08F3" w:rsidR="003A679C" w:rsidRPr="0067632D" w:rsidRDefault="003A679C" w:rsidP="00444FCE">
            <w:pPr>
              <w:spacing w:after="0" w:line="360" w:lineRule="auto"/>
              <w:outlineLvl w:val="1"/>
              <w:rPr>
                <w:i/>
                <w:iCs/>
              </w:rPr>
            </w:pPr>
          </w:p>
        </w:tc>
      </w:tr>
      <w:tr w:rsidR="0067632D" w:rsidRPr="00451E88" w14:paraId="3E245AD8" w14:textId="77777777" w:rsidTr="009F247B">
        <w:tc>
          <w:tcPr>
            <w:tcW w:w="2694" w:type="dxa"/>
            <w:shd w:val="clear" w:color="auto" w:fill="F2F2F2" w:themeFill="background1" w:themeFillShade="F2"/>
          </w:tcPr>
          <w:p w14:paraId="0C9022D5" w14:textId="3CC9B3AC" w:rsidR="0067632D" w:rsidRDefault="0067632D" w:rsidP="00444FCE">
            <w:pPr>
              <w:spacing w:after="0" w:line="360" w:lineRule="auto"/>
              <w:outlineLvl w:val="1"/>
              <w:rPr>
                <w:b/>
              </w:rPr>
            </w:pPr>
            <w:r>
              <w:rPr>
                <w:b/>
              </w:rPr>
              <w:t>Project Proponent:</w:t>
            </w:r>
          </w:p>
        </w:tc>
        <w:tc>
          <w:tcPr>
            <w:tcW w:w="6327" w:type="dxa"/>
          </w:tcPr>
          <w:p w14:paraId="7287AC93" w14:textId="1A9FC53C" w:rsidR="0067632D" w:rsidRDefault="0067632D" w:rsidP="00444FCE">
            <w:pPr>
              <w:spacing w:after="0" w:line="360" w:lineRule="auto"/>
              <w:outlineLvl w:val="1"/>
              <w:rPr>
                <w:i/>
                <w:iCs/>
              </w:rPr>
            </w:pPr>
            <w:r>
              <w:rPr>
                <w:i/>
                <w:iCs/>
              </w:rPr>
              <w:t>[Insert</w:t>
            </w:r>
            <w:r w:rsidR="00E0188F">
              <w:rPr>
                <w:i/>
                <w:iCs/>
              </w:rPr>
              <w:t xml:space="preserve"> name and</w:t>
            </w:r>
            <w:r>
              <w:rPr>
                <w:i/>
                <w:iCs/>
              </w:rPr>
              <w:t xml:space="preserve"> details of Project Proponent]</w:t>
            </w:r>
          </w:p>
          <w:p w14:paraId="1094F915" w14:textId="13D5220B" w:rsidR="003A679C" w:rsidRPr="0067632D" w:rsidRDefault="003A679C" w:rsidP="00444FCE">
            <w:pPr>
              <w:spacing w:after="0" w:line="360" w:lineRule="auto"/>
              <w:outlineLvl w:val="1"/>
              <w:rPr>
                <w:i/>
                <w:iCs/>
              </w:rPr>
            </w:pPr>
          </w:p>
        </w:tc>
      </w:tr>
    </w:tbl>
    <w:p w14:paraId="781BA100" w14:textId="77777777" w:rsidR="002611F5" w:rsidRPr="00081B15" w:rsidRDefault="002611F5" w:rsidP="00AF051E">
      <w:pPr>
        <w:pStyle w:val="HFWHeading2"/>
      </w:pPr>
    </w:p>
    <w:sectPr w:rsidR="002611F5" w:rsidRPr="00081B15" w:rsidSect="00BA0044">
      <w:headerReference w:type="default" r:id="rId15"/>
      <w:footerReference w:type="default" r:id="rId16"/>
      <w:pgSz w:w="11906" w:h="16838"/>
      <w:pgMar w:top="1135" w:right="1440" w:bottom="1276" w:left="1440" w:header="708" w:footer="79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IAEYAVwAgAEwAZQB2AGUAbAAgADEA" wne:acdName="acd0" wne:fciIndexBasedOn="0065"/>
    <wne:acd wne:argValue="AgBIAEYAVwAgAEwAZQB2AGUAbAAgADIA" wne:acdName="acd1" wne:fciIndexBasedOn="0065"/>
    <wne:acd wne:argValue="AgBIAEYAVwAgAEwAZQB2AGUAbAAgADMA" wne:acdName="acd2" wne:fciIndexBasedOn="0065"/>
    <wne:acd wne:argValue="AgBIAEYAVwAgAEwAZQB2AGUAbAAgADQA" wne:acdName="acd3" wne:fciIndexBasedOn="0065"/>
    <wne:acd wne:argValue="AgBIAEYAVwAgAEwAZQB2AGUAbAAgADUA" wne:acdName="acd4" wne:fciIndexBasedOn="0065"/>
    <wne:acd wne:argValue="AgBIAEYAVwAgAEwAZQB2AGUAbAAgADY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BFBC" w14:textId="77777777" w:rsidR="00B40A68" w:rsidRDefault="00B40A68" w:rsidP="00511A27">
      <w:pPr>
        <w:spacing w:after="0"/>
      </w:pPr>
      <w:r>
        <w:separator/>
      </w:r>
    </w:p>
  </w:endnote>
  <w:endnote w:type="continuationSeparator" w:id="0">
    <w:p w14:paraId="7D5D77A8" w14:textId="77777777" w:rsidR="00B40A68" w:rsidRDefault="00B40A68" w:rsidP="00511A27">
      <w:pPr>
        <w:spacing w:after="0"/>
      </w:pPr>
      <w:r>
        <w:continuationSeparator/>
      </w:r>
    </w:p>
  </w:endnote>
  <w:endnote w:type="continuationNotice" w:id="1">
    <w:p w14:paraId="57BD9B8D" w14:textId="77777777" w:rsidR="00B40A68" w:rsidRDefault="00B40A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67253"/>
      <w:docPartObj>
        <w:docPartGallery w:val="Page Numbers (Bottom of Page)"/>
        <w:docPartUnique/>
      </w:docPartObj>
    </w:sdtPr>
    <w:sdtEndPr>
      <w:rPr>
        <w:noProof/>
        <w:sz w:val="18"/>
        <w:szCs w:val="18"/>
      </w:rPr>
    </w:sdtEndPr>
    <w:sdtContent>
      <w:p w14:paraId="39F33B1B" w14:textId="12B4D0F3" w:rsidR="00AD19A5" w:rsidRDefault="00AD19A5">
        <w:pPr>
          <w:pStyle w:val="Footer"/>
          <w:jc w:val="center"/>
          <w:rPr>
            <w:noProof/>
            <w:sz w:val="18"/>
            <w:szCs w:val="18"/>
          </w:rPr>
        </w:pPr>
        <w:r w:rsidRPr="00825FAE">
          <w:rPr>
            <w:sz w:val="18"/>
            <w:szCs w:val="18"/>
          </w:rPr>
          <w:fldChar w:fldCharType="begin"/>
        </w:r>
        <w:r w:rsidRPr="00825FAE">
          <w:rPr>
            <w:sz w:val="18"/>
            <w:szCs w:val="18"/>
          </w:rPr>
          <w:instrText xml:space="preserve"> PAGE   \* MERGEFORMAT </w:instrText>
        </w:r>
        <w:r w:rsidRPr="00825FAE">
          <w:rPr>
            <w:sz w:val="18"/>
            <w:szCs w:val="18"/>
          </w:rPr>
          <w:fldChar w:fldCharType="separate"/>
        </w:r>
        <w:r w:rsidRPr="00825FAE">
          <w:rPr>
            <w:noProof/>
            <w:sz w:val="18"/>
            <w:szCs w:val="18"/>
          </w:rPr>
          <w:t>2</w:t>
        </w:r>
        <w:r w:rsidRPr="00825FAE">
          <w:rPr>
            <w:noProof/>
            <w:sz w:val="18"/>
            <w:szCs w:val="18"/>
          </w:rPr>
          <w:fldChar w:fldCharType="end"/>
        </w:r>
      </w:p>
    </w:sdtContent>
  </w:sdt>
  <w:p w14:paraId="3DC0BA7E" w14:textId="77777777" w:rsidR="00F64681" w:rsidRPr="00825FAE" w:rsidRDefault="00F64681">
    <w:pPr>
      <w:pStyle w:val="Footer"/>
      <w:jc w:val="center"/>
      <w:rPr>
        <w:sz w:val="18"/>
        <w:szCs w:val="18"/>
      </w:rPr>
    </w:pPr>
  </w:p>
  <w:p w14:paraId="30AB7168" w14:textId="71793EBB" w:rsidR="00AD19A5" w:rsidRPr="00825FAE" w:rsidRDefault="00AD19A5" w:rsidP="000853DE">
    <w:pPr>
      <w:pStyle w:val="Footer"/>
      <w:ind w:left="-426"/>
      <w:jc w:val="lef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C40B" w14:textId="77777777" w:rsidR="00B40A68" w:rsidRDefault="00B40A68" w:rsidP="00511A27">
      <w:pPr>
        <w:spacing w:after="0"/>
      </w:pPr>
      <w:r>
        <w:separator/>
      </w:r>
    </w:p>
  </w:footnote>
  <w:footnote w:type="continuationSeparator" w:id="0">
    <w:p w14:paraId="0CC0F70A" w14:textId="77777777" w:rsidR="00B40A68" w:rsidRDefault="00B40A68" w:rsidP="00511A27">
      <w:pPr>
        <w:spacing w:after="0"/>
      </w:pPr>
      <w:r>
        <w:continuationSeparator/>
      </w:r>
    </w:p>
  </w:footnote>
  <w:footnote w:type="continuationNotice" w:id="1">
    <w:p w14:paraId="4E69112E" w14:textId="77777777" w:rsidR="00B40A68" w:rsidRDefault="00B40A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21A6" w14:textId="3A9708E3" w:rsidR="001C417D" w:rsidRDefault="001C417D" w:rsidP="001C417D">
    <w:pPr>
      <w:pStyle w:val="Header"/>
      <w:tabs>
        <w:tab w:val="left" w:pos="318"/>
      </w:tabs>
    </w:pPr>
  </w:p>
  <w:p w14:paraId="6B6AE95E" w14:textId="7723ACFB" w:rsidR="001C417D" w:rsidRPr="00511A27" w:rsidRDefault="001C417D" w:rsidP="001C417D">
    <w:pPr>
      <w:pStyle w:val="Header"/>
      <w:tabs>
        <w:tab w:val="left" w:pos="2482"/>
      </w:tabs>
      <w:jc w:val="left"/>
      <w:rPr>
        <w:i/>
        <w:iCs/>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00F91ECC">
      <w:rPr>
        <w:i/>
        <w:iCs/>
        <w:sz w:val="16"/>
        <w:szCs w:val="16"/>
      </w:rPr>
      <w:t>Template</w:t>
    </w:r>
    <w:r w:rsidR="00B82BE6" w:rsidRPr="00B82BE6">
      <w:rPr>
        <w:i/>
        <w:iCs/>
        <w:sz w:val="16"/>
        <w:szCs w:val="16"/>
      </w:rPr>
      <w:t xml:space="preserve"> </w:t>
    </w:r>
    <w:r w:rsidR="0017365D">
      <w:rPr>
        <w:i/>
        <w:iCs/>
        <w:sz w:val="16"/>
        <w:szCs w:val="16"/>
      </w:rPr>
      <w:t>Deed</w:t>
    </w:r>
    <w:r w:rsidR="0017365D" w:rsidRPr="00511A27">
      <w:rPr>
        <w:i/>
        <w:iCs/>
        <w:sz w:val="16"/>
        <w:szCs w:val="16"/>
      </w:rPr>
      <w:t xml:space="preserve"> </w:t>
    </w:r>
    <w:r w:rsidRPr="00511A27">
      <w:rPr>
        <w:i/>
        <w:iCs/>
        <w:sz w:val="16"/>
        <w:szCs w:val="16"/>
      </w:rPr>
      <w:t xml:space="preserve">re </w:t>
    </w:r>
    <w:r w:rsidR="00A64024">
      <w:rPr>
        <w:i/>
        <w:iCs/>
        <w:sz w:val="16"/>
        <w:szCs w:val="16"/>
      </w:rPr>
      <w:t xml:space="preserve">AFOLU </w:t>
    </w:r>
    <w:r w:rsidRPr="00511A27">
      <w:rPr>
        <w:i/>
        <w:iCs/>
        <w:sz w:val="16"/>
        <w:szCs w:val="16"/>
      </w:rPr>
      <w:t xml:space="preserve">Buffer Account </w:t>
    </w:r>
  </w:p>
  <w:p w14:paraId="7F879F19" w14:textId="367523FC" w:rsidR="001C417D" w:rsidRDefault="001C417D" w:rsidP="001C417D">
    <w:pPr>
      <w:pStyle w:val="Header"/>
      <w:jc w:val="right"/>
      <w:rPr>
        <w:i/>
        <w:iCs/>
        <w:sz w:val="16"/>
        <w:szCs w:val="16"/>
      </w:rPr>
    </w:pPr>
    <w:r w:rsidRPr="00511A27">
      <w:rPr>
        <w:i/>
        <w:iCs/>
        <w:sz w:val="16"/>
        <w:szCs w:val="16"/>
      </w:rPr>
      <w:t>Compensation for Reversal</w:t>
    </w:r>
    <w:r w:rsidR="00A64024">
      <w:rPr>
        <w:i/>
        <w:iCs/>
        <w:sz w:val="16"/>
        <w:szCs w:val="16"/>
      </w:rPr>
      <w:t xml:space="preserve">s </w:t>
    </w:r>
    <w:r w:rsidR="00EB3B11">
      <w:rPr>
        <w:i/>
        <w:iCs/>
        <w:sz w:val="16"/>
        <w:szCs w:val="16"/>
      </w:rPr>
      <w:t>(AFOLU projects)</w:t>
    </w:r>
  </w:p>
  <w:p w14:paraId="40FD9E1E" w14:textId="77777777" w:rsidR="001C417D" w:rsidRPr="006C0DDD" w:rsidRDefault="001C417D" w:rsidP="001C417D">
    <w:pPr>
      <w:pStyle w:val="Header"/>
      <w:rPr>
        <w:sz w:val="24"/>
        <w:szCs w:val="24"/>
        <w:u w:val="single"/>
      </w:rPr>
    </w:pPr>
  </w:p>
  <w:p w14:paraId="21E6C87A" w14:textId="77777777" w:rsidR="001C417D" w:rsidRPr="00511A27" w:rsidRDefault="001C417D" w:rsidP="00511A27">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AB425A"/>
    <w:multiLevelType w:val="multilevel"/>
    <w:tmpl w:val="4D087C82"/>
    <w:name w:val="HFWBullets"/>
    <w:lvl w:ilvl="0">
      <w:start w:val="1"/>
      <w:numFmt w:val="bullet"/>
      <w:pStyle w:val="HFWBullet1"/>
      <w:lvlText w:val=""/>
      <w:lvlJc w:val="left"/>
      <w:pPr>
        <w:ind w:left="720" w:hanging="720"/>
      </w:pPr>
      <w:rPr>
        <w:rFonts w:ascii="Symbol" w:hAnsi="Symbol" w:hint="default"/>
        <w:b w:val="0"/>
        <w:i w:val="0"/>
        <w:caps w:val="0"/>
        <w:smallCaps w:val="0"/>
        <w:strike w:val="0"/>
        <w:dstrike w:val="0"/>
        <w:vanish w:val="0"/>
        <w:color w:val="auto"/>
        <w:sz w:val="20"/>
        <w:u w:val="none"/>
        <w:effect w:val="none"/>
        <w:vertAlign w:val="baseline"/>
      </w:rPr>
    </w:lvl>
    <w:lvl w:ilvl="1">
      <w:start w:val="1"/>
      <w:numFmt w:val="bullet"/>
      <w:pStyle w:val="HFWBullet2"/>
      <w:lvlText w:val=""/>
      <w:lvlJc w:val="left"/>
      <w:pPr>
        <w:ind w:left="1440" w:hanging="720"/>
      </w:pPr>
      <w:rPr>
        <w:rFonts w:ascii="Symbol" w:hAnsi="Symbol" w:hint="default"/>
        <w:b w:val="0"/>
        <w:i w:val="0"/>
        <w:caps w:val="0"/>
        <w:smallCaps w:val="0"/>
        <w:strike w:val="0"/>
        <w:dstrike w:val="0"/>
        <w:vanish w:val="0"/>
        <w:color w:val="auto"/>
        <w:sz w:val="20"/>
        <w:u w:val="none"/>
        <w:effect w:val="none"/>
        <w:vertAlign w:val="baseline"/>
      </w:rPr>
    </w:lvl>
    <w:lvl w:ilvl="2">
      <w:start w:val="1"/>
      <w:numFmt w:val="bullet"/>
      <w:pStyle w:val="HFWBullet3"/>
      <w:lvlText w:val=""/>
      <w:lvlJc w:val="left"/>
      <w:pPr>
        <w:ind w:left="2160" w:hanging="720"/>
      </w:pPr>
      <w:rPr>
        <w:rFonts w:ascii="Symbol" w:hAnsi="Symbol" w:hint="default"/>
        <w:b w:val="0"/>
        <w:i w:val="0"/>
        <w:caps w:val="0"/>
        <w:smallCaps w:val="0"/>
        <w:strike w:val="0"/>
        <w:dstrike w:val="0"/>
        <w:vanish w:val="0"/>
        <w:color w:val="auto"/>
        <w:sz w:val="20"/>
        <w:u w:val="none"/>
        <w:effect w:val="none"/>
        <w:vertAlign w:val="baseline"/>
      </w:rPr>
    </w:lvl>
    <w:lvl w:ilvl="3">
      <w:start w:val="1"/>
      <w:numFmt w:val="bullet"/>
      <w:pStyle w:val="HFWBullet4"/>
      <w:lvlText w:val=""/>
      <w:lvlJc w:val="left"/>
      <w:pPr>
        <w:ind w:left="2880" w:hanging="720"/>
      </w:pPr>
      <w:rPr>
        <w:rFonts w:ascii="Symbol" w:hAnsi="Symbol" w:hint="default"/>
        <w:b w:val="0"/>
        <w:i w:val="0"/>
        <w:caps w:val="0"/>
        <w:smallCaps w:val="0"/>
        <w:strike w:val="0"/>
        <w:dstrike w:val="0"/>
        <w:vanish w:val="0"/>
        <w:color w:val="auto"/>
        <w:sz w:val="20"/>
        <w:u w:val="none"/>
        <w:effect w:val="none"/>
        <w:vertAlign w:val="baseline"/>
      </w:rPr>
    </w:lvl>
    <w:lvl w:ilvl="4">
      <w:start w:val="1"/>
      <w:numFmt w:val="bullet"/>
      <w:pStyle w:val="HFWBullet5"/>
      <w:lvlText w:val=""/>
      <w:lvlJc w:val="left"/>
      <w:pPr>
        <w:ind w:left="3600" w:hanging="720"/>
      </w:pPr>
      <w:rPr>
        <w:rFonts w:ascii="Symbol" w:hAnsi="Symbol" w:hint="default"/>
        <w:b w:val="0"/>
        <w:i w:val="0"/>
        <w:caps w:val="0"/>
        <w:smallCaps w:val="0"/>
        <w:strike w:val="0"/>
        <w:dstrike w:val="0"/>
        <w:vanish w:val="0"/>
        <w:color w:val="auto"/>
        <w:sz w:val="20"/>
        <w:u w:val="none"/>
        <w:effect w:val="none"/>
        <w:vertAlign w:val="baseline"/>
      </w:rPr>
    </w:lvl>
    <w:lvl w:ilvl="5">
      <w:start w:val="1"/>
      <w:numFmt w:val="bullet"/>
      <w:pStyle w:val="HFWBullet6"/>
      <w:lvlText w:val=""/>
      <w:lvlJc w:val="left"/>
      <w:pPr>
        <w:ind w:left="4320" w:hanging="720"/>
      </w:pPr>
      <w:rPr>
        <w:rFonts w:ascii="Symbol" w:hAnsi="Symbol" w:hint="default"/>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7">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color w:val="auto"/>
        <w:sz w:val="20"/>
        <w:u w:val="none"/>
        <w:effect w:val="none"/>
        <w:vertAlign w:val="baseline"/>
      </w:rPr>
    </w:lvl>
    <w:lvl w:ilvl="8">
      <w:start w:val="1"/>
      <w:numFmt w:val="none"/>
      <w:lvlRestart w:val="0"/>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1" w15:restartNumberingAfterBreak="0">
    <w:nsid w:val="0A9B0C7A"/>
    <w:multiLevelType w:val="multilevel"/>
    <w:tmpl w:val="078CF464"/>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549DF"/>
    <w:multiLevelType w:val="hybridMultilevel"/>
    <w:tmpl w:val="704C7D52"/>
    <w:name w:val="HFW2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F0466FC"/>
    <w:multiLevelType w:val="multilevel"/>
    <w:tmpl w:val="872AEE7C"/>
    <w:name w:val="HFWRecitals"/>
    <w:lvl w:ilvl="0">
      <w:start w:val="1"/>
      <w:numFmt w:val="upperLetter"/>
      <w:pStyle w:val="HFWRecitals"/>
      <w:lvlText w:val="(%1)"/>
      <w:lvlJc w:val="left"/>
      <w:pPr>
        <w:ind w:left="720" w:hanging="720"/>
      </w:pPr>
      <w:rPr>
        <w:rFonts w:ascii="Arial" w:hAnsi="Arial" w:cs="Times New Roman" w:hint="default"/>
        <w:b w:val="0"/>
        <w:i w:val="0"/>
        <w:sz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4AFD07AB"/>
    <w:multiLevelType w:val="multilevel"/>
    <w:tmpl w:val="F2AC30DC"/>
    <w:name w:val="HFWParties"/>
    <w:lvl w:ilvl="0">
      <w:start w:val="1"/>
      <w:numFmt w:val="decimal"/>
      <w:pStyle w:val="HFWParties"/>
      <w:lvlText w:val="(%1)"/>
      <w:lvlJc w:val="left"/>
      <w:pPr>
        <w:ind w:left="720" w:hanging="720"/>
      </w:pPr>
      <w:rPr>
        <w:rFonts w:ascii="Arial" w:hAnsi="Arial" w:cs="Times New Roman" w:hint="default"/>
        <w:b w:val="0"/>
        <w:i w:val="0"/>
        <w:sz w:val="20"/>
      </w:rPr>
    </w:lvl>
    <w:lvl w:ilvl="1">
      <w:start w:val="1"/>
      <w:numFmt w:val="none"/>
      <w:lvlRestart w:val="0"/>
      <w:pStyle w:val="HFWHeading2"/>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15:restartNumberingAfterBreak="0">
    <w:nsid w:val="5FC556E0"/>
    <w:multiLevelType w:val="hybridMultilevel"/>
    <w:tmpl w:val="42B0B12C"/>
    <w:lvl w:ilvl="0" w:tplc="8828D8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8363A87"/>
    <w:multiLevelType w:val="multilevel"/>
    <w:tmpl w:val="B7248B50"/>
    <w:name w:val="HFWDefinitions"/>
    <w:lvl w:ilvl="0">
      <w:start w:val="1"/>
      <w:numFmt w:val="none"/>
      <w:pStyle w:val="HFWDefinition"/>
      <w:suff w:val="nothing"/>
      <w:lvlText w:val=""/>
      <w:lvlJc w:val="left"/>
      <w:pPr>
        <w:ind w:left="720" w:firstLine="0"/>
      </w:pPr>
      <w:rPr>
        <w:rFonts w:ascii="Arial" w:hAnsi="Arial" w:hint="default"/>
        <w:b w:val="0"/>
        <w:i w:val="0"/>
        <w:sz w:val="20"/>
      </w:rPr>
    </w:lvl>
    <w:lvl w:ilvl="1">
      <w:start w:val="1"/>
      <w:numFmt w:val="lowerLetter"/>
      <w:pStyle w:val="HFWDefinition1"/>
      <w:lvlText w:val="(%2)"/>
      <w:lvlJc w:val="left"/>
      <w:pPr>
        <w:ind w:left="1440" w:hanging="720"/>
      </w:pPr>
      <w:rPr>
        <w:rFonts w:ascii="Arial" w:hAnsi="Arial" w:hint="default"/>
        <w:b w:val="0"/>
        <w:i w:val="0"/>
        <w:sz w:val="20"/>
      </w:rPr>
    </w:lvl>
    <w:lvl w:ilvl="2">
      <w:start w:val="1"/>
      <w:numFmt w:val="lowerRoman"/>
      <w:pStyle w:val="HFWDefinition2"/>
      <w:lvlText w:val="(%3)"/>
      <w:lvlJc w:val="left"/>
      <w:pPr>
        <w:ind w:left="2160" w:hanging="720"/>
      </w:pPr>
      <w:rPr>
        <w:rFonts w:ascii="Arial" w:hAnsi="Arial" w:hint="default"/>
        <w:b w:val="0"/>
        <w:i w:val="0"/>
        <w:sz w:val="20"/>
      </w:rPr>
    </w:lvl>
    <w:lvl w:ilvl="3">
      <w:start w:val="1"/>
      <w:numFmt w:val="upperLetter"/>
      <w:pStyle w:val="HFWDefinition3"/>
      <w:lvlText w:val="(%4)"/>
      <w:lvlJc w:val="left"/>
      <w:pPr>
        <w:ind w:left="2880" w:hanging="720"/>
      </w:pPr>
      <w:rPr>
        <w:rFonts w:ascii="Arial" w:hAnsi="Arial" w:hint="default"/>
        <w:sz w:val="20"/>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6E526EC6"/>
    <w:multiLevelType w:val="multilevel"/>
    <w:tmpl w:val="ADCC0D26"/>
    <w:name w:val="HFW2"/>
    <w:lvl w:ilvl="0">
      <w:start w:val="1"/>
      <w:numFmt w:val="decimal"/>
      <w:pStyle w:val="HFWLevel1"/>
      <w:lvlText w:val="%1."/>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1">
      <w:start w:val="1"/>
      <w:numFmt w:val="decimal"/>
      <w:pStyle w:val="HFWLevel2"/>
      <w:lvlText w:val="%1.%2"/>
      <w:lvlJc w:val="left"/>
      <w:pPr>
        <w:ind w:left="720" w:hanging="72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2">
      <w:start w:val="1"/>
      <w:numFmt w:val="lowerLetter"/>
      <w:pStyle w:val="HFWLevel3"/>
      <w:lvlText w:val="(%3)"/>
      <w:lvlJc w:val="left"/>
      <w:pPr>
        <w:ind w:left="144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3">
      <w:start w:val="1"/>
      <w:numFmt w:val="lowerRoman"/>
      <w:pStyle w:val="HFWLevel4"/>
      <w:lvlText w:val="(%4)"/>
      <w:lvlJc w:val="left"/>
      <w:pPr>
        <w:ind w:left="216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4">
      <w:start w:val="1"/>
      <w:numFmt w:val="upperLetter"/>
      <w:pStyle w:val="HFWLevel5"/>
      <w:lvlText w:val="(%5)"/>
      <w:lvlJc w:val="left"/>
      <w:pPr>
        <w:ind w:left="288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5">
      <w:start w:val="1"/>
      <w:numFmt w:val="upperRoman"/>
      <w:pStyle w:val="HFWLevel6"/>
      <w:lvlText w:val="(%6)"/>
      <w:lvlJc w:val="left"/>
      <w:pPr>
        <w:ind w:left="3600" w:hanging="720"/>
      </w:pPr>
      <w:rPr>
        <w:rFonts w:ascii="Arial" w:hAnsi="Arial" w:cs="Times New Roman" w:hint="default"/>
        <w:b w:val="0"/>
        <w:i w:val="0"/>
        <w:caps w:val="0"/>
        <w:smallCaps w:val="0"/>
        <w:strike w:val="0"/>
        <w:dstrike w:val="0"/>
        <w:vanish w:val="0"/>
        <w:webHidden w:val="0"/>
        <w:color w:val="auto"/>
        <w:sz w:val="20"/>
        <w:u w:val="none"/>
        <w:effect w:val="none"/>
        <w:vertAlign w:val="baseline"/>
        <w:specVanish w:val="0"/>
      </w:rPr>
    </w:lvl>
    <w:lvl w:ilvl="6">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7">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lvl w:ilvl="8">
      <w:start w:val="1"/>
      <w:numFmt w:val="none"/>
      <w:lvlRestart w:val="0"/>
      <w:suff w:val="nothing"/>
      <w:lvlText w:val="Not Defined"/>
      <w:lvlJc w:val="left"/>
      <w:pPr>
        <w:ind w:left="0" w:firstLine="0"/>
      </w:pPr>
      <w:rPr>
        <w:rFonts w:ascii="Arial" w:hAnsi="Arial" w:cs="Times New Roman" w:hint="default"/>
        <w:b w:val="0"/>
        <w:i w:val="0"/>
        <w:caps w:val="0"/>
        <w:smallCaps w:val="0"/>
        <w:strike w:val="0"/>
        <w:dstrike w:val="0"/>
        <w:vanish w:val="0"/>
        <w:webHidden w:val="0"/>
        <w:sz w:val="20"/>
        <w:u w:val="none"/>
        <w:effect w:val="none"/>
        <w:vertAlign w:val="baseline"/>
        <w:specVanish w:val="0"/>
      </w:rPr>
    </w:lvl>
  </w:abstractNum>
  <w:num w:numId="1" w16cid:durableId="869338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55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771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941214">
    <w:abstractNumId w:val="7"/>
  </w:num>
  <w:num w:numId="5" w16cid:durableId="1644852150">
    <w:abstractNumId w:val="1"/>
  </w:num>
  <w:num w:numId="6" w16cid:durableId="1617566524">
    <w:abstractNumId w:val="0"/>
  </w:num>
  <w:num w:numId="7" w16cid:durableId="1078212402">
    <w:abstractNumId w:val="4"/>
  </w:num>
  <w:num w:numId="8" w16cid:durableId="251428115">
    <w:abstractNumId w:val="6"/>
  </w:num>
  <w:num w:numId="9" w16cid:durableId="677730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454892">
    <w:abstractNumId w:val="2"/>
  </w:num>
  <w:num w:numId="11" w16cid:durableId="83961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0srSwMDQ0NDA1MTNU0lEKTi0uzszPAykwrgUA/EUUdSwAAAA="/>
    <w:docVar w:name="SWDocIDLayout" w:val="1"/>
    <w:docVar w:name="SWDocIDLocation" w:val="1"/>
  </w:docVars>
  <w:rsids>
    <w:rsidRoot w:val="00511A27"/>
    <w:rsid w:val="0000022C"/>
    <w:rsid w:val="00002DEB"/>
    <w:rsid w:val="000032A4"/>
    <w:rsid w:val="00005028"/>
    <w:rsid w:val="00005A38"/>
    <w:rsid w:val="000067D7"/>
    <w:rsid w:val="00007A22"/>
    <w:rsid w:val="000145B3"/>
    <w:rsid w:val="000155CA"/>
    <w:rsid w:val="00016786"/>
    <w:rsid w:val="00016A9F"/>
    <w:rsid w:val="0001712B"/>
    <w:rsid w:val="00020135"/>
    <w:rsid w:val="0002036A"/>
    <w:rsid w:val="00021ECB"/>
    <w:rsid w:val="000228E7"/>
    <w:rsid w:val="00024649"/>
    <w:rsid w:val="000248AF"/>
    <w:rsid w:val="000251A9"/>
    <w:rsid w:val="000256B9"/>
    <w:rsid w:val="000256FF"/>
    <w:rsid w:val="00026BAF"/>
    <w:rsid w:val="00027768"/>
    <w:rsid w:val="00027A82"/>
    <w:rsid w:val="00030C48"/>
    <w:rsid w:val="00030DBC"/>
    <w:rsid w:val="000316AF"/>
    <w:rsid w:val="00031B08"/>
    <w:rsid w:val="00032AF2"/>
    <w:rsid w:val="00034B62"/>
    <w:rsid w:val="000365B8"/>
    <w:rsid w:val="00037439"/>
    <w:rsid w:val="000409AB"/>
    <w:rsid w:val="000410E5"/>
    <w:rsid w:val="00041E09"/>
    <w:rsid w:val="00042956"/>
    <w:rsid w:val="00042C2C"/>
    <w:rsid w:val="00042C32"/>
    <w:rsid w:val="00043038"/>
    <w:rsid w:val="00044EC7"/>
    <w:rsid w:val="00046B93"/>
    <w:rsid w:val="00046FEA"/>
    <w:rsid w:val="0005008F"/>
    <w:rsid w:val="00050D2A"/>
    <w:rsid w:val="000520F6"/>
    <w:rsid w:val="00052F53"/>
    <w:rsid w:val="00055D8C"/>
    <w:rsid w:val="00057881"/>
    <w:rsid w:val="00060ADB"/>
    <w:rsid w:val="000613BE"/>
    <w:rsid w:val="00061A35"/>
    <w:rsid w:val="00061DD9"/>
    <w:rsid w:val="00063223"/>
    <w:rsid w:val="0006366D"/>
    <w:rsid w:val="00063905"/>
    <w:rsid w:val="0006432F"/>
    <w:rsid w:val="00066BC8"/>
    <w:rsid w:val="00066C78"/>
    <w:rsid w:val="00066CC4"/>
    <w:rsid w:val="0007155D"/>
    <w:rsid w:val="0007499A"/>
    <w:rsid w:val="000809D9"/>
    <w:rsid w:val="00081B15"/>
    <w:rsid w:val="00082354"/>
    <w:rsid w:val="00082F4F"/>
    <w:rsid w:val="00084076"/>
    <w:rsid w:val="000853DE"/>
    <w:rsid w:val="000874E5"/>
    <w:rsid w:val="00090C5E"/>
    <w:rsid w:val="0009110F"/>
    <w:rsid w:val="000914C6"/>
    <w:rsid w:val="00092C71"/>
    <w:rsid w:val="00093A8D"/>
    <w:rsid w:val="00093E98"/>
    <w:rsid w:val="000942E6"/>
    <w:rsid w:val="000946CD"/>
    <w:rsid w:val="000947FC"/>
    <w:rsid w:val="000971D7"/>
    <w:rsid w:val="000A5623"/>
    <w:rsid w:val="000B08CC"/>
    <w:rsid w:val="000B3CE8"/>
    <w:rsid w:val="000B58E5"/>
    <w:rsid w:val="000B6A61"/>
    <w:rsid w:val="000B6B3C"/>
    <w:rsid w:val="000B6D77"/>
    <w:rsid w:val="000B6F80"/>
    <w:rsid w:val="000B7BB8"/>
    <w:rsid w:val="000C260C"/>
    <w:rsid w:val="000C32BA"/>
    <w:rsid w:val="000C360E"/>
    <w:rsid w:val="000C3B47"/>
    <w:rsid w:val="000C40DF"/>
    <w:rsid w:val="000C4627"/>
    <w:rsid w:val="000C641C"/>
    <w:rsid w:val="000D3030"/>
    <w:rsid w:val="000D4017"/>
    <w:rsid w:val="000D43EF"/>
    <w:rsid w:val="000D50B9"/>
    <w:rsid w:val="000D5E30"/>
    <w:rsid w:val="000D6F9D"/>
    <w:rsid w:val="000D750C"/>
    <w:rsid w:val="000E0CF7"/>
    <w:rsid w:val="000E3100"/>
    <w:rsid w:val="000E3146"/>
    <w:rsid w:val="000E4748"/>
    <w:rsid w:val="000E5105"/>
    <w:rsid w:val="000E53E6"/>
    <w:rsid w:val="000E7656"/>
    <w:rsid w:val="000F0E21"/>
    <w:rsid w:val="000F3100"/>
    <w:rsid w:val="000F32D7"/>
    <w:rsid w:val="000F3747"/>
    <w:rsid w:val="000F53CB"/>
    <w:rsid w:val="000F5AB7"/>
    <w:rsid w:val="000F5C2A"/>
    <w:rsid w:val="0010023A"/>
    <w:rsid w:val="00101F5A"/>
    <w:rsid w:val="00102964"/>
    <w:rsid w:val="0010538B"/>
    <w:rsid w:val="001055D9"/>
    <w:rsid w:val="001112CC"/>
    <w:rsid w:val="00112BB4"/>
    <w:rsid w:val="0011420C"/>
    <w:rsid w:val="00114A65"/>
    <w:rsid w:val="00115ED8"/>
    <w:rsid w:val="0011677E"/>
    <w:rsid w:val="00117E8F"/>
    <w:rsid w:val="00120769"/>
    <w:rsid w:val="00120F79"/>
    <w:rsid w:val="00122595"/>
    <w:rsid w:val="001231C6"/>
    <w:rsid w:val="001239F9"/>
    <w:rsid w:val="00123B3E"/>
    <w:rsid w:val="00124FC1"/>
    <w:rsid w:val="001267C2"/>
    <w:rsid w:val="00130AE2"/>
    <w:rsid w:val="00132A99"/>
    <w:rsid w:val="00132D8C"/>
    <w:rsid w:val="00133775"/>
    <w:rsid w:val="00134E8E"/>
    <w:rsid w:val="0013712A"/>
    <w:rsid w:val="001372C0"/>
    <w:rsid w:val="001374C4"/>
    <w:rsid w:val="0014124F"/>
    <w:rsid w:val="00144FDD"/>
    <w:rsid w:val="00145B82"/>
    <w:rsid w:val="00146084"/>
    <w:rsid w:val="001477C7"/>
    <w:rsid w:val="00147B61"/>
    <w:rsid w:val="00147E4A"/>
    <w:rsid w:val="00150407"/>
    <w:rsid w:val="00150D05"/>
    <w:rsid w:val="00151170"/>
    <w:rsid w:val="00153DF5"/>
    <w:rsid w:val="0015405C"/>
    <w:rsid w:val="00154ECB"/>
    <w:rsid w:val="0015538E"/>
    <w:rsid w:val="00155F9A"/>
    <w:rsid w:val="001573BC"/>
    <w:rsid w:val="0016203D"/>
    <w:rsid w:val="001641BF"/>
    <w:rsid w:val="00167C0A"/>
    <w:rsid w:val="00171366"/>
    <w:rsid w:val="001717C6"/>
    <w:rsid w:val="001731AD"/>
    <w:rsid w:val="0017365D"/>
    <w:rsid w:val="001741FE"/>
    <w:rsid w:val="00180F9D"/>
    <w:rsid w:val="0018138B"/>
    <w:rsid w:val="001822DC"/>
    <w:rsid w:val="001832A3"/>
    <w:rsid w:val="00184280"/>
    <w:rsid w:val="00184364"/>
    <w:rsid w:val="001852BD"/>
    <w:rsid w:val="001866CF"/>
    <w:rsid w:val="00191FE6"/>
    <w:rsid w:val="00192823"/>
    <w:rsid w:val="0019386B"/>
    <w:rsid w:val="0019772D"/>
    <w:rsid w:val="0019776C"/>
    <w:rsid w:val="001A210A"/>
    <w:rsid w:val="001A2705"/>
    <w:rsid w:val="001A6719"/>
    <w:rsid w:val="001B1B0C"/>
    <w:rsid w:val="001B2A65"/>
    <w:rsid w:val="001C00CF"/>
    <w:rsid w:val="001C0692"/>
    <w:rsid w:val="001C1C06"/>
    <w:rsid w:val="001C40DB"/>
    <w:rsid w:val="001C417D"/>
    <w:rsid w:val="001C6359"/>
    <w:rsid w:val="001D0C8A"/>
    <w:rsid w:val="001D16C1"/>
    <w:rsid w:val="001D3E2D"/>
    <w:rsid w:val="001D4527"/>
    <w:rsid w:val="001D47D5"/>
    <w:rsid w:val="001E00AD"/>
    <w:rsid w:val="001E0325"/>
    <w:rsid w:val="001E1375"/>
    <w:rsid w:val="001E2040"/>
    <w:rsid w:val="001E2ADF"/>
    <w:rsid w:val="001E41A6"/>
    <w:rsid w:val="001E46B7"/>
    <w:rsid w:val="001E4FBA"/>
    <w:rsid w:val="001E54C7"/>
    <w:rsid w:val="001E71BF"/>
    <w:rsid w:val="001E7441"/>
    <w:rsid w:val="001F0414"/>
    <w:rsid w:val="001F0B64"/>
    <w:rsid w:val="001F17CF"/>
    <w:rsid w:val="001F2154"/>
    <w:rsid w:val="001F23C5"/>
    <w:rsid w:val="001F50C5"/>
    <w:rsid w:val="001F543F"/>
    <w:rsid w:val="001F5608"/>
    <w:rsid w:val="0020353A"/>
    <w:rsid w:val="00203D18"/>
    <w:rsid w:val="002052BC"/>
    <w:rsid w:val="00205307"/>
    <w:rsid w:val="0020603F"/>
    <w:rsid w:val="002066E2"/>
    <w:rsid w:val="00210499"/>
    <w:rsid w:val="002108C2"/>
    <w:rsid w:val="00212EC9"/>
    <w:rsid w:val="0021419D"/>
    <w:rsid w:val="00214A67"/>
    <w:rsid w:val="002157C4"/>
    <w:rsid w:val="00215B69"/>
    <w:rsid w:val="002160EE"/>
    <w:rsid w:val="00220629"/>
    <w:rsid w:val="00221825"/>
    <w:rsid w:val="00221A37"/>
    <w:rsid w:val="00223954"/>
    <w:rsid w:val="00224E07"/>
    <w:rsid w:val="00224EB2"/>
    <w:rsid w:val="002267C0"/>
    <w:rsid w:val="00227354"/>
    <w:rsid w:val="002301DB"/>
    <w:rsid w:val="002317CC"/>
    <w:rsid w:val="00233C4E"/>
    <w:rsid w:val="002349EB"/>
    <w:rsid w:val="0023557B"/>
    <w:rsid w:val="00235656"/>
    <w:rsid w:val="00240032"/>
    <w:rsid w:val="002414DF"/>
    <w:rsid w:val="002419CC"/>
    <w:rsid w:val="00242058"/>
    <w:rsid w:val="0024215F"/>
    <w:rsid w:val="002421E7"/>
    <w:rsid w:val="00242DDC"/>
    <w:rsid w:val="0024612E"/>
    <w:rsid w:val="0024629E"/>
    <w:rsid w:val="00252DEB"/>
    <w:rsid w:val="00256983"/>
    <w:rsid w:val="00256FB6"/>
    <w:rsid w:val="002611F5"/>
    <w:rsid w:val="0026197C"/>
    <w:rsid w:val="00261B5B"/>
    <w:rsid w:val="0026369E"/>
    <w:rsid w:val="00263D4D"/>
    <w:rsid w:val="00264791"/>
    <w:rsid w:val="0026484F"/>
    <w:rsid w:val="0026486B"/>
    <w:rsid w:val="00264CE3"/>
    <w:rsid w:val="002674EC"/>
    <w:rsid w:val="00267F62"/>
    <w:rsid w:val="0027149D"/>
    <w:rsid w:val="00271E80"/>
    <w:rsid w:val="002748FE"/>
    <w:rsid w:val="00274DA9"/>
    <w:rsid w:val="00275FEF"/>
    <w:rsid w:val="0027648F"/>
    <w:rsid w:val="0027651D"/>
    <w:rsid w:val="00276923"/>
    <w:rsid w:val="0027731C"/>
    <w:rsid w:val="0027737B"/>
    <w:rsid w:val="00282301"/>
    <w:rsid w:val="002826AB"/>
    <w:rsid w:val="0028291A"/>
    <w:rsid w:val="002842E5"/>
    <w:rsid w:val="00285928"/>
    <w:rsid w:val="00286686"/>
    <w:rsid w:val="00287AA8"/>
    <w:rsid w:val="00287FC3"/>
    <w:rsid w:val="002906CB"/>
    <w:rsid w:val="00290DE6"/>
    <w:rsid w:val="002913E3"/>
    <w:rsid w:val="00291696"/>
    <w:rsid w:val="002917D2"/>
    <w:rsid w:val="00291C20"/>
    <w:rsid w:val="00291E05"/>
    <w:rsid w:val="002936E9"/>
    <w:rsid w:val="00297000"/>
    <w:rsid w:val="00297ACF"/>
    <w:rsid w:val="00297F1F"/>
    <w:rsid w:val="002A16A8"/>
    <w:rsid w:val="002A2454"/>
    <w:rsid w:val="002A255F"/>
    <w:rsid w:val="002A4DAF"/>
    <w:rsid w:val="002A5B6E"/>
    <w:rsid w:val="002A5C11"/>
    <w:rsid w:val="002A68E4"/>
    <w:rsid w:val="002B3611"/>
    <w:rsid w:val="002B4A3A"/>
    <w:rsid w:val="002B4DCE"/>
    <w:rsid w:val="002B53E9"/>
    <w:rsid w:val="002B58F8"/>
    <w:rsid w:val="002B5C57"/>
    <w:rsid w:val="002C1CBD"/>
    <w:rsid w:val="002C1CCE"/>
    <w:rsid w:val="002C25F9"/>
    <w:rsid w:val="002C451D"/>
    <w:rsid w:val="002C5E1B"/>
    <w:rsid w:val="002D2585"/>
    <w:rsid w:val="002D4544"/>
    <w:rsid w:val="002D467A"/>
    <w:rsid w:val="002D4739"/>
    <w:rsid w:val="002E1528"/>
    <w:rsid w:val="002E4B9D"/>
    <w:rsid w:val="002F1819"/>
    <w:rsid w:val="002F2019"/>
    <w:rsid w:val="002F4C4A"/>
    <w:rsid w:val="002F5560"/>
    <w:rsid w:val="002F63BA"/>
    <w:rsid w:val="003008E3"/>
    <w:rsid w:val="00300CD5"/>
    <w:rsid w:val="0030229E"/>
    <w:rsid w:val="00304FD2"/>
    <w:rsid w:val="00305CDF"/>
    <w:rsid w:val="00306387"/>
    <w:rsid w:val="0031106F"/>
    <w:rsid w:val="00314207"/>
    <w:rsid w:val="003146AB"/>
    <w:rsid w:val="00314E9A"/>
    <w:rsid w:val="00317700"/>
    <w:rsid w:val="0032009F"/>
    <w:rsid w:val="00324E2E"/>
    <w:rsid w:val="00327D7C"/>
    <w:rsid w:val="003328EC"/>
    <w:rsid w:val="0033527C"/>
    <w:rsid w:val="00335601"/>
    <w:rsid w:val="00335E35"/>
    <w:rsid w:val="00340AC0"/>
    <w:rsid w:val="00340D0D"/>
    <w:rsid w:val="003426D1"/>
    <w:rsid w:val="003448F1"/>
    <w:rsid w:val="0034498F"/>
    <w:rsid w:val="00344FC9"/>
    <w:rsid w:val="00346BA6"/>
    <w:rsid w:val="00352722"/>
    <w:rsid w:val="00353CC3"/>
    <w:rsid w:val="00355724"/>
    <w:rsid w:val="00355A55"/>
    <w:rsid w:val="00355F74"/>
    <w:rsid w:val="00356799"/>
    <w:rsid w:val="0035728E"/>
    <w:rsid w:val="0035734E"/>
    <w:rsid w:val="00357EC7"/>
    <w:rsid w:val="003610A0"/>
    <w:rsid w:val="00361DB2"/>
    <w:rsid w:val="00363FF8"/>
    <w:rsid w:val="003659B6"/>
    <w:rsid w:val="00366626"/>
    <w:rsid w:val="003706F9"/>
    <w:rsid w:val="00370913"/>
    <w:rsid w:val="003717C9"/>
    <w:rsid w:val="00373A77"/>
    <w:rsid w:val="00374561"/>
    <w:rsid w:val="0037614A"/>
    <w:rsid w:val="00376A23"/>
    <w:rsid w:val="00380130"/>
    <w:rsid w:val="003810B1"/>
    <w:rsid w:val="0038121C"/>
    <w:rsid w:val="00382E61"/>
    <w:rsid w:val="00383AE3"/>
    <w:rsid w:val="003860C0"/>
    <w:rsid w:val="003865C3"/>
    <w:rsid w:val="003874EE"/>
    <w:rsid w:val="003879E0"/>
    <w:rsid w:val="0039061A"/>
    <w:rsid w:val="00390E1B"/>
    <w:rsid w:val="00396130"/>
    <w:rsid w:val="003A2428"/>
    <w:rsid w:val="003A4C47"/>
    <w:rsid w:val="003A5315"/>
    <w:rsid w:val="003A679C"/>
    <w:rsid w:val="003A6FF5"/>
    <w:rsid w:val="003B2DB5"/>
    <w:rsid w:val="003B35ED"/>
    <w:rsid w:val="003B67C9"/>
    <w:rsid w:val="003B6E08"/>
    <w:rsid w:val="003C04F0"/>
    <w:rsid w:val="003C100C"/>
    <w:rsid w:val="003C2A5C"/>
    <w:rsid w:val="003C308F"/>
    <w:rsid w:val="003C34AB"/>
    <w:rsid w:val="003C354A"/>
    <w:rsid w:val="003C4086"/>
    <w:rsid w:val="003C47D6"/>
    <w:rsid w:val="003C6F4D"/>
    <w:rsid w:val="003D3FB9"/>
    <w:rsid w:val="003D415A"/>
    <w:rsid w:val="003D4B35"/>
    <w:rsid w:val="003E0737"/>
    <w:rsid w:val="003E116C"/>
    <w:rsid w:val="003E1203"/>
    <w:rsid w:val="003E21E6"/>
    <w:rsid w:val="003E3464"/>
    <w:rsid w:val="003F0ABF"/>
    <w:rsid w:val="003F429A"/>
    <w:rsid w:val="003F4800"/>
    <w:rsid w:val="003F6A17"/>
    <w:rsid w:val="003F6B6E"/>
    <w:rsid w:val="003F78B6"/>
    <w:rsid w:val="004006DE"/>
    <w:rsid w:val="00400BA4"/>
    <w:rsid w:val="004019F4"/>
    <w:rsid w:val="00402888"/>
    <w:rsid w:val="00402905"/>
    <w:rsid w:val="004047AB"/>
    <w:rsid w:val="004055C1"/>
    <w:rsid w:val="004072FF"/>
    <w:rsid w:val="00410935"/>
    <w:rsid w:val="004124B1"/>
    <w:rsid w:val="004132EC"/>
    <w:rsid w:val="0041381D"/>
    <w:rsid w:val="00414F3B"/>
    <w:rsid w:val="00414FF3"/>
    <w:rsid w:val="00415B0E"/>
    <w:rsid w:val="00416DA7"/>
    <w:rsid w:val="004175B3"/>
    <w:rsid w:val="00423FF5"/>
    <w:rsid w:val="0042437F"/>
    <w:rsid w:val="004243B2"/>
    <w:rsid w:val="00426A3A"/>
    <w:rsid w:val="0042745E"/>
    <w:rsid w:val="00431055"/>
    <w:rsid w:val="00431A91"/>
    <w:rsid w:val="00432DC1"/>
    <w:rsid w:val="0043369E"/>
    <w:rsid w:val="00434B43"/>
    <w:rsid w:val="004426A1"/>
    <w:rsid w:val="00444453"/>
    <w:rsid w:val="00444517"/>
    <w:rsid w:val="00450D54"/>
    <w:rsid w:val="004512C3"/>
    <w:rsid w:val="004536BD"/>
    <w:rsid w:val="004548A0"/>
    <w:rsid w:val="00454A55"/>
    <w:rsid w:val="004559A4"/>
    <w:rsid w:val="00456A33"/>
    <w:rsid w:val="0046026D"/>
    <w:rsid w:val="00460BE8"/>
    <w:rsid w:val="00463D96"/>
    <w:rsid w:val="00465C0B"/>
    <w:rsid w:val="0046645B"/>
    <w:rsid w:val="004709B0"/>
    <w:rsid w:val="0047111F"/>
    <w:rsid w:val="00471B54"/>
    <w:rsid w:val="004725E3"/>
    <w:rsid w:val="00472BA5"/>
    <w:rsid w:val="0047369A"/>
    <w:rsid w:val="00474CAE"/>
    <w:rsid w:val="00476273"/>
    <w:rsid w:val="0048360C"/>
    <w:rsid w:val="004847F6"/>
    <w:rsid w:val="00484B00"/>
    <w:rsid w:val="00484EFC"/>
    <w:rsid w:val="00486096"/>
    <w:rsid w:val="00491FF7"/>
    <w:rsid w:val="0049388B"/>
    <w:rsid w:val="00493FEF"/>
    <w:rsid w:val="004956C2"/>
    <w:rsid w:val="004964AC"/>
    <w:rsid w:val="004976F7"/>
    <w:rsid w:val="00497A55"/>
    <w:rsid w:val="004A001B"/>
    <w:rsid w:val="004A1EBD"/>
    <w:rsid w:val="004A2509"/>
    <w:rsid w:val="004A3F87"/>
    <w:rsid w:val="004A45BB"/>
    <w:rsid w:val="004A78EA"/>
    <w:rsid w:val="004A79CC"/>
    <w:rsid w:val="004B11CC"/>
    <w:rsid w:val="004B166C"/>
    <w:rsid w:val="004B1866"/>
    <w:rsid w:val="004B5BEF"/>
    <w:rsid w:val="004C0C77"/>
    <w:rsid w:val="004C1399"/>
    <w:rsid w:val="004C2260"/>
    <w:rsid w:val="004C3BB3"/>
    <w:rsid w:val="004C3C59"/>
    <w:rsid w:val="004C3EBB"/>
    <w:rsid w:val="004C4254"/>
    <w:rsid w:val="004C4425"/>
    <w:rsid w:val="004C666C"/>
    <w:rsid w:val="004C6DC7"/>
    <w:rsid w:val="004C73A2"/>
    <w:rsid w:val="004D36DB"/>
    <w:rsid w:val="004D4080"/>
    <w:rsid w:val="004D40EB"/>
    <w:rsid w:val="004D4185"/>
    <w:rsid w:val="004D4320"/>
    <w:rsid w:val="004D4F2D"/>
    <w:rsid w:val="004D5CC5"/>
    <w:rsid w:val="004E1552"/>
    <w:rsid w:val="004E3E6A"/>
    <w:rsid w:val="004E58CA"/>
    <w:rsid w:val="004E6247"/>
    <w:rsid w:val="004E7D3D"/>
    <w:rsid w:val="004F080D"/>
    <w:rsid w:val="004F2140"/>
    <w:rsid w:val="004F579A"/>
    <w:rsid w:val="004F5AAC"/>
    <w:rsid w:val="004F6B9A"/>
    <w:rsid w:val="004F6D03"/>
    <w:rsid w:val="005006E0"/>
    <w:rsid w:val="005010F5"/>
    <w:rsid w:val="00501EC7"/>
    <w:rsid w:val="00502784"/>
    <w:rsid w:val="00502978"/>
    <w:rsid w:val="00503427"/>
    <w:rsid w:val="00503E0E"/>
    <w:rsid w:val="00504254"/>
    <w:rsid w:val="00504726"/>
    <w:rsid w:val="005057EB"/>
    <w:rsid w:val="00507E2B"/>
    <w:rsid w:val="00511005"/>
    <w:rsid w:val="005111D4"/>
    <w:rsid w:val="005111E0"/>
    <w:rsid w:val="00511A27"/>
    <w:rsid w:val="00516137"/>
    <w:rsid w:val="005175B7"/>
    <w:rsid w:val="005175C1"/>
    <w:rsid w:val="005202D1"/>
    <w:rsid w:val="00522087"/>
    <w:rsid w:val="005274A4"/>
    <w:rsid w:val="00527A79"/>
    <w:rsid w:val="00527D63"/>
    <w:rsid w:val="00531F10"/>
    <w:rsid w:val="00532138"/>
    <w:rsid w:val="0053225A"/>
    <w:rsid w:val="005406F7"/>
    <w:rsid w:val="00540B18"/>
    <w:rsid w:val="005424D1"/>
    <w:rsid w:val="00542F92"/>
    <w:rsid w:val="0054544F"/>
    <w:rsid w:val="00545CF2"/>
    <w:rsid w:val="005522E4"/>
    <w:rsid w:val="005552D8"/>
    <w:rsid w:val="00555760"/>
    <w:rsid w:val="005600E9"/>
    <w:rsid w:val="00561346"/>
    <w:rsid w:val="00566C85"/>
    <w:rsid w:val="00570C0D"/>
    <w:rsid w:val="00571851"/>
    <w:rsid w:val="00572935"/>
    <w:rsid w:val="005744D5"/>
    <w:rsid w:val="00574FE9"/>
    <w:rsid w:val="0057517A"/>
    <w:rsid w:val="0057579C"/>
    <w:rsid w:val="00576D35"/>
    <w:rsid w:val="005810AA"/>
    <w:rsid w:val="0058277C"/>
    <w:rsid w:val="00585853"/>
    <w:rsid w:val="005875A4"/>
    <w:rsid w:val="0059014D"/>
    <w:rsid w:val="0059043E"/>
    <w:rsid w:val="00592BA3"/>
    <w:rsid w:val="00593192"/>
    <w:rsid w:val="0059388B"/>
    <w:rsid w:val="00593A5F"/>
    <w:rsid w:val="00593D4F"/>
    <w:rsid w:val="005941E6"/>
    <w:rsid w:val="005A3845"/>
    <w:rsid w:val="005A393F"/>
    <w:rsid w:val="005A58D7"/>
    <w:rsid w:val="005A6B9D"/>
    <w:rsid w:val="005A738A"/>
    <w:rsid w:val="005A786E"/>
    <w:rsid w:val="005A7E35"/>
    <w:rsid w:val="005B04DE"/>
    <w:rsid w:val="005B1993"/>
    <w:rsid w:val="005B4505"/>
    <w:rsid w:val="005B6F18"/>
    <w:rsid w:val="005C1190"/>
    <w:rsid w:val="005C39F1"/>
    <w:rsid w:val="005C3E7F"/>
    <w:rsid w:val="005C468B"/>
    <w:rsid w:val="005C5204"/>
    <w:rsid w:val="005C6C8E"/>
    <w:rsid w:val="005D012F"/>
    <w:rsid w:val="005D0AB9"/>
    <w:rsid w:val="005D5B6A"/>
    <w:rsid w:val="005D5CEC"/>
    <w:rsid w:val="005D7485"/>
    <w:rsid w:val="005E1E86"/>
    <w:rsid w:val="005E29B1"/>
    <w:rsid w:val="005E38B2"/>
    <w:rsid w:val="005E4F89"/>
    <w:rsid w:val="005E6DDE"/>
    <w:rsid w:val="005E7CE9"/>
    <w:rsid w:val="005E7FBE"/>
    <w:rsid w:val="005F35DD"/>
    <w:rsid w:val="005F43EF"/>
    <w:rsid w:val="005F4C20"/>
    <w:rsid w:val="005F5077"/>
    <w:rsid w:val="00601A92"/>
    <w:rsid w:val="00602C84"/>
    <w:rsid w:val="00603779"/>
    <w:rsid w:val="00603B33"/>
    <w:rsid w:val="006042FA"/>
    <w:rsid w:val="00605058"/>
    <w:rsid w:val="006055FD"/>
    <w:rsid w:val="00606CCD"/>
    <w:rsid w:val="0060749B"/>
    <w:rsid w:val="006076A7"/>
    <w:rsid w:val="006106BB"/>
    <w:rsid w:val="006108E4"/>
    <w:rsid w:val="00610D4A"/>
    <w:rsid w:val="00612DAD"/>
    <w:rsid w:val="00613A25"/>
    <w:rsid w:val="00613F50"/>
    <w:rsid w:val="00614064"/>
    <w:rsid w:val="00614E4B"/>
    <w:rsid w:val="006152F0"/>
    <w:rsid w:val="00616CD4"/>
    <w:rsid w:val="00617A1D"/>
    <w:rsid w:val="00622381"/>
    <w:rsid w:val="00630888"/>
    <w:rsid w:val="00630DAB"/>
    <w:rsid w:val="00630F45"/>
    <w:rsid w:val="00633357"/>
    <w:rsid w:val="00635138"/>
    <w:rsid w:val="006355FD"/>
    <w:rsid w:val="006364DF"/>
    <w:rsid w:val="00636D12"/>
    <w:rsid w:val="00637432"/>
    <w:rsid w:val="006406AA"/>
    <w:rsid w:val="006408D5"/>
    <w:rsid w:val="006423C8"/>
    <w:rsid w:val="00642EFF"/>
    <w:rsid w:val="006437D6"/>
    <w:rsid w:val="006442DF"/>
    <w:rsid w:val="0064533C"/>
    <w:rsid w:val="00645686"/>
    <w:rsid w:val="00650899"/>
    <w:rsid w:val="00654C2A"/>
    <w:rsid w:val="00654E38"/>
    <w:rsid w:val="00655141"/>
    <w:rsid w:val="00663548"/>
    <w:rsid w:val="00664CF1"/>
    <w:rsid w:val="00667C7A"/>
    <w:rsid w:val="00670E70"/>
    <w:rsid w:val="00672342"/>
    <w:rsid w:val="00672D0F"/>
    <w:rsid w:val="006734BB"/>
    <w:rsid w:val="006735EE"/>
    <w:rsid w:val="0067496D"/>
    <w:rsid w:val="006751D9"/>
    <w:rsid w:val="0067632D"/>
    <w:rsid w:val="006778FE"/>
    <w:rsid w:val="00681C0E"/>
    <w:rsid w:val="0068388A"/>
    <w:rsid w:val="00683B09"/>
    <w:rsid w:val="00685173"/>
    <w:rsid w:val="006862E0"/>
    <w:rsid w:val="006920A0"/>
    <w:rsid w:val="00692413"/>
    <w:rsid w:val="00692C1F"/>
    <w:rsid w:val="00694623"/>
    <w:rsid w:val="00697C94"/>
    <w:rsid w:val="006A01C9"/>
    <w:rsid w:val="006A061B"/>
    <w:rsid w:val="006A10CB"/>
    <w:rsid w:val="006A141D"/>
    <w:rsid w:val="006A1EED"/>
    <w:rsid w:val="006A243A"/>
    <w:rsid w:val="006A29B7"/>
    <w:rsid w:val="006A4AC7"/>
    <w:rsid w:val="006A5F88"/>
    <w:rsid w:val="006B080F"/>
    <w:rsid w:val="006B0E16"/>
    <w:rsid w:val="006B35FC"/>
    <w:rsid w:val="006B43F8"/>
    <w:rsid w:val="006B4CA7"/>
    <w:rsid w:val="006B6C4C"/>
    <w:rsid w:val="006B7E8E"/>
    <w:rsid w:val="006C0AED"/>
    <w:rsid w:val="006C0DDD"/>
    <w:rsid w:val="006C14BB"/>
    <w:rsid w:val="006C1ACD"/>
    <w:rsid w:val="006C4AAE"/>
    <w:rsid w:val="006C5DCF"/>
    <w:rsid w:val="006C5FB0"/>
    <w:rsid w:val="006C736E"/>
    <w:rsid w:val="006C7963"/>
    <w:rsid w:val="006C7D61"/>
    <w:rsid w:val="006C7F79"/>
    <w:rsid w:val="006D322C"/>
    <w:rsid w:val="006D62FF"/>
    <w:rsid w:val="006D6B6A"/>
    <w:rsid w:val="006E4ED8"/>
    <w:rsid w:val="006E63CE"/>
    <w:rsid w:val="006E713E"/>
    <w:rsid w:val="006E7C38"/>
    <w:rsid w:val="006F11AF"/>
    <w:rsid w:val="006F1838"/>
    <w:rsid w:val="006F36EC"/>
    <w:rsid w:val="006F4413"/>
    <w:rsid w:val="006F4C4F"/>
    <w:rsid w:val="006F5651"/>
    <w:rsid w:val="006F6118"/>
    <w:rsid w:val="006F70A7"/>
    <w:rsid w:val="007044FA"/>
    <w:rsid w:val="00705025"/>
    <w:rsid w:val="00705133"/>
    <w:rsid w:val="007063E4"/>
    <w:rsid w:val="00707007"/>
    <w:rsid w:val="007070DE"/>
    <w:rsid w:val="00710BF5"/>
    <w:rsid w:val="0071202A"/>
    <w:rsid w:val="00712AD6"/>
    <w:rsid w:val="00713029"/>
    <w:rsid w:val="0071425A"/>
    <w:rsid w:val="00714A9A"/>
    <w:rsid w:val="00722048"/>
    <w:rsid w:val="00723E3B"/>
    <w:rsid w:val="007246FB"/>
    <w:rsid w:val="007248EF"/>
    <w:rsid w:val="00725B6F"/>
    <w:rsid w:val="007264D8"/>
    <w:rsid w:val="007267DC"/>
    <w:rsid w:val="007337CC"/>
    <w:rsid w:val="00736DF8"/>
    <w:rsid w:val="00737909"/>
    <w:rsid w:val="0074168C"/>
    <w:rsid w:val="00741D6E"/>
    <w:rsid w:val="007423B4"/>
    <w:rsid w:val="00743CA2"/>
    <w:rsid w:val="007474A8"/>
    <w:rsid w:val="00750BCB"/>
    <w:rsid w:val="007525FB"/>
    <w:rsid w:val="00752787"/>
    <w:rsid w:val="0075310D"/>
    <w:rsid w:val="00753449"/>
    <w:rsid w:val="007548E4"/>
    <w:rsid w:val="00754961"/>
    <w:rsid w:val="00755108"/>
    <w:rsid w:val="007561E0"/>
    <w:rsid w:val="00756336"/>
    <w:rsid w:val="00756EF1"/>
    <w:rsid w:val="007574D3"/>
    <w:rsid w:val="00761253"/>
    <w:rsid w:val="007612B8"/>
    <w:rsid w:val="00761D7E"/>
    <w:rsid w:val="007621A0"/>
    <w:rsid w:val="00762BC7"/>
    <w:rsid w:val="0076471A"/>
    <w:rsid w:val="00765554"/>
    <w:rsid w:val="0076575E"/>
    <w:rsid w:val="007675B2"/>
    <w:rsid w:val="00767634"/>
    <w:rsid w:val="00770080"/>
    <w:rsid w:val="00770B48"/>
    <w:rsid w:val="00773FD9"/>
    <w:rsid w:val="007745D5"/>
    <w:rsid w:val="0077587B"/>
    <w:rsid w:val="00776F47"/>
    <w:rsid w:val="0078140D"/>
    <w:rsid w:val="007819BD"/>
    <w:rsid w:val="00782C95"/>
    <w:rsid w:val="00783BE0"/>
    <w:rsid w:val="00783F0A"/>
    <w:rsid w:val="00784183"/>
    <w:rsid w:val="007841E1"/>
    <w:rsid w:val="00784414"/>
    <w:rsid w:val="00785790"/>
    <w:rsid w:val="007857C9"/>
    <w:rsid w:val="0078603A"/>
    <w:rsid w:val="007873D5"/>
    <w:rsid w:val="00787A2D"/>
    <w:rsid w:val="00790262"/>
    <w:rsid w:val="00790B07"/>
    <w:rsid w:val="00791843"/>
    <w:rsid w:val="00792705"/>
    <w:rsid w:val="00792D37"/>
    <w:rsid w:val="007941BC"/>
    <w:rsid w:val="0079671C"/>
    <w:rsid w:val="00796928"/>
    <w:rsid w:val="007974BA"/>
    <w:rsid w:val="00797A03"/>
    <w:rsid w:val="007A1922"/>
    <w:rsid w:val="007A19F7"/>
    <w:rsid w:val="007A1ECA"/>
    <w:rsid w:val="007A1F88"/>
    <w:rsid w:val="007A369C"/>
    <w:rsid w:val="007A45BE"/>
    <w:rsid w:val="007A47E5"/>
    <w:rsid w:val="007A521F"/>
    <w:rsid w:val="007A7238"/>
    <w:rsid w:val="007A7E55"/>
    <w:rsid w:val="007B0B27"/>
    <w:rsid w:val="007B2212"/>
    <w:rsid w:val="007B52E3"/>
    <w:rsid w:val="007B5B2B"/>
    <w:rsid w:val="007C1206"/>
    <w:rsid w:val="007C1DEC"/>
    <w:rsid w:val="007C44F6"/>
    <w:rsid w:val="007C62DA"/>
    <w:rsid w:val="007C67DB"/>
    <w:rsid w:val="007C7ECE"/>
    <w:rsid w:val="007D14C3"/>
    <w:rsid w:val="007D36D7"/>
    <w:rsid w:val="007D5A4B"/>
    <w:rsid w:val="007D5ABA"/>
    <w:rsid w:val="007D690C"/>
    <w:rsid w:val="007E10CF"/>
    <w:rsid w:val="007E664C"/>
    <w:rsid w:val="007F0CE5"/>
    <w:rsid w:val="007F16A6"/>
    <w:rsid w:val="007F1C80"/>
    <w:rsid w:val="007F310B"/>
    <w:rsid w:val="007F39C8"/>
    <w:rsid w:val="007F4659"/>
    <w:rsid w:val="007F614C"/>
    <w:rsid w:val="00800B74"/>
    <w:rsid w:val="0080137D"/>
    <w:rsid w:val="00801398"/>
    <w:rsid w:val="00801BD7"/>
    <w:rsid w:val="00804DBC"/>
    <w:rsid w:val="0080593A"/>
    <w:rsid w:val="00806AC6"/>
    <w:rsid w:val="00813A45"/>
    <w:rsid w:val="0081504A"/>
    <w:rsid w:val="00815DC2"/>
    <w:rsid w:val="00816B33"/>
    <w:rsid w:val="008207A3"/>
    <w:rsid w:val="00821C91"/>
    <w:rsid w:val="008226AD"/>
    <w:rsid w:val="0082478A"/>
    <w:rsid w:val="008249FF"/>
    <w:rsid w:val="008259BD"/>
    <w:rsid w:val="00825FAE"/>
    <w:rsid w:val="008270B0"/>
    <w:rsid w:val="00827951"/>
    <w:rsid w:val="0083083E"/>
    <w:rsid w:val="008365B4"/>
    <w:rsid w:val="00836C35"/>
    <w:rsid w:val="00845380"/>
    <w:rsid w:val="008463C6"/>
    <w:rsid w:val="00850E3E"/>
    <w:rsid w:val="00851F80"/>
    <w:rsid w:val="0085348E"/>
    <w:rsid w:val="00853864"/>
    <w:rsid w:val="00854158"/>
    <w:rsid w:val="00855A37"/>
    <w:rsid w:val="00856473"/>
    <w:rsid w:val="00857478"/>
    <w:rsid w:val="00860EB1"/>
    <w:rsid w:val="00862630"/>
    <w:rsid w:val="008630C6"/>
    <w:rsid w:val="0086342C"/>
    <w:rsid w:val="00864D1E"/>
    <w:rsid w:val="00871082"/>
    <w:rsid w:val="00871495"/>
    <w:rsid w:val="008716E0"/>
    <w:rsid w:val="00871BF4"/>
    <w:rsid w:val="0087227E"/>
    <w:rsid w:val="00873175"/>
    <w:rsid w:val="008738CE"/>
    <w:rsid w:val="008739EA"/>
    <w:rsid w:val="00877140"/>
    <w:rsid w:val="00877D73"/>
    <w:rsid w:val="00881CB1"/>
    <w:rsid w:val="008855A2"/>
    <w:rsid w:val="00887155"/>
    <w:rsid w:val="008915D4"/>
    <w:rsid w:val="008916AD"/>
    <w:rsid w:val="00893DFF"/>
    <w:rsid w:val="00894273"/>
    <w:rsid w:val="00894415"/>
    <w:rsid w:val="00895A15"/>
    <w:rsid w:val="0089691A"/>
    <w:rsid w:val="008976CD"/>
    <w:rsid w:val="00897EF0"/>
    <w:rsid w:val="008A31A4"/>
    <w:rsid w:val="008A4F07"/>
    <w:rsid w:val="008A54D7"/>
    <w:rsid w:val="008A55FA"/>
    <w:rsid w:val="008A5C26"/>
    <w:rsid w:val="008A7BB3"/>
    <w:rsid w:val="008B4A4B"/>
    <w:rsid w:val="008B55FB"/>
    <w:rsid w:val="008C0950"/>
    <w:rsid w:val="008C4CD5"/>
    <w:rsid w:val="008C610E"/>
    <w:rsid w:val="008C630B"/>
    <w:rsid w:val="008C7131"/>
    <w:rsid w:val="008C7D8F"/>
    <w:rsid w:val="008D08D7"/>
    <w:rsid w:val="008D1891"/>
    <w:rsid w:val="008D2294"/>
    <w:rsid w:val="008D5707"/>
    <w:rsid w:val="008D5E84"/>
    <w:rsid w:val="008D5EDD"/>
    <w:rsid w:val="008D64CD"/>
    <w:rsid w:val="008D6B96"/>
    <w:rsid w:val="008D72F2"/>
    <w:rsid w:val="008D734F"/>
    <w:rsid w:val="008D789A"/>
    <w:rsid w:val="008D7F71"/>
    <w:rsid w:val="008E240F"/>
    <w:rsid w:val="008E2D10"/>
    <w:rsid w:val="008E2DCB"/>
    <w:rsid w:val="008E3108"/>
    <w:rsid w:val="008E6A27"/>
    <w:rsid w:val="008E7BD5"/>
    <w:rsid w:val="008E7BFB"/>
    <w:rsid w:val="008F0DD0"/>
    <w:rsid w:val="008F1073"/>
    <w:rsid w:val="008F1685"/>
    <w:rsid w:val="008F4A7E"/>
    <w:rsid w:val="008F4AA0"/>
    <w:rsid w:val="008F6828"/>
    <w:rsid w:val="008F6B54"/>
    <w:rsid w:val="009016B4"/>
    <w:rsid w:val="0090606C"/>
    <w:rsid w:val="009061E3"/>
    <w:rsid w:val="00910767"/>
    <w:rsid w:val="00910C0F"/>
    <w:rsid w:val="00911A09"/>
    <w:rsid w:val="009128A3"/>
    <w:rsid w:val="00916482"/>
    <w:rsid w:val="00916924"/>
    <w:rsid w:val="009169F3"/>
    <w:rsid w:val="0091743F"/>
    <w:rsid w:val="009207F8"/>
    <w:rsid w:val="00920C5D"/>
    <w:rsid w:val="00920DE6"/>
    <w:rsid w:val="009216C1"/>
    <w:rsid w:val="00924E77"/>
    <w:rsid w:val="0092583C"/>
    <w:rsid w:val="00930B2F"/>
    <w:rsid w:val="00930F57"/>
    <w:rsid w:val="009329CD"/>
    <w:rsid w:val="0093405C"/>
    <w:rsid w:val="00935CF6"/>
    <w:rsid w:val="009360C3"/>
    <w:rsid w:val="00942C29"/>
    <w:rsid w:val="00951CF2"/>
    <w:rsid w:val="00952399"/>
    <w:rsid w:val="0095262A"/>
    <w:rsid w:val="00952935"/>
    <w:rsid w:val="0095615B"/>
    <w:rsid w:val="009571F5"/>
    <w:rsid w:val="00963632"/>
    <w:rsid w:val="00963AD5"/>
    <w:rsid w:val="0096421F"/>
    <w:rsid w:val="00964242"/>
    <w:rsid w:val="009646F4"/>
    <w:rsid w:val="00964B24"/>
    <w:rsid w:val="009660DA"/>
    <w:rsid w:val="009670E2"/>
    <w:rsid w:val="009721A7"/>
    <w:rsid w:val="00972DA2"/>
    <w:rsid w:val="0098062E"/>
    <w:rsid w:val="00981B90"/>
    <w:rsid w:val="00982988"/>
    <w:rsid w:val="00987781"/>
    <w:rsid w:val="0099040A"/>
    <w:rsid w:val="009907F8"/>
    <w:rsid w:val="00991495"/>
    <w:rsid w:val="00991538"/>
    <w:rsid w:val="0099230E"/>
    <w:rsid w:val="009926E3"/>
    <w:rsid w:val="009948EA"/>
    <w:rsid w:val="00995923"/>
    <w:rsid w:val="00995ED7"/>
    <w:rsid w:val="009A34FC"/>
    <w:rsid w:val="009A4C38"/>
    <w:rsid w:val="009A5092"/>
    <w:rsid w:val="009B0509"/>
    <w:rsid w:val="009B286A"/>
    <w:rsid w:val="009B39C2"/>
    <w:rsid w:val="009B5BD1"/>
    <w:rsid w:val="009B6297"/>
    <w:rsid w:val="009C1F1A"/>
    <w:rsid w:val="009C3476"/>
    <w:rsid w:val="009C39BC"/>
    <w:rsid w:val="009C41FD"/>
    <w:rsid w:val="009C55D9"/>
    <w:rsid w:val="009C59E1"/>
    <w:rsid w:val="009C78D8"/>
    <w:rsid w:val="009D00B7"/>
    <w:rsid w:val="009D151A"/>
    <w:rsid w:val="009D1661"/>
    <w:rsid w:val="009D2E16"/>
    <w:rsid w:val="009D5286"/>
    <w:rsid w:val="009D6EAA"/>
    <w:rsid w:val="009D7DAB"/>
    <w:rsid w:val="009E23E0"/>
    <w:rsid w:val="009E4C13"/>
    <w:rsid w:val="009F0242"/>
    <w:rsid w:val="009F134C"/>
    <w:rsid w:val="009F247B"/>
    <w:rsid w:val="009F273A"/>
    <w:rsid w:val="009F3F4E"/>
    <w:rsid w:val="009F4216"/>
    <w:rsid w:val="009F434F"/>
    <w:rsid w:val="00A009C6"/>
    <w:rsid w:val="00A0117F"/>
    <w:rsid w:val="00A07F6D"/>
    <w:rsid w:val="00A105FD"/>
    <w:rsid w:val="00A11445"/>
    <w:rsid w:val="00A120B1"/>
    <w:rsid w:val="00A123C1"/>
    <w:rsid w:val="00A12BB3"/>
    <w:rsid w:val="00A14BF9"/>
    <w:rsid w:val="00A16736"/>
    <w:rsid w:val="00A16850"/>
    <w:rsid w:val="00A228A8"/>
    <w:rsid w:val="00A25071"/>
    <w:rsid w:val="00A250FE"/>
    <w:rsid w:val="00A25538"/>
    <w:rsid w:val="00A31082"/>
    <w:rsid w:val="00A31234"/>
    <w:rsid w:val="00A331A1"/>
    <w:rsid w:val="00A341B9"/>
    <w:rsid w:val="00A36982"/>
    <w:rsid w:val="00A414E6"/>
    <w:rsid w:val="00A41F3B"/>
    <w:rsid w:val="00A421E8"/>
    <w:rsid w:val="00A4450B"/>
    <w:rsid w:val="00A45983"/>
    <w:rsid w:val="00A46852"/>
    <w:rsid w:val="00A50EA7"/>
    <w:rsid w:val="00A51DDF"/>
    <w:rsid w:val="00A53154"/>
    <w:rsid w:val="00A54235"/>
    <w:rsid w:val="00A549FA"/>
    <w:rsid w:val="00A564B6"/>
    <w:rsid w:val="00A56D5F"/>
    <w:rsid w:val="00A5725E"/>
    <w:rsid w:val="00A60E46"/>
    <w:rsid w:val="00A60EF9"/>
    <w:rsid w:val="00A62DB2"/>
    <w:rsid w:val="00A638C2"/>
    <w:rsid w:val="00A64024"/>
    <w:rsid w:val="00A64355"/>
    <w:rsid w:val="00A66C22"/>
    <w:rsid w:val="00A67BB1"/>
    <w:rsid w:val="00A67F8A"/>
    <w:rsid w:val="00A7114B"/>
    <w:rsid w:val="00A737F0"/>
    <w:rsid w:val="00A73FCF"/>
    <w:rsid w:val="00A743E3"/>
    <w:rsid w:val="00A74FBA"/>
    <w:rsid w:val="00A75D15"/>
    <w:rsid w:val="00A80CBB"/>
    <w:rsid w:val="00A81036"/>
    <w:rsid w:val="00A811CB"/>
    <w:rsid w:val="00A81C05"/>
    <w:rsid w:val="00A8271A"/>
    <w:rsid w:val="00A82B5B"/>
    <w:rsid w:val="00A8471A"/>
    <w:rsid w:val="00A84CCE"/>
    <w:rsid w:val="00A84F1B"/>
    <w:rsid w:val="00A85D5A"/>
    <w:rsid w:val="00A8761B"/>
    <w:rsid w:val="00A87CF9"/>
    <w:rsid w:val="00A900F4"/>
    <w:rsid w:val="00A9031B"/>
    <w:rsid w:val="00A91374"/>
    <w:rsid w:val="00A91980"/>
    <w:rsid w:val="00A9202C"/>
    <w:rsid w:val="00A93A0B"/>
    <w:rsid w:val="00A9571A"/>
    <w:rsid w:val="00A9696F"/>
    <w:rsid w:val="00A96FF7"/>
    <w:rsid w:val="00A97DB0"/>
    <w:rsid w:val="00AA1E35"/>
    <w:rsid w:val="00AA3696"/>
    <w:rsid w:val="00AA4AEF"/>
    <w:rsid w:val="00AA5698"/>
    <w:rsid w:val="00AA5F4B"/>
    <w:rsid w:val="00AB0029"/>
    <w:rsid w:val="00AB2A9C"/>
    <w:rsid w:val="00AB404D"/>
    <w:rsid w:val="00AB47FB"/>
    <w:rsid w:val="00AB4EB5"/>
    <w:rsid w:val="00AB52B9"/>
    <w:rsid w:val="00AB6A4A"/>
    <w:rsid w:val="00AB7490"/>
    <w:rsid w:val="00AC0BAB"/>
    <w:rsid w:val="00AC1726"/>
    <w:rsid w:val="00AC17A0"/>
    <w:rsid w:val="00AC1987"/>
    <w:rsid w:val="00AC4B76"/>
    <w:rsid w:val="00AC6085"/>
    <w:rsid w:val="00AC6679"/>
    <w:rsid w:val="00AC77AA"/>
    <w:rsid w:val="00AD1822"/>
    <w:rsid w:val="00AD19A5"/>
    <w:rsid w:val="00AD3662"/>
    <w:rsid w:val="00AD6881"/>
    <w:rsid w:val="00AE1734"/>
    <w:rsid w:val="00AE1927"/>
    <w:rsid w:val="00AE27B1"/>
    <w:rsid w:val="00AE33CB"/>
    <w:rsid w:val="00AE362B"/>
    <w:rsid w:val="00AE38F3"/>
    <w:rsid w:val="00AE5405"/>
    <w:rsid w:val="00AF051E"/>
    <w:rsid w:val="00AF0F64"/>
    <w:rsid w:val="00AF3445"/>
    <w:rsid w:val="00AF55EA"/>
    <w:rsid w:val="00AF58BB"/>
    <w:rsid w:val="00B0060E"/>
    <w:rsid w:val="00B026F9"/>
    <w:rsid w:val="00B040DD"/>
    <w:rsid w:val="00B04BA2"/>
    <w:rsid w:val="00B0639F"/>
    <w:rsid w:val="00B068E1"/>
    <w:rsid w:val="00B13B45"/>
    <w:rsid w:val="00B1515D"/>
    <w:rsid w:val="00B154B0"/>
    <w:rsid w:val="00B17D37"/>
    <w:rsid w:val="00B21477"/>
    <w:rsid w:val="00B21E30"/>
    <w:rsid w:val="00B24682"/>
    <w:rsid w:val="00B25AB9"/>
    <w:rsid w:val="00B26F97"/>
    <w:rsid w:val="00B2769E"/>
    <w:rsid w:val="00B318EC"/>
    <w:rsid w:val="00B325B1"/>
    <w:rsid w:val="00B32F83"/>
    <w:rsid w:val="00B33440"/>
    <w:rsid w:val="00B3399F"/>
    <w:rsid w:val="00B409A9"/>
    <w:rsid w:val="00B40A68"/>
    <w:rsid w:val="00B41F33"/>
    <w:rsid w:val="00B434E7"/>
    <w:rsid w:val="00B464EF"/>
    <w:rsid w:val="00B5065D"/>
    <w:rsid w:val="00B50AD3"/>
    <w:rsid w:val="00B51DEA"/>
    <w:rsid w:val="00B52983"/>
    <w:rsid w:val="00B566CE"/>
    <w:rsid w:val="00B60E14"/>
    <w:rsid w:val="00B613F3"/>
    <w:rsid w:val="00B6146D"/>
    <w:rsid w:val="00B6293C"/>
    <w:rsid w:val="00B64A44"/>
    <w:rsid w:val="00B655F3"/>
    <w:rsid w:val="00B6720F"/>
    <w:rsid w:val="00B67352"/>
    <w:rsid w:val="00B67B8B"/>
    <w:rsid w:val="00B718AA"/>
    <w:rsid w:val="00B723CC"/>
    <w:rsid w:val="00B72423"/>
    <w:rsid w:val="00B736C5"/>
    <w:rsid w:val="00B7412F"/>
    <w:rsid w:val="00B74444"/>
    <w:rsid w:val="00B74C24"/>
    <w:rsid w:val="00B75787"/>
    <w:rsid w:val="00B77536"/>
    <w:rsid w:val="00B8001F"/>
    <w:rsid w:val="00B80352"/>
    <w:rsid w:val="00B81406"/>
    <w:rsid w:val="00B8164D"/>
    <w:rsid w:val="00B81DD1"/>
    <w:rsid w:val="00B822A9"/>
    <w:rsid w:val="00B824CB"/>
    <w:rsid w:val="00B82BE6"/>
    <w:rsid w:val="00B83460"/>
    <w:rsid w:val="00B83D16"/>
    <w:rsid w:val="00B84608"/>
    <w:rsid w:val="00B85897"/>
    <w:rsid w:val="00B85CD9"/>
    <w:rsid w:val="00B86342"/>
    <w:rsid w:val="00B92A7F"/>
    <w:rsid w:val="00B94EF2"/>
    <w:rsid w:val="00B9651D"/>
    <w:rsid w:val="00B96CF8"/>
    <w:rsid w:val="00B977F6"/>
    <w:rsid w:val="00B97F5E"/>
    <w:rsid w:val="00B97FB4"/>
    <w:rsid w:val="00BA0044"/>
    <w:rsid w:val="00BA079A"/>
    <w:rsid w:val="00BA087F"/>
    <w:rsid w:val="00BA27A4"/>
    <w:rsid w:val="00BA3BE7"/>
    <w:rsid w:val="00BB0B95"/>
    <w:rsid w:val="00BB23CE"/>
    <w:rsid w:val="00BB2AFC"/>
    <w:rsid w:val="00BB301C"/>
    <w:rsid w:val="00BB5147"/>
    <w:rsid w:val="00BC1EC2"/>
    <w:rsid w:val="00BC38AE"/>
    <w:rsid w:val="00BC41D5"/>
    <w:rsid w:val="00BC4D0F"/>
    <w:rsid w:val="00BC4F32"/>
    <w:rsid w:val="00BC5E5C"/>
    <w:rsid w:val="00BC7F76"/>
    <w:rsid w:val="00BD0C59"/>
    <w:rsid w:val="00BD467E"/>
    <w:rsid w:val="00BD6D92"/>
    <w:rsid w:val="00BD7633"/>
    <w:rsid w:val="00BD7771"/>
    <w:rsid w:val="00BE0AD5"/>
    <w:rsid w:val="00BE239A"/>
    <w:rsid w:val="00BE2A74"/>
    <w:rsid w:val="00BE2AFD"/>
    <w:rsid w:val="00BE3090"/>
    <w:rsid w:val="00BE5805"/>
    <w:rsid w:val="00BF1A67"/>
    <w:rsid w:val="00BF1EC9"/>
    <w:rsid w:val="00BF251B"/>
    <w:rsid w:val="00BF2B9C"/>
    <w:rsid w:val="00BF2F6B"/>
    <w:rsid w:val="00BF333A"/>
    <w:rsid w:val="00BF3841"/>
    <w:rsid w:val="00BF66E4"/>
    <w:rsid w:val="00BF6CC2"/>
    <w:rsid w:val="00BF6E37"/>
    <w:rsid w:val="00C039F3"/>
    <w:rsid w:val="00C0405E"/>
    <w:rsid w:val="00C04B7A"/>
    <w:rsid w:val="00C07E99"/>
    <w:rsid w:val="00C1051E"/>
    <w:rsid w:val="00C10B4F"/>
    <w:rsid w:val="00C116BD"/>
    <w:rsid w:val="00C116D2"/>
    <w:rsid w:val="00C14EDA"/>
    <w:rsid w:val="00C2440D"/>
    <w:rsid w:val="00C2482D"/>
    <w:rsid w:val="00C24ABC"/>
    <w:rsid w:val="00C25462"/>
    <w:rsid w:val="00C309FF"/>
    <w:rsid w:val="00C31397"/>
    <w:rsid w:val="00C3186E"/>
    <w:rsid w:val="00C328BE"/>
    <w:rsid w:val="00C3473A"/>
    <w:rsid w:val="00C43D04"/>
    <w:rsid w:val="00C445EA"/>
    <w:rsid w:val="00C449B3"/>
    <w:rsid w:val="00C45DBB"/>
    <w:rsid w:val="00C468A3"/>
    <w:rsid w:val="00C46B99"/>
    <w:rsid w:val="00C5177F"/>
    <w:rsid w:val="00C51C14"/>
    <w:rsid w:val="00C56CAA"/>
    <w:rsid w:val="00C605C2"/>
    <w:rsid w:val="00C6079C"/>
    <w:rsid w:val="00C60B95"/>
    <w:rsid w:val="00C60F7A"/>
    <w:rsid w:val="00C619BA"/>
    <w:rsid w:val="00C61D47"/>
    <w:rsid w:val="00C63ED9"/>
    <w:rsid w:val="00C63EFB"/>
    <w:rsid w:val="00C679A3"/>
    <w:rsid w:val="00C67CA8"/>
    <w:rsid w:val="00C71AF1"/>
    <w:rsid w:val="00C72841"/>
    <w:rsid w:val="00C7291B"/>
    <w:rsid w:val="00C75B2A"/>
    <w:rsid w:val="00C76DD3"/>
    <w:rsid w:val="00C77418"/>
    <w:rsid w:val="00C800DE"/>
    <w:rsid w:val="00C816D5"/>
    <w:rsid w:val="00C8235E"/>
    <w:rsid w:val="00C84633"/>
    <w:rsid w:val="00C84933"/>
    <w:rsid w:val="00C85C4D"/>
    <w:rsid w:val="00C87023"/>
    <w:rsid w:val="00C87CBB"/>
    <w:rsid w:val="00C90BDC"/>
    <w:rsid w:val="00C918CB"/>
    <w:rsid w:val="00C91D9F"/>
    <w:rsid w:val="00C93CFE"/>
    <w:rsid w:val="00C96DB3"/>
    <w:rsid w:val="00C978E7"/>
    <w:rsid w:val="00CA0581"/>
    <w:rsid w:val="00CA16CA"/>
    <w:rsid w:val="00CA1C8C"/>
    <w:rsid w:val="00CA64CD"/>
    <w:rsid w:val="00CB01E9"/>
    <w:rsid w:val="00CB139E"/>
    <w:rsid w:val="00CB2723"/>
    <w:rsid w:val="00CB3C0C"/>
    <w:rsid w:val="00CB4C2F"/>
    <w:rsid w:val="00CB5727"/>
    <w:rsid w:val="00CB7B7D"/>
    <w:rsid w:val="00CC063C"/>
    <w:rsid w:val="00CC3116"/>
    <w:rsid w:val="00CC370C"/>
    <w:rsid w:val="00CC40B4"/>
    <w:rsid w:val="00CC465E"/>
    <w:rsid w:val="00CC6779"/>
    <w:rsid w:val="00CC6D07"/>
    <w:rsid w:val="00CC6ED4"/>
    <w:rsid w:val="00CC7335"/>
    <w:rsid w:val="00CC7671"/>
    <w:rsid w:val="00CC78A7"/>
    <w:rsid w:val="00CD20F3"/>
    <w:rsid w:val="00CD368B"/>
    <w:rsid w:val="00CD3BD6"/>
    <w:rsid w:val="00CD4A5C"/>
    <w:rsid w:val="00CD6639"/>
    <w:rsid w:val="00CE097B"/>
    <w:rsid w:val="00CE1392"/>
    <w:rsid w:val="00CE3563"/>
    <w:rsid w:val="00CE4435"/>
    <w:rsid w:val="00CE682D"/>
    <w:rsid w:val="00CE7E23"/>
    <w:rsid w:val="00CF042A"/>
    <w:rsid w:val="00CF16E3"/>
    <w:rsid w:val="00CF19A9"/>
    <w:rsid w:val="00CF5061"/>
    <w:rsid w:val="00D000B6"/>
    <w:rsid w:val="00D010BE"/>
    <w:rsid w:val="00D025AD"/>
    <w:rsid w:val="00D06412"/>
    <w:rsid w:val="00D15296"/>
    <w:rsid w:val="00D214C7"/>
    <w:rsid w:val="00D21FCE"/>
    <w:rsid w:val="00D22535"/>
    <w:rsid w:val="00D24C37"/>
    <w:rsid w:val="00D25FC5"/>
    <w:rsid w:val="00D30D20"/>
    <w:rsid w:val="00D31756"/>
    <w:rsid w:val="00D31CAC"/>
    <w:rsid w:val="00D32379"/>
    <w:rsid w:val="00D33171"/>
    <w:rsid w:val="00D33A34"/>
    <w:rsid w:val="00D33D6F"/>
    <w:rsid w:val="00D34956"/>
    <w:rsid w:val="00D407B7"/>
    <w:rsid w:val="00D40C0D"/>
    <w:rsid w:val="00D40D83"/>
    <w:rsid w:val="00D420E4"/>
    <w:rsid w:val="00D43A9C"/>
    <w:rsid w:val="00D449A9"/>
    <w:rsid w:val="00D4630E"/>
    <w:rsid w:val="00D46C47"/>
    <w:rsid w:val="00D470C8"/>
    <w:rsid w:val="00D47CB4"/>
    <w:rsid w:val="00D510A4"/>
    <w:rsid w:val="00D52425"/>
    <w:rsid w:val="00D52C68"/>
    <w:rsid w:val="00D560E8"/>
    <w:rsid w:val="00D565E3"/>
    <w:rsid w:val="00D568F6"/>
    <w:rsid w:val="00D573CB"/>
    <w:rsid w:val="00D57D41"/>
    <w:rsid w:val="00D608F3"/>
    <w:rsid w:val="00D60C20"/>
    <w:rsid w:val="00D61F64"/>
    <w:rsid w:val="00D63D50"/>
    <w:rsid w:val="00D640B0"/>
    <w:rsid w:val="00D64A77"/>
    <w:rsid w:val="00D65F03"/>
    <w:rsid w:val="00D67D75"/>
    <w:rsid w:val="00D70302"/>
    <w:rsid w:val="00D71C5C"/>
    <w:rsid w:val="00D72DD5"/>
    <w:rsid w:val="00D73AA6"/>
    <w:rsid w:val="00D74656"/>
    <w:rsid w:val="00D75D93"/>
    <w:rsid w:val="00D7656D"/>
    <w:rsid w:val="00D768B8"/>
    <w:rsid w:val="00D81D8A"/>
    <w:rsid w:val="00D8715C"/>
    <w:rsid w:val="00D87578"/>
    <w:rsid w:val="00D90102"/>
    <w:rsid w:val="00D906AA"/>
    <w:rsid w:val="00D9094C"/>
    <w:rsid w:val="00D9137A"/>
    <w:rsid w:val="00D91D8A"/>
    <w:rsid w:val="00D933B1"/>
    <w:rsid w:val="00D94AC6"/>
    <w:rsid w:val="00D94DE2"/>
    <w:rsid w:val="00D9535D"/>
    <w:rsid w:val="00D954CE"/>
    <w:rsid w:val="00DA096C"/>
    <w:rsid w:val="00DA24AE"/>
    <w:rsid w:val="00DA59A3"/>
    <w:rsid w:val="00DA637C"/>
    <w:rsid w:val="00DB05A9"/>
    <w:rsid w:val="00DB0EFF"/>
    <w:rsid w:val="00DB3DD9"/>
    <w:rsid w:val="00DB47E1"/>
    <w:rsid w:val="00DB4DBA"/>
    <w:rsid w:val="00DB4FA9"/>
    <w:rsid w:val="00DB7A78"/>
    <w:rsid w:val="00DC0BE8"/>
    <w:rsid w:val="00DC1B91"/>
    <w:rsid w:val="00DC28DB"/>
    <w:rsid w:val="00DC34A8"/>
    <w:rsid w:val="00DC3DF5"/>
    <w:rsid w:val="00DC4434"/>
    <w:rsid w:val="00DC4976"/>
    <w:rsid w:val="00DC520A"/>
    <w:rsid w:val="00DC64F3"/>
    <w:rsid w:val="00DC66CD"/>
    <w:rsid w:val="00DC6DFA"/>
    <w:rsid w:val="00DD00FD"/>
    <w:rsid w:val="00DD0F1F"/>
    <w:rsid w:val="00DD5477"/>
    <w:rsid w:val="00DD7656"/>
    <w:rsid w:val="00DE0FCF"/>
    <w:rsid w:val="00DE1819"/>
    <w:rsid w:val="00DE21F0"/>
    <w:rsid w:val="00DE2F78"/>
    <w:rsid w:val="00DE4793"/>
    <w:rsid w:val="00DE4FE8"/>
    <w:rsid w:val="00DE55A5"/>
    <w:rsid w:val="00DE5A31"/>
    <w:rsid w:val="00DE5AB1"/>
    <w:rsid w:val="00DE629C"/>
    <w:rsid w:val="00DE7299"/>
    <w:rsid w:val="00DF38F1"/>
    <w:rsid w:val="00DF733A"/>
    <w:rsid w:val="00E01733"/>
    <w:rsid w:val="00E0188F"/>
    <w:rsid w:val="00E01B65"/>
    <w:rsid w:val="00E04A57"/>
    <w:rsid w:val="00E0601A"/>
    <w:rsid w:val="00E075F9"/>
    <w:rsid w:val="00E07651"/>
    <w:rsid w:val="00E10860"/>
    <w:rsid w:val="00E1198C"/>
    <w:rsid w:val="00E12803"/>
    <w:rsid w:val="00E165B8"/>
    <w:rsid w:val="00E16EC1"/>
    <w:rsid w:val="00E2217E"/>
    <w:rsid w:val="00E23E42"/>
    <w:rsid w:val="00E24EC0"/>
    <w:rsid w:val="00E24FC4"/>
    <w:rsid w:val="00E252C7"/>
    <w:rsid w:val="00E259C2"/>
    <w:rsid w:val="00E279F5"/>
    <w:rsid w:val="00E27CE9"/>
    <w:rsid w:val="00E30121"/>
    <w:rsid w:val="00E30999"/>
    <w:rsid w:val="00E319E6"/>
    <w:rsid w:val="00E3267C"/>
    <w:rsid w:val="00E41C93"/>
    <w:rsid w:val="00E4355C"/>
    <w:rsid w:val="00E43BC0"/>
    <w:rsid w:val="00E445CA"/>
    <w:rsid w:val="00E45A22"/>
    <w:rsid w:val="00E45E19"/>
    <w:rsid w:val="00E46890"/>
    <w:rsid w:val="00E512C2"/>
    <w:rsid w:val="00E517E1"/>
    <w:rsid w:val="00E5246C"/>
    <w:rsid w:val="00E52EDA"/>
    <w:rsid w:val="00E55D4B"/>
    <w:rsid w:val="00E55E09"/>
    <w:rsid w:val="00E57F40"/>
    <w:rsid w:val="00E621D1"/>
    <w:rsid w:val="00E62595"/>
    <w:rsid w:val="00E6786B"/>
    <w:rsid w:val="00E72E14"/>
    <w:rsid w:val="00E737B5"/>
    <w:rsid w:val="00E73BCF"/>
    <w:rsid w:val="00E74234"/>
    <w:rsid w:val="00E74DE4"/>
    <w:rsid w:val="00E76323"/>
    <w:rsid w:val="00E76F49"/>
    <w:rsid w:val="00E83EC8"/>
    <w:rsid w:val="00E84013"/>
    <w:rsid w:val="00E84125"/>
    <w:rsid w:val="00E84EEA"/>
    <w:rsid w:val="00E8688C"/>
    <w:rsid w:val="00E87985"/>
    <w:rsid w:val="00E942F2"/>
    <w:rsid w:val="00E949B1"/>
    <w:rsid w:val="00E955D3"/>
    <w:rsid w:val="00E95FAA"/>
    <w:rsid w:val="00E9638C"/>
    <w:rsid w:val="00EA1260"/>
    <w:rsid w:val="00EA1323"/>
    <w:rsid w:val="00EA2DEA"/>
    <w:rsid w:val="00EA44AD"/>
    <w:rsid w:val="00EA4D99"/>
    <w:rsid w:val="00EB2D12"/>
    <w:rsid w:val="00EB3B11"/>
    <w:rsid w:val="00EB3E45"/>
    <w:rsid w:val="00EB4AD2"/>
    <w:rsid w:val="00EB72D2"/>
    <w:rsid w:val="00EB7704"/>
    <w:rsid w:val="00EB7B15"/>
    <w:rsid w:val="00EC0149"/>
    <w:rsid w:val="00EC0F10"/>
    <w:rsid w:val="00EC22F7"/>
    <w:rsid w:val="00EC257F"/>
    <w:rsid w:val="00EC4AE5"/>
    <w:rsid w:val="00EC5806"/>
    <w:rsid w:val="00EC67C6"/>
    <w:rsid w:val="00EC7D0C"/>
    <w:rsid w:val="00ED0C8B"/>
    <w:rsid w:val="00ED25AD"/>
    <w:rsid w:val="00ED4939"/>
    <w:rsid w:val="00ED4E6B"/>
    <w:rsid w:val="00EE050C"/>
    <w:rsid w:val="00EE2AB1"/>
    <w:rsid w:val="00EE33CD"/>
    <w:rsid w:val="00EE343E"/>
    <w:rsid w:val="00EE54FD"/>
    <w:rsid w:val="00EF0148"/>
    <w:rsid w:val="00EF029C"/>
    <w:rsid w:val="00EF244D"/>
    <w:rsid w:val="00EF3A4C"/>
    <w:rsid w:val="00EF3F1A"/>
    <w:rsid w:val="00EF400B"/>
    <w:rsid w:val="00EF4D63"/>
    <w:rsid w:val="00EF5241"/>
    <w:rsid w:val="00EF528D"/>
    <w:rsid w:val="00EF64D2"/>
    <w:rsid w:val="00F00387"/>
    <w:rsid w:val="00F00C2A"/>
    <w:rsid w:val="00F01F36"/>
    <w:rsid w:val="00F028F9"/>
    <w:rsid w:val="00F05110"/>
    <w:rsid w:val="00F1078E"/>
    <w:rsid w:val="00F121C0"/>
    <w:rsid w:val="00F12CDB"/>
    <w:rsid w:val="00F1307A"/>
    <w:rsid w:val="00F133B0"/>
    <w:rsid w:val="00F136B4"/>
    <w:rsid w:val="00F14458"/>
    <w:rsid w:val="00F17391"/>
    <w:rsid w:val="00F201DE"/>
    <w:rsid w:val="00F20FD2"/>
    <w:rsid w:val="00F2111B"/>
    <w:rsid w:val="00F22BCE"/>
    <w:rsid w:val="00F26BC8"/>
    <w:rsid w:val="00F31CC2"/>
    <w:rsid w:val="00F3266B"/>
    <w:rsid w:val="00F3290C"/>
    <w:rsid w:val="00F33AFF"/>
    <w:rsid w:val="00F34BD9"/>
    <w:rsid w:val="00F34D3F"/>
    <w:rsid w:val="00F35962"/>
    <w:rsid w:val="00F366A5"/>
    <w:rsid w:val="00F37477"/>
    <w:rsid w:val="00F40500"/>
    <w:rsid w:val="00F423A6"/>
    <w:rsid w:val="00F42EE2"/>
    <w:rsid w:val="00F437F1"/>
    <w:rsid w:val="00F43FA4"/>
    <w:rsid w:val="00F4418D"/>
    <w:rsid w:val="00F447AA"/>
    <w:rsid w:val="00F451D3"/>
    <w:rsid w:val="00F45BF2"/>
    <w:rsid w:val="00F46346"/>
    <w:rsid w:val="00F548B3"/>
    <w:rsid w:val="00F54900"/>
    <w:rsid w:val="00F5510D"/>
    <w:rsid w:val="00F60FBF"/>
    <w:rsid w:val="00F64681"/>
    <w:rsid w:val="00F6628B"/>
    <w:rsid w:val="00F70B70"/>
    <w:rsid w:val="00F70EC7"/>
    <w:rsid w:val="00F72AE4"/>
    <w:rsid w:val="00F739A6"/>
    <w:rsid w:val="00F73C43"/>
    <w:rsid w:val="00F764D5"/>
    <w:rsid w:val="00F77333"/>
    <w:rsid w:val="00F800EF"/>
    <w:rsid w:val="00F8365D"/>
    <w:rsid w:val="00F84CAA"/>
    <w:rsid w:val="00F87011"/>
    <w:rsid w:val="00F91A56"/>
    <w:rsid w:val="00F91ECC"/>
    <w:rsid w:val="00F92060"/>
    <w:rsid w:val="00F951F6"/>
    <w:rsid w:val="00F96A4E"/>
    <w:rsid w:val="00F97229"/>
    <w:rsid w:val="00FA0B74"/>
    <w:rsid w:val="00FA19CE"/>
    <w:rsid w:val="00FA4B0B"/>
    <w:rsid w:val="00FA5ADB"/>
    <w:rsid w:val="00FA6D04"/>
    <w:rsid w:val="00FA70BB"/>
    <w:rsid w:val="00FA7B5F"/>
    <w:rsid w:val="00FA7D24"/>
    <w:rsid w:val="00FB0D13"/>
    <w:rsid w:val="00FB10BB"/>
    <w:rsid w:val="00FB21B0"/>
    <w:rsid w:val="00FB304D"/>
    <w:rsid w:val="00FB5737"/>
    <w:rsid w:val="00FB691B"/>
    <w:rsid w:val="00FC038C"/>
    <w:rsid w:val="00FC341A"/>
    <w:rsid w:val="00FC3A3D"/>
    <w:rsid w:val="00FD2FF3"/>
    <w:rsid w:val="00FD5240"/>
    <w:rsid w:val="00FD553D"/>
    <w:rsid w:val="00FD5BA8"/>
    <w:rsid w:val="00FD6B72"/>
    <w:rsid w:val="00FE1472"/>
    <w:rsid w:val="00FE1991"/>
    <w:rsid w:val="00FE1A38"/>
    <w:rsid w:val="00FE1B9E"/>
    <w:rsid w:val="00FE2CEC"/>
    <w:rsid w:val="00FE66AE"/>
    <w:rsid w:val="00FE7900"/>
    <w:rsid w:val="00FF270F"/>
    <w:rsid w:val="00FF365A"/>
    <w:rsid w:val="00FF3FAF"/>
    <w:rsid w:val="00FF4DB7"/>
    <w:rsid w:val="00FF6036"/>
    <w:rsid w:val="088B43DA"/>
    <w:rsid w:val="0DBC130C"/>
    <w:rsid w:val="0F2BCF1B"/>
    <w:rsid w:val="13403413"/>
    <w:rsid w:val="142F4AAB"/>
    <w:rsid w:val="1723B597"/>
    <w:rsid w:val="1E7789CB"/>
    <w:rsid w:val="1F7ECEBF"/>
    <w:rsid w:val="24F37238"/>
    <w:rsid w:val="32A1A443"/>
    <w:rsid w:val="3326C120"/>
    <w:rsid w:val="332F134D"/>
    <w:rsid w:val="3AEA5DCD"/>
    <w:rsid w:val="41C3B84D"/>
    <w:rsid w:val="50A091F4"/>
    <w:rsid w:val="52738951"/>
    <w:rsid w:val="5299F8A4"/>
    <w:rsid w:val="55167F01"/>
    <w:rsid w:val="62041BE4"/>
    <w:rsid w:val="6486B8F8"/>
    <w:rsid w:val="6B60D2DE"/>
    <w:rsid w:val="70FB8B1C"/>
    <w:rsid w:val="751AB7B6"/>
    <w:rsid w:val="76696E39"/>
    <w:rsid w:val="77B815BC"/>
    <w:rsid w:val="77D9948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5F0D"/>
  <w15:chartTrackingRefBased/>
  <w15:docId w15:val="{46CC054C-2D5B-4526-96EE-F1F77CAE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11A27"/>
    <w:pPr>
      <w:adjustRightInd w:val="0"/>
      <w:spacing w:after="220" w:line="240" w:lineRule="auto"/>
      <w:jc w:val="both"/>
    </w:pPr>
    <w:rPr>
      <w:rFonts w:ascii="Arial" w:eastAsia="Times New Roman" w:hAnsi="Arial" w:cs="Times New Roman"/>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FWLevel1">
    <w:name w:val="HFW Level 1"/>
    <w:uiPriority w:val="14"/>
    <w:qFormat/>
    <w:rsid w:val="00511A27"/>
    <w:pPr>
      <w:numPr>
        <w:numId w:val="1"/>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Level2">
    <w:name w:val="HFW Level 2"/>
    <w:uiPriority w:val="14"/>
    <w:qFormat/>
    <w:rsid w:val="00511A27"/>
    <w:pPr>
      <w:numPr>
        <w:ilvl w:val="1"/>
        <w:numId w:val="1"/>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Level3">
    <w:name w:val="HFW Level 3"/>
    <w:uiPriority w:val="14"/>
    <w:qFormat/>
    <w:rsid w:val="00511A27"/>
    <w:pPr>
      <w:numPr>
        <w:ilvl w:val="2"/>
        <w:numId w:val="1"/>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Level4">
    <w:name w:val="HFW Level 4"/>
    <w:uiPriority w:val="14"/>
    <w:qFormat/>
    <w:rsid w:val="00511A27"/>
    <w:pPr>
      <w:numPr>
        <w:ilvl w:val="3"/>
        <w:numId w:val="1"/>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Level5">
    <w:name w:val="HFW Level 5"/>
    <w:uiPriority w:val="14"/>
    <w:qFormat/>
    <w:rsid w:val="00511A27"/>
    <w:pPr>
      <w:numPr>
        <w:ilvl w:val="4"/>
        <w:numId w:val="1"/>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Level6">
    <w:name w:val="HFW Level 6"/>
    <w:uiPriority w:val="14"/>
    <w:qFormat/>
    <w:rsid w:val="00511A27"/>
    <w:pPr>
      <w:numPr>
        <w:ilvl w:val="5"/>
        <w:numId w:val="1"/>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Parties">
    <w:name w:val="HFW Parties"/>
    <w:uiPriority w:val="7"/>
    <w:qFormat/>
    <w:rsid w:val="00511A27"/>
    <w:pPr>
      <w:numPr>
        <w:numId w:val="2"/>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Recitals">
    <w:name w:val="HFW Recitals"/>
    <w:uiPriority w:val="7"/>
    <w:qFormat/>
    <w:rsid w:val="00511A27"/>
    <w:pPr>
      <w:numPr>
        <w:numId w:val="3"/>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Heading1">
    <w:name w:val="HFW Heading 1"/>
    <w:basedOn w:val="HFWLevel1"/>
    <w:qFormat/>
    <w:rsid w:val="00511A27"/>
    <w:pPr>
      <w:keepNext/>
      <w:adjustRightInd w:val="0"/>
    </w:pPr>
    <w:rPr>
      <w:rFonts w:ascii="Arial Bold" w:hAnsi="Arial Bold"/>
      <w:b/>
      <w:caps/>
    </w:rPr>
  </w:style>
  <w:style w:type="paragraph" w:styleId="Header">
    <w:name w:val="header"/>
    <w:basedOn w:val="Normal"/>
    <w:link w:val="HeaderChar"/>
    <w:uiPriority w:val="99"/>
    <w:unhideWhenUsed/>
    <w:rsid w:val="00511A27"/>
    <w:pPr>
      <w:tabs>
        <w:tab w:val="center" w:pos="4513"/>
        <w:tab w:val="right" w:pos="9026"/>
      </w:tabs>
      <w:spacing w:after="0"/>
    </w:pPr>
  </w:style>
  <w:style w:type="character" w:customStyle="1" w:styleId="HeaderChar">
    <w:name w:val="Header Char"/>
    <w:basedOn w:val="DefaultParagraphFont"/>
    <w:link w:val="Header"/>
    <w:uiPriority w:val="99"/>
    <w:rsid w:val="00511A27"/>
    <w:rPr>
      <w:rFonts w:ascii="Arial" w:eastAsia="Times New Roman" w:hAnsi="Arial" w:cs="Times New Roman"/>
      <w:kern w:val="0"/>
      <w:sz w:val="20"/>
      <w:szCs w:val="20"/>
      <w:lang w:val="en-GB" w:eastAsia="en-GB"/>
      <w14:ligatures w14:val="none"/>
    </w:rPr>
  </w:style>
  <w:style w:type="paragraph" w:styleId="Footer">
    <w:name w:val="footer"/>
    <w:basedOn w:val="Normal"/>
    <w:link w:val="FooterChar"/>
    <w:uiPriority w:val="99"/>
    <w:unhideWhenUsed/>
    <w:rsid w:val="00511A27"/>
    <w:pPr>
      <w:tabs>
        <w:tab w:val="center" w:pos="4513"/>
        <w:tab w:val="right" w:pos="9026"/>
      </w:tabs>
      <w:spacing w:after="0"/>
    </w:pPr>
  </w:style>
  <w:style w:type="character" w:customStyle="1" w:styleId="FooterChar">
    <w:name w:val="Footer Char"/>
    <w:basedOn w:val="DefaultParagraphFont"/>
    <w:link w:val="Footer"/>
    <w:uiPriority w:val="99"/>
    <w:rsid w:val="00511A27"/>
    <w:rPr>
      <w:rFonts w:ascii="Arial" w:eastAsia="Times New Roman" w:hAnsi="Arial" w:cs="Times New Roman"/>
      <w:kern w:val="0"/>
      <w:sz w:val="20"/>
      <w:szCs w:val="20"/>
      <w:lang w:val="en-GB" w:eastAsia="en-GB"/>
      <w14:ligatures w14:val="none"/>
    </w:rPr>
  </w:style>
  <w:style w:type="character" w:styleId="Hyperlink">
    <w:name w:val="Hyperlink"/>
    <w:basedOn w:val="DefaultParagraphFont"/>
    <w:uiPriority w:val="99"/>
    <w:unhideWhenUsed/>
    <w:rsid w:val="00F05110"/>
    <w:rPr>
      <w:color w:val="0563C1" w:themeColor="hyperlink"/>
      <w:u w:val="single"/>
    </w:rPr>
  </w:style>
  <w:style w:type="paragraph" w:customStyle="1" w:styleId="HFWHeading2">
    <w:name w:val="HFW Heading 2"/>
    <w:basedOn w:val="HFWLevel2"/>
    <w:uiPriority w:val="14"/>
    <w:qFormat/>
    <w:rsid w:val="003F6A17"/>
    <w:pPr>
      <w:keepNext/>
      <w:numPr>
        <w:numId w:val="2"/>
      </w:numPr>
    </w:pPr>
    <w:rPr>
      <w:b/>
    </w:rPr>
  </w:style>
  <w:style w:type="character" w:styleId="FootnoteReference">
    <w:name w:val="footnote reference"/>
    <w:basedOn w:val="DefaultParagraphFont"/>
    <w:uiPriority w:val="99"/>
    <w:unhideWhenUsed/>
    <w:rsid w:val="00571851"/>
    <w:rPr>
      <w:vertAlign w:val="superscript"/>
      <w:lang w:eastAsia="en-GB"/>
    </w:rPr>
  </w:style>
  <w:style w:type="paragraph" w:styleId="FootnoteText">
    <w:name w:val="footnote text"/>
    <w:basedOn w:val="Normal"/>
    <w:link w:val="FootnoteTextChar"/>
    <w:uiPriority w:val="99"/>
    <w:unhideWhenUsed/>
    <w:qFormat/>
    <w:rsid w:val="00571851"/>
    <w:pPr>
      <w:spacing w:after="100"/>
    </w:pPr>
    <w:rPr>
      <w:sz w:val="16"/>
      <w:szCs w:val="18"/>
    </w:rPr>
  </w:style>
  <w:style w:type="character" w:customStyle="1" w:styleId="FootnoteTextChar">
    <w:name w:val="Footnote Text Char"/>
    <w:basedOn w:val="DefaultParagraphFont"/>
    <w:link w:val="FootnoteText"/>
    <w:uiPriority w:val="99"/>
    <w:rsid w:val="00571851"/>
    <w:rPr>
      <w:rFonts w:ascii="Arial" w:eastAsia="Times New Roman" w:hAnsi="Arial" w:cs="Times New Roman"/>
      <w:kern w:val="0"/>
      <w:sz w:val="16"/>
      <w:szCs w:val="18"/>
      <w:lang w:val="en-GB" w:eastAsia="en-GB"/>
      <w14:ligatures w14:val="none"/>
    </w:rPr>
  </w:style>
  <w:style w:type="paragraph" w:customStyle="1" w:styleId="BodyText1">
    <w:name w:val="Body Text 1"/>
    <w:basedOn w:val="Normal"/>
    <w:qFormat/>
    <w:rsid w:val="00593D4F"/>
    <w:pPr>
      <w:adjustRightInd/>
      <w:spacing w:after="240"/>
      <w:ind w:left="720"/>
    </w:pPr>
    <w:rPr>
      <w:rFonts w:ascii="Times New Roman" w:eastAsia="SimSun" w:hAnsi="Times New Roman"/>
      <w:sz w:val="24"/>
      <w:szCs w:val="24"/>
      <w:lang w:bidi="ar-AE"/>
    </w:rPr>
  </w:style>
  <w:style w:type="paragraph" w:customStyle="1" w:styleId="StandardL9">
    <w:name w:val="Standard L9"/>
    <w:basedOn w:val="Normal"/>
    <w:next w:val="BodyText3"/>
    <w:rsid w:val="00593D4F"/>
    <w:pPr>
      <w:numPr>
        <w:ilvl w:val="8"/>
        <w:numId w:val="5"/>
      </w:numPr>
      <w:adjustRightInd/>
      <w:spacing w:after="240"/>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593D4F"/>
    <w:pPr>
      <w:numPr>
        <w:ilvl w:val="7"/>
        <w:numId w:val="5"/>
      </w:numPr>
      <w:adjustRightInd/>
      <w:spacing w:after="240"/>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593D4F"/>
    <w:pPr>
      <w:numPr>
        <w:ilvl w:val="6"/>
        <w:numId w:val="5"/>
      </w:numPr>
      <w:adjustRightInd/>
      <w:spacing w:after="240"/>
      <w:outlineLvl w:val="6"/>
    </w:pPr>
    <w:rPr>
      <w:rFonts w:ascii="Times New Roman" w:eastAsia="SimSun" w:hAnsi="Times New Roman"/>
      <w:sz w:val="24"/>
      <w:szCs w:val="24"/>
      <w:lang w:eastAsia="zh-CN" w:bidi="ar-AE"/>
    </w:rPr>
  </w:style>
  <w:style w:type="paragraph" w:customStyle="1" w:styleId="StandardL6">
    <w:name w:val="Standard L6"/>
    <w:basedOn w:val="Normal"/>
    <w:next w:val="Normal"/>
    <w:rsid w:val="00593D4F"/>
    <w:pPr>
      <w:numPr>
        <w:ilvl w:val="5"/>
        <w:numId w:val="5"/>
      </w:numPr>
      <w:adjustRightInd/>
      <w:spacing w:after="240"/>
      <w:outlineLvl w:val="5"/>
    </w:pPr>
    <w:rPr>
      <w:rFonts w:ascii="Times New Roman" w:eastAsia="SimSun" w:hAnsi="Times New Roman"/>
      <w:sz w:val="24"/>
      <w:szCs w:val="24"/>
      <w:lang w:eastAsia="zh-CN" w:bidi="ar-AE"/>
    </w:rPr>
  </w:style>
  <w:style w:type="paragraph" w:customStyle="1" w:styleId="StandardL5">
    <w:name w:val="Standard L5"/>
    <w:basedOn w:val="Normal"/>
    <w:next w:val="Normal"/>
    <w:rsid w:val="00593D4F"/>
    <w:pPr>
      <w:numPr>
        <w:ilvl w:val="4"/>
        <w:numId w:val="5"/>
      </w:numPr>
      <w:adjustRightInd/>
      <w:spacing w:after="240"/>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rsid w:val="00593D4F"/>
    <w:pPr>
      <w:numPr>
        <w:ilvl w:val="3"/>
        <w:numId w:val="5"/>
      </w:numPr>
      <w:adjustRightInd/>
      <w:spacing w:after="240"/>
      <w:outlineLvl w:val="3"/>
    </w:pPr>
    <w:rPr>
      <w:rFonts w:ascii="Times New Roman" w:eastAsia="SimSun" w:hAnsi="Times New Roman"/>
      <w:sz w:val="24"/>
      <w:szCs w:val="24"/>
      <w:lang w:eastAsia="zh-CN" w:bidi="ar-AE"/>
    </w:rPr>
  </w:style>
  <w:style w:type="paragraph" w:customStyle="1" w:styleId="StandardL3">
    <w:name w:val="Standard L3"/>
    <w:basedOn w:val="Normal"/>
    <w:next w:val="BodyText2"/>
    <w:rsid w:val="00593D4F"/>
    <w:pPr>
      <w:numPr>
        <w:ilvl w:val="2"/>
        <w:numId w:val="5"/>
      </w:numPr>
      <w:adjustRightInd/>
      <w:spacing w:after="240"/>
      <w:outlineLvl w:val="2"/>
    </w:pPr>
    <w:rPr>
      <w:rFonts w:ascii="Times New Roman" w:eastAsia="SimSun" w:hAnsi="Times New Roman"/>
      <w:sz w:val="24"/>
      <w:szCs w:val="24"/>
      <w:lang w:eastAsia="zh-CN" w:bidi="ar-AE"/>
    </w:rPr>
  </w:style>
  <w:style w:type="paragraph" w:customStyle="1" w:styleId="StandardL2">
    <w:name w:val="Standard L2"/>
    <w:basedOn w:val="Normal"/>
    <w:next w:val="BodyText1"/>
    <w:rsid w:val="00593D4F"/>
    <w:pPr>
      <w:numPr>
        <w:ilvl w:val="1"/>
        <w:numId w:val="5"/>
      </w:numPr>
      <w:adjustRightInd/>
      <w:spacing w:after="240"/>
      <w:outlineLvl w:val="1"/>
    </w:pPr>
    <w:rPr>
      <w:rFonts w:ascii="Times New Roman" w:eastAsia="SimSun" w:hAnsi="Times New Roman"/>
      <w:sz w:val="24"/>
      <w:szCs w:val="24"/>
      <w:lang w:eastAsia="zh-CN" w:bidi="ar-AE"/>
    </w:rPr>
  </w:style>
  <w:style w:type="paragraph" w:customStyle="1" w:styleId="StandardL1">
    <w:name w:val="Standard L1"/>
    <w:basedOn w:val="Normal"/>
    <w:next w:val="BodyText1"/>
    <w:link w:val="StandardL1Char"/>
    <w:rsid w:val="00593D4F"/>
    <w:pPr>
      <w:keepNext/>
      <w:numPr>
        <w:numId w:val="5"/>
      </w:numPr>
      <w:suppressAutoHyphens/>
      <w:adjustRightInd/>
      <w:spacing w:after="240"/>
      <w:jc w:val="left"/>
      <w:outlineLvl w:val="0"/>
    </w:pPr>
    <w:rPr>
      <w:rFonts w:ascii="Times New Roman" w:eastAsia="SimSun" w:hAnsi="Times New Roman"/>
      <w:b/>
      <w:caps/>
      <w:sz w:val="24"/>
      <w:szCs w:val="24"/>
      <w:lang w:eastAsia="zh-CN" w:bidi="ar-AE"/>
    </w:rPr>
  </w:style>
  <w:style w:type="character" w:customStyle="1" w:styleId="StandardL1Char">
    <w:name w:val="Standard L1 Char"/>
    <w:link w:val="StandardL1"/>
    <w:rsid w:val="00593D4F"/>
    <w:rPr>
      <w:rFonts w:ascii="Times New Roman" w:eastAsia="SimSun" w:hAnsi="Times New Roman" w:cs="Times New Roman"/>
      <w:b/>
      <w:caps/>
      <w:kern w:val="0"/>
      <w:sz w:val="24"/>
      <w:szCs w:val="24"/>
      <w:lang w:val="en-GB" w:eastAsia="zh-CN" w:bidi="ar-AE"/>
      <w14:ligatures w14:val="none"/>
    </w:rPr>
  </w:style>
  <w:style w:type="paragraph" w:styleId="BodyText3">
    <w:name w:val="Body Text 3"/>
    <w:basedOn w:val="Normal"/>
    <w:link w:val="BodyText3Char"/>
    <w:uiPriority w:val="99"/>
    <w:semiHidden/>
    <w:unhideWhenUsed/>
    <w:rsid w:val="00593D4F"/>
    <w:pPr>
      <w:spacing w:after="120"/>
    </w:pPr>
    <w:rPr>
      <w:sz w:val="16"/>
      <w:szCs w:val="16"/>
    </w:rPr>
  </w:style>
  <w:style w:type="character" w:customStyle="1" w:styleId="BodyText3Char">
    <w:name w:val="Body Text 3 Char"/>
    <w:basedOn w:val="DefaultParagraphFont"/>
    <w:link w:val="BodyText3"/>
    <w:uiPriority w:val="99"/>
    <w:semiHidden/>
    <w:rsid w:val="00593D4F"/>
    <w:rPr>
      <w:rFonts w:ascii="Arial" w:eastAsia="Times New Roman" w:hAnsi="Arial" w:cs="Times New Roman"/>
      <w:kern w:val="0"/>
      <w:sz w:val="16"/>
      <w:szCs w:val="16"/>
      <w:lang w:val="en-GB" w:eastAsia="en-GB"/>
      <w14:ligatures w14:val="none"/>
    </w:rPr>
  </w:style>
  <w:style w:type="paragraph" w:styleId="BodyText2">
    <w:name w:val="Body Text 2"/>
    <w:basedOn w:val="Normal"/>
    <w:link w:val="BodyText2Char"/>
    <w:uiPriority w:val="99"/>
    <w:semiHidden/>
    <w:unhideWhenUsed/>
    <w:rsid w:val="00593D4F"/>
    <w:pPr>
      <w:spacing w:after="120" w:line="480" w:lineRule="auto"/>
    </w:pPr>
  </w:style>
  <w:style w:type="character" w:customStyle="1" w:styleId="BodyText2Char">
    <w:name w:val="Body Text 2 Char"/>
    <w:basedOn w:val="DefaultParagraphFont"/>
    <w:link w:val="BodyText2"/>
    <w:uiPriority w:val="99"/>
    <w:semiHidden/>
    <w:rsid w:val="00593D4F"/>
    <w:rPr>
      <w:rFonts w:ascii="Arial" w:eastAsia="Times New Roman" w:hAnsi="Arial" w:cs="Times New Roman"/>
      <w:kern w:val="0"/>
      <w:sz w:val="20"/>
      <w:szCs w:val="20"/>
      <w:lang w:val="en-GB" w:eastAsia="en-GB"/>
      <w14:ligatures w14:val="none"/>
    </w:rPr>
  </w:style>
  <w:style w:type="paragraph" w:customStyle="1" w:styleId="HFWBullet1">
    <w:name w:val="HFW Bullet 1"/>
    <w:uiPriority w:val="19"/>
    <w:qFormat/>
    <w:rsid w:val="001C417D"/>
    <w:pPr>
      <w:numPr>
        <w:numId w:val="6"/>
      </w:numPr>
      <w:spacing w:after="220" w:line="240" w:lineRule="auto"/>
      <w:jc w:val="both"/>
      <w:outlineLvl w:val="0"/>
    </w:pPr>
    <w:rPr>
      <w:rFonts w:ascii="Arial" w:eastAsia="Times New Roman" w:hAnsi="Arial" w:cs="Arial"/>
      <w:kern w:val="0"/>
      <w:sz w:val="20"/>
      <w:szCs w:val="20"/>
      <w:lang w:val="en-GB" w:eastAsia="en-GB"/>
      <w14:ligatures w14:val="none"/>
    </w:rPr>
  </w:style>
  <w:style w:type="paragraph" w:customStyle="1" w:styleId="HFWBullet2">
    <w:name w:val="HFW Bullet 2"/>
    <w:uiPriority w:val="19"/>
    <w:qFormat/>
    <w:rsid w:val="001C417D"/>
    <w:pPr>
      <w:numPr>
        <w:ilvl w:val="1"/>
        <w:numId w:val="6"/>
      </w:numPr>
      <w:spacing w:after="220" w:line="240" w:lineRule="auto"/>
      <w:jc w:val="both"/>
      <w:outlineLvl w:val="1"/>
    </w:pPr>
    <w:rPr>
      <w:rFonts w:ascii="Arial" w:eastAsia="Times New Roman" w:hAnsi="Arial" w:cs="Arial"/>
      <w:kern w:val="0"/>
      <w:sz w:val="20"/>
      <w:szCs w:val="20"/>
      <w:lang w:val="en-GB" w:eastAsia="en-GB"/>
      <w14:ligatures w14:val="none"/>
    </w:rPr>
  </w:style>
  <w:style w:type="paragraph" w:customStyle="1" w:styleId="HFWBullet3">
    <w:name w:val="HFW Bullet 3"/>
    <w:uiPriority w:val="19"/>
    <w:qFormat/>
    <w:rsid w:val="001C417D"/>
    <w:pPr>
      <w:numPr>
        <w:ilvl w:val="2"/>
        <w:numId w:val="6"/>
      </w:numPr>
      <w:spacing w:after="220" w:line="240" w:lineRule="auto"/>
      <w:jc w:val="both"/>
      <w:outlineLvl w:val="2"/>
    </w:pPr>
    <w:rPr>
      <w:rFonts w:ascii="Arial" w:eastAsia="Times New Roman" w:hAnsi="Arial" w:cs="Arial"/>
      <w:kern w:val="0"/>
      <w:sz w:val="20"/>
      <w:szCs w:val="20"/>
      <w:lang w:val="en-GB" w:eastAsia="en-GB"/>
      <w14:ligatures w14:val="none"/>
    </w:rPr>
  </w:style>
  <w:style w:type="paragraph" w:customStyle="1" w:styleId="HFWBullet4">
    <w:name w:val="HFW Bullet 4"/>
    <w:uiPriority w:val="19"/>
    <w:qFormat/>
    <w:rsid w:val="001C417D"/>
    <w:pPr>
      <w:numPr>
        <w:ilvl w:val="3"/>
        <w:numId w:val="6"/>
      </w:numPr>
      <w:spacing w:after="220" w:line="240" w:lineRule="auto"/>
      <w:jc w:val="both"/>
      <w:outlineLvl w:val="3"/>
    </w:pPr>
    <w:rPr>
      <w:rFonts w:ascii="Arial" w:eastAsia="Times New Roman" w:hAnsi="Arial" w:cs="Arial"/>
      <w:kern w:val="0"/>
      <w:sz w:val="20"/>
      <w:szCs w:val="20"/>
      <w:lang w:val="en-GB" w:eastAsia="en-GB"/>
      <w14:ligatures w14:val="none"/>
    </w:rPr>
  </w:style>
  <w:style w:type="paragraph" w:customStyle="1" w:styleId="HFWBullet5">
    <w:name w:val="HFW Bullet 5"/>
    <w:uiPriority w:val="19"/>
    <w:qFormat/>
    <w:rsid w:val="001C417D"/>
    <w:pPr>
      <w:numPr>
        <w:ilvl w:val="4"/>
        <w:numId w:val="6"/>
      </w:numPr>
      <w:spacing w:after="220" w:line="240" w:lineRule="auto"/>
      <w:jc w:val="both"/>
      <w:outlineLvl w:val="4"/>
    </w:pPr>
    <w:rPr>
      <w:rFonts w:ascii="Arial" w:eastAsia="Times New Roman" w:hAnsi="Arial" w:cs="Arial"/>
      <w:kern w:val="0"/>
      <w:sz w:val="20"/>
      <w:szCs w:val="20"/>
      <w:lang w:val="en-GB" w:eastAsia="en-GB"/>
      <w14:ligatures w14:val="none"/>
    </w:rPr>
  </w:style>
  <w:style w:type="paragraph" w:customStyle="1" w:styleId="HFWBullet6">
    <w:name w:val="HFW Bullet 6"/>
    <w:uiPriority w:val="19"/>
    <w:qFormat/>
    <w:rsid w:val="001C417D"/>
    <w:pPr>
      <w:numPr>
        <w:ilvl w:val="5"/>
        <w:numId w:val="6"/>
      </w:numPr>
      <w:spacing w:after="220" w:line="240" w:lineRule="auto"/>
      <w:jc w:val="both"/>
      <w:outlineLvl w:val="5"/>
    </w:pPr>
    <w:rPr>
      <w:rFonts w:ascii="Arial" w:eastAsia="Times New Roman" w:hAnsi="Arial" w:cs="Arial"/>
      <w:kern w:val="0"/>
      <w:sz w:val="20"/>
      <w:szCs w:val="20"/>
      <w:lang w:val="en-GB" w:eastAsia="en-GB"/>
      <w14:ligatures w14:val="none"/>
    </w:rPr>
  </w:style>
  <w:style w:type="paragraph" w:customStyle="1" w:styleId="HFWBodyText">
    <w:name w:val="HFW Body Text"/>
    <w:link w:val="HFWBodyTextChar"/>
    <w:qFormat/>
    <w:rsid w:val="006C0DDD"/>
    <w:pPr>
      <w:spacing w:after="220" w:line="240" w:lineRule="auto"/>
      <w:jc w:val="both"/>
    </w:pPr>
    <w:rPr>
      <w:rFonts w:ascii="Arial" w:eastAsia="Times New Roman" w:hAnsi="Arial" w:cs="Arial"/>
      <w:kern w:val="0"/>
      <w:sz w:val="20"/>
      <w:szCs w:val="20"/>
      <w:lang w:val="en-GB" w:eastAsia="en-GB"/>
      <w14:ligatures w14:val="none"/>
    </w:rPr>
  </w:style>
  <w:style w:type="character" w:customStyle="1" w:styleId="HFWBodyTextChar">
    <w:name w:val="HFW Body Text Char"/>
    <w:basedOn w:val="DefaultParagraphFont"/>
    <w:link w:val="HFWBodyText"/>
    <w:rsid w:val="006C0DDD"/>
    <w:rPr>
      <w:rFonts w:ascii="Arial" w:eastAsia="Times New Roman" w:hAnsi="Arial" w:cs="Arial"/>
      <w:kern w:val="0"/>
      <w:sz w:val="20"/>
      <w:szCs w:val="20"/>
      <w:lang w:val="en-GB" w:eastAsia="en-GB"/>
      <w14:ligatures w14:val="none"/>
    </w:rPr>
  </w:style>
  <w:style w:type="paragraph" w:customStyle="1" w:styleId="NormalCell">
    <w:name w:val="NormalCell"/>
    <w:basedOn w:val="Normal"/>
    <w:uiPriority w:val="99"/>
    <w:rsid w:val="0067632D"/>
    <w:pPr>
      <w:tabs>
        <w:tab w:val="left" w:pos="50"/>
      </w:tabs>
      <w:spacing w:after="60" w:line="300" w:lineRule="atLeast"/>
      <w:ind w:left="28"/>
      <w:jc w:val="left"/>
    </w:pPr>
    <w:rPr>
      <w:rFonts w:cs="Arial"/>
      <w:spacing w:val="-6"/>
      <w:sz w:val="24"/>
      <w:szCs w:val="24"/>
      <w:lang w:val="en-US" w:eastAsia="en-US"/>
    </w:rPr>
  </w:style>
  <w:style w:type="paragraph" w:customStyle="1" w:styleId="HFWDefinition">
    <w:name w:val="HFW Definition"/>
    <w:uiPriority w:val="10"/>
    <w:qFormat/>
    <w:rsid w:val="00655141"/>
    <w:pPr>
      <w:numPr>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1">
    <w:name w:val="HFW Definition 1"/>
    <w:uiPriority w:val="10"/>
    <w:qFormat/>
    <w:rsid w:val="00655141"/>
    <w:pPr>
      <w:numPr>
        <w:ilvl w:val="1"/>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2">
    <w:name w:val="HFW Definition 2"/>
    <w:uiPriority w:val="10"/>
    <w:qFormat/>
    <w:rsid w:val="00655141"/>
    <w:pPr>
      <w:numPr>
        <w:ilvl w:val="2"/>
        <w:numId w:val="8"/>
      </w:numPr>
      <w:spacing w:after="220" w:line="240" w:lineRule="auto"/>
      <w:jc w:val="both"/>
    </w:pPr>
    <w:rPr>
      <w:rFonts w:ascii="Arial" w:eastAsia="Times New Roman" w:hAnsi="Arial" w:cs="Arial"/>
      <w:kern w:val="0"/>
      <w:sz w:val="20"/>
      <w:szCs w:val="20"/>
      <w:lang w:val="en-GB" w:eastAsia="en-GB"/>
      <w14:ligatures w14:val="none"/>
    </w:rPr>
  </w:style>
  <w:style w:type="paragraph" w:customStyle="1" w:styleId="HFWDefinition3">
    <w:name w:val="HFW Definition 3"/>
    <w:uiPriority w:val="10"/>
    <w:qFormat/>
    <w:rsid w:val="00655141"/>
    <w:pPr>
      <w:numPr>
        <w:ilvl w:val="3"/>
        <w:numId w:val="8"/>
      </w:numPr>
      <w:spacing w:after="220" w:line="240" w:lineRule="auto"/>
      <w:jc w:val="both"/>
    </w:pPr>
    <w:rPr>
      <w:rFonts w:ascii="Arial" w:eastAsia="Times New Roman" w:hAnsi="Arial" w:cs="Arial"/>
      <w:kern w:val="0"/>
      <w:sz w:val="20"/>
      <w:szCs w:val="20"/>
      <w:lang w:val="en-GB" w:eastAsia="en-GB"/>
      <w14:ligatures w14:val="none"/>
    </w:rPr>
  </w:style>
  <w:style w:type="character" w:styleId="CommentReference">
    <w:name w:val="annotation reference"/>
    <w:basedOn w:val="DefaultParagraphFont"/>
    <w:uiPriority w:val="99"/>
    <w:semiHidden/>
    <w:unhideWhenUsed/>
    <w:rsid w:val="00E445CA"/>
    <w:rPr>
      <w:sz w:val="16"/>
      <w:szCs w:val="16"/>
    </w:rPr>
  </w:style>
  <w:style w:type="paragraph" w:styleId="CommentText">
    <w:name w:val="annotation text"/>
    <w:basedOn w:val="Normal"/>
    <w:link w:val="CommentTextChar"/>
    <w:uiPriority w:val="99"/>
    <w:unhideWhenUsed/>
    <w:rsid w:val="00E445CA"/>
  </w:style>
  <w:style w:type="character" w:customStyle="1" w:styleId="CommentTextChar">
    <w:name w:val="Comment Text Char"/>
    <w:basedOn w:val="DefaultParagraphFont"/>
    <w:link w:val="CommentText"/>
    <w:uiPriority w:val="99"/>
    <w:rsid w:val="00E445CA"/>
    <w:rPr>
      <w:rFonts w:ascii="Arial" w:eastAsia="Times New Roman" w:hAnsi="Arial"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E445CA"/>
    <w:rPr>
      <w:b/>
      <w:bCs/>
    </w:rPr>
  </w:style>
  <w:style w:type="character" w:customStyle="1" w:styleId="CommentSubjectChar">
    <w:name w:val="Comment Subject Char"/>
    <w:basedOn w:val="CommentTextChar"/>
    <w:link w:val="CommentSubject"/>
    <w:uiPriority w:val="99"/>
    <w:semiHidden/>
    <w:rsid w:val="00E445CA"/>
    <w:rPr>
      <w:rFonts w:ascii="Arial" w:eastAsia="Times New Roman" w:hAnsi="Arial" w:cs="Times New Roman"/>
      <w:b/>
      <w:bCs/>
      <w:kern w:val="0"/>
      <w:sz w:val="20"/>
      <w:szCs w:val="20"/>
      <w:lang w:val="en-GB" w:eastAsia="en-GB"/>
      <w14:ligatures w14:val="none"/>
    </w:rPr>
  </w:style>
  <w:style w:type="paragraph" w:styleId="Revision">
    <w:name w:val="Revision"/>
    <w:hidden/>
    <w:uiPriority w:val="99"/>
    <w:semiHidden/>
    <w:rsid w:val="00B85897"/>
    <w:pPr>
      <w:spacing w:after="0" w:line="240" w:lineRule="auto"/>
    </w:pPr>
    <w:rPr>
      <w:rFonts w:ascii="Arial" w:eastAsia="Times New Roman" w:hAnsi="Arial" w:cs="Times New Roman"/>
      <w:kern w:val="0"/>
      <w:sz w:val="20"/>
      <w:szCs w:val="20"/>
      <w:lang w:val="en-GB" w:eastAsia="en-GB"/>
      <w14:ligatures w14:val="none"/>
    </w:rPr>
  </w:style>
  <w:style w:type="character" w:styleId="FollowedHyperlink">
    <w:name w:val="FollowedHyperlink"/>
    <w:basedOn w:val="DefaultParagraphFont"/>
    <w:uiPriority w:val="99"/>
    <w:semiHidden/>
    <w:unhideWhenUsed/>
    <w:rsid w:val="004C6DC7"/>
    <w:rPr>
      <w:color w:val="954F72" w:themeColor="followedHyperlink"/>
      <w:u w:val="single"/>
    </w:rPr>
  </w:style>
  <w:style w:type="character" w:styleId="Mention">
    <w:name w:val="Mention"/>
    <w:basedOn w:val="DefaultParagraphFont"/>
    <w:uiPriority w:val="99"/>
    <w:unhideWhenUsed/>
    <w:rsid w:val="00854158"/>
    <w:rPr>
      <w:color w:val="2B579A"/>
      <w:shd w:val="clear" w:color="auto" w:fill="E1DFDD"/>
    </w:rPr>
  </w:style>
  <w:style w:type="character" w:styleId="UnresolvedMention">
    <w:name w:val="Unresolved Mention"/>
    <w:basedOn w:val="DefaultParagraphFont"/>
    <w:uiPriority w:val="99"/>
    <w:semiHidden/>
    <w:unhideWhenUsed/>
    <w:rsid w:val="00854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4165">
      <w:bodyDiv w:val="1"/>
      <w:marLeft w:val="0"/>
      <w:marRight w:val="0"/>
      <w:marTop w:val="0"/>
      <w:marBottom w:val="0"/>
      <w:divBdr>
        <w:top w:val="none" w:sz="0" w:space="0" w:color="auto"/>
        <w:left w:val="none" w:sz="0" w:space="0" w:color="auto"/>
        <w:bottom w:val="none" w:sz="0" w:space="0" w:color="auto"/>
        <w:right w:val="none" w:sz="0" w:space="0" w:color="auto"/>
      </w:divBdr>
    </w:div>
    <w:div w:id="911744684">
      <w:bodyDiv w:val="1"/>
      <w:marLeft w:val="0"/>
      <w:marRight w:val="0"/>
      <w:marTop w:val="0"/>
      <w:marBottom w:val="0"/>
      <w:divBdr>
        <w:top w:val="none" w:sz="0" w:space="0" w:color="auto"/>
        <w:left w:val="none" w:sz="0" w:space="0" w:color="auto"/>
        <w:bottom w:val="none" w:sz="0" w:space="0" w:color="auto"/>
        <w:right w:val="none" w:sz="0" w:space="0" w:color="auto"/>
      </w:divBdr>
    </w:div>
    <w:div w:id="1390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retariat@verra.org"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9/05/relationships/documenttasks" Target="documenttasks/documenttasks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registry@verra.org" TargetMode="External"/></Relationships>
</file>

<file path=word/documenttasks/documenttasks1.xml><?xml version="1.0" encoding="utf-8"?>
<t:Tasks xmlns:t="http://schemas.microsoft.com/office/tasks/2019/documenttasks" xmlns:oel="http://schemas.microsoft.com/office/2019/extlst">
  <t:Task id="{1D451050-669F-4D9D-B584-AC64A77B4B21}">
    <t:Anchor>
      <t:Comment id="817173463"/>
    </t:Anchor>
    <t:History>
      <t:Event id="{E3B03B39-FA12-4A85-954C-185D41B93A6F}" time="2023-12-14T21:06:21.379Z">
        <t:Attribution userId="S::cvinke@verra.org::c3f23387-88ed-4cc8-9b6a-0c933338a50b" userProvider="AD" userName="Candace Vinke"/>
        <t:Anchor>
          <t:Comment id="817173463"/>
        </t:Anchor>
        <t:Create/>
      </t:Event>
      <t:Event id="{2F9AF365-E6FE-4157-B5FD-5DF418358B83}" time="2023-12-14T21:06:21.379Z">
        <t:Attribution userId="S::cvinke@verra.org::c3f23387-88ed-4cc8-9b6a-0c933338a50b" userProvider="AD" userName="Candace Vinke"/>
        <t:Anchor>
          <t:Comment id="817173463"/>
        </t:Anchor>
        <t:Assign userId="S::klewtas@verra.org::badc8685-e97e-4521-8b76-d83a63f460f8" userProvider="AD" userName="Kimberly Lewtas"/>
      </t:Event>
      <t:Event id="{07576141-580B-4D83-96ED-8EE470EF30C0}" time="2023-12-14T21:06:21.379Z">
        <t:Attribution userId="S::cvinke@verra.org::c3f23387-88ed-4cc8-9b6a-0c933338a50b" userProvider="AD" userName="Candace Vinke"/>
        <t:Anchor>
          <t:Comment id="817173463"/>
        </t:Anchor>
        <t:SetTitle title="This is a typo. Good catch. It should be 5.1. @Kimberly Lewtas - can you please make a note of this, so we fix it in version 5.0"/>
      </t:Event>
    </t:History>
  </t:Task>
  <t:Task id="{69A5673E-DC60-45B7-BFF5-826038592E4E}">
    <t:Anchor>
      <t:Comment id="646329092"/>
    </t:Anchor>
    <t:History>
      <t:Event id="{46CD9CD1-4E49-4D69-AD8B-77D58B6231A3}" time="2023-12-14T21:27:45.134Z">
        <t:Attribution userId="S::cvinke@verra.org::c3f23387-88ed-4cc8-9b6a-0c933338a50b" userProvider="AD" userName="Candace Vinke"/>
        <t:Anchor>
          <t:Comment id="646329092"/>
        </t:Anchor>
        <t:Create/>
      </t:Event>
      <t:Event id="{71BEC62D-A01B-43AD-908F-8352351B0892}" time="2023-12-14T21:27:45.134Z">
        <t:Attribution userId="S::cvinke@verra.org::c3f23387-88ed-4cc8-9b6a-0c933338a50b" userProvider="AD" userName="Candace Vinke"/>
        <t:Anchor>
          <t:Comment id="646329092"/>
        </t:Anchor>
        <t:Assign userId="S::klewtas@verra.org::badc8685-e97e-4521-8b76-d83a63f460f8" userProvider="AD" userName="Kimberly Lewtas"/>
      </t:Event>
      <t:Event id="{34E044D1-F993-423B-870E-BDA56EAAEFCF}" time="2023-12-14T21:27:45.134Z">
        <t:Attribution userId="S::cvinke@verra.org::c3f23387-88ed-4cc8-9b6a-0c933338a50b" userProvider="AD" userName="Candace Vinke"/>
        <t:Anchor>
          <t:Comment id="646329092"/>
        </t:Anchor>
        <t:SetTitle title="@Kimberly Lewtas - can you please record that we need to add &quot;registered&quot; as noted in this footnote in v5.0"/>
      </t:Event>
    </t:History>
  </t:Task>
  <t:Task id="{D5F69937-6677-4928-88B1-3963A46B54DE}">
    <t:Anchor>
      <t:Comment id="1593780975"/>
    </t:Anchor>
    <t:History>
      <t:Event id="{E87892EA-2606-4A45-92C8-D091249AC684}" time="2023-12-14T20:59:34.209Z">
        <t:Attribution userId="S::cvinke@verra.org::c3f23387-88ed-4cc8-9b6a-0c933338a50b" userProvider="AD" userName="Candace Vinke"/>
        <t:Anchor>
          <t:Comment id="1593780975"/>
        </t:Anchor>
        <t:Create/>
      </t:Event>
      <t:Event id="{92906C99-18FB-43EE-B9B8-C51E08E13B46}" time="2023-12-14T20:59:34.209Z">
        <t:Attribution userId="S::cvinke@verra.org::c3f23387-88ed-4cc8-9b6a-0c933338a50b" userProvider="AD" userName="Candace Vinke"/>
        <t:Anchor>
          <t:Comment id="1593780975"/>
        </t:Anchor>
        <t:Assign userId="S::bcarrier@verra.org::3c7b3b11-38ad-402d-9ec0-c61cdee52c1a" userProvider="AD" userName="Ben Carrier"/>
      </t:Event>
      <t:Event id="{6FF7FA17-0DD1-4642-B2DE-985C745736AF}" time="2023-12-14T20:59:34.209Z">
        <t:Attribution userId="S::cvinke@verra.org::c3f23387-88ed-4cc8-9b6a-0c933338a50b" userProvider="AD" userName="Candace Vinke"/>
        <t:Anchor>
          <t:Comment id="1593780975"/>
        </t:Anchor>
        <t:SetTitle title="Although I don't foresee these rules changing in the next couple of years, it may make sense to make this text more generic to avoid the potential for future mismatches. @Ben Carrier -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df24f5-b2b0-462d-8a7f-ca79f9a396a3"/>
    <lcf76f155ced4ddcb4097134ff3c332f xmlns="580f840f-5b72-4275-b25e-ead7701922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433BB5D5AA3340A951A1143E7F5652" ma:contentTypeVersion="24" ma:contentTypeDescription="Create a new document." ma:contentTypeScope="" ma:versionID="407fa06677b2f3ba725c50e864b6dc63">
  <xsd:schema xmlns:xsd="http://www.w3.org/2001/XMLSchema" xmlns:xs="http://www.w3.org/2001/XMLSchema" xmlns:p="http://schemas.microsoft.com/office/2006/metadata/properties" xmlns:ns2="580f840f-5b72-4275-b25e-ead770192290" xmlns:ns3="0bdf24f5-b2b0-462d-8a7f-ca79f9a396a3" targetNamespace="http://schemas.microsoft.com/office/2006/metadata/properties" ma:root="true" ma:fieldsID="2f7881420a1b2a2521c6ff79b7c3ca06" ns2:_="" ns3:_="">
    <xsd:import namespace="580f840f-5b72-4275-b25e-ead770192290"/>
    <xsd:import namespace="0bdf24f5-b2b0-462d-8a7f-ca79f9a396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f840f-5b72-4275-b25e-ead770192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f24f5-b2b0-462d-8a7f-ca79f9a396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cf5445f-c75c-47f3-b7c1-f8fad0ebfbba}" ma:internalName="TaxCatchAll" ma:showField="CatchAllData" ma:web="0bdf24f5-b2b0-462d-8a7f-ca79f9a39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 A S I A ! 6 0 7 6 8 9 0 7 . 9 < / d o c u m e n t i d >  
     < s e n d e r i d > J K H T < / s e n d e r i d >  
     < s e n d e r e m a i l > J E F F E R S O N . T A N @ H F W . C O M < / s e n d e r e m a i l >  
     < l a s t m o d i f i e d > 2 0 2 3 - 1 2 - 1 9 T 1 3 : 3 4 : 0 0 . 0 0 0 0 0 0 0 + 0 8 : 0 0 < / l a s t m o d i f i e d >  
     < d a t a b a s e > A S I A < / d a t a b a s e >  
 < / p r o p e r t i e s > 
</file>

<file path=customXml/itemProps1.xml><?xml version="1.0" encoding="utf-8"?>
<ds:datastoreItem xmlns:ds="http://schemas.openxmlformats.org/officeDocument/2006/customXml" ds:itemID="{97D82C31-4314-4A43-8962-306CDBD345EE}">
  <ds:schemaRefs>
    <ds:schemaRef ds:uri="http://schemas.microsoft.com/office/2006/metadata/properties"/>
    <ds:schemaRef ds:uri="http://schemas.microsoft.com/office/infopath/2007/PartnerControls"/>
    <ds:schemaRef ds:uri="0bdf24f5-b2b0-462d-8a7f-ca79f9a396a3"/>
    <ds:schemaRef ds:uri="580f840f-5b72-4275-b25e-ead770192290"/>
  </ds:schemaRefs>
</ds:datastoreItem>
</file>

<file path=customXml/itemProps2.xml><?xml version="1.0" encoding="utf-8"?>
<ds:datastoreItem xmlns:ds="http://schemas.openxmlformats.org/officeDocument/2006/customXml" ds:itemID="{E004DD3F-6266-479F-9949-1D3D909EAD36}">
  <ds:schemaRefs>
    <ds:schemaRef ds:uri="http://schemas.openxmlformats.org/officeDocument/2006/bibliography"/>
  </ds:schemaRefs>
</ds:datastoreItem>
</file>

<file path=customXml/itemProps3.xml><?xml version="1.0" encoding="utf-8"?>
<ds:datastoreItem xmlns:ds="http://schemas.openxmlformats.org/officeDocument/2006/customXml" ds:itemID="{1ACB1A1C-E6B4-40DE-A2EB-AE40D30E6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f840f-5b72-4275-b25e-ead770192290"/>
    <ds:schemaRef ds:uri="0bdf24f5-b2b0-462d-8a7f-ca79f9a39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A8F27-DEA6-409E-BB15-66CE9F51299D}">
  <ds:schemaRefs>
    <ds:schemaRef ds:uri="http://schemas.microsoft.com/sharepoint/v3/contenttype/forms"/>
  </ds:schemaRefs>
</ds:datastoreItem>
</file>

<file path=customXml/itemProps5.xml><?xml version="1.0" encoding="utf-8"?>
<ds:datastoreItem xmlns:ds="http://schemas.openxmlformats.org/officeDocument/2006/customXml" ds:itemID="{0815C62C-EDB8-469D-B258-7F685824BE6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3317</Words>
  <Characters>18911</Characters>
  <Application>Microsoft Office Word</Application>
  <DocSecurity>0</DocSecurity>
  <Lines>157</Lines>
  <Paragraphs>44</Paragraphs>
  <ScaleCrop>false</ScaleCrop>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Majid</dc:creator>
  <cp:keywords/>
  <dc:description/>
  <cp:lastModifiedBy>Ben Carrier</cp:lastModifiedBy>
  <cp:revision>6</cp:revision>
  <dcterms:created xsi:type="dcterms:W3CDTF">2024-01-09T00:09:00Z</dcterms:created>
  <dcterms:modified xsi:type="dcterms:W3CDTF">2024-01-09T00:12:00Z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0x01010008433BB5D5AA3340A951A1143E7F5652</vt:lpwstr>
  </property>
  <property fmtid="{D5CDD505-2E9C-101B-9397-08002B2CF9AE}" pid="3" name="MediaServiceImageTags">
    <vt:lpwstr/>
  </property>
  <property fmtid="{D5CDD505-2E9C-101B-9397-08002B2CF9AE}" pid="4" name="iManageFooter">
    <vt:lpwstr>#60768907v9&lt;ASIA&gt; - Buffer Account Compensation for Reversal Events Deed (clean without footnotes etc.)</vt:lpwstr>
  </property>
  <property fmtid="{D5CDD505-2E9C-101B-9397-08002B2CF9AE}" pid="5" name="SWDocID">
    <vt:lpwstr>ASIA\60768907-9</vt:lpwstr>
  </property>
</Properties>
</file>